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E3DE3" w:rsidRDefault="007E3DE3">
      <w:pPr>
        <w:pStyle w:val="A0"/>
        <w:spacing w:line="360" w:lineRule="auto"/>
        <w:jc w:val="center"/>
        <w:rPr>
          <w:rFonts w:ascii="仿宋_GB2312" w:eastAsia="仿宋_GB2312" w:hAnsi="仿宋_GB2312" w:cs="仿宋_GB2312"/>
          <w:b/>
          <w:bCs/>
          <w:spacing w:val="28"/>
          <w:sz w:val="52"/>
          <w:szCs w:val="52"/>
        </w:rPr>
      </w:pPr>
    </w:p>
    <w:p w:rsidR="007E3DE3" w:rsidRDefault="00BD2ED5">
      <w:pPr>
        <w:pStyle w:val="A0"/>
        <w:spacing w:line="360" w:lineRule="auto"/>
        <w:jc w:val="center"/>
        <w:rPr>
          <w:rFonts w:ascii="仿宋_GB2312" w:eastAsia="仿宋_GB2312" w:hAnsi="仿宋_GB2312" w:cs="仿宋_GB2312"/>
          <w:b/>
          <w:bCs/>
          <w:spacing w:val="28"/>
          <w:sz w:val="52"/>
          <w:szCs w:val="52"/>
          <w:lang w:val="zh-TW" w:eastAsia="zh-TW"/>
        </w:rPr>
      </w:pPr>
      <w:r>
        <w:rPr>
          <w:rFonts w:ascii="仿宋_GB2312" w:eastAsia="仿宋_GB2312" w:hAnsi="仿宋_GB2312" w:cs="仿宋_GB2312"/>
          <w:b/>
          <w:bCs/>
          <w:spacing w:val="28"/>
          <w:sz w:val="52"/>
          <w:szCs w:val="52"/>
          <w:lang w:val="zh-TW" w:eastAsia="zh-TW"/>
        </w:rPr>
        <w:t>江苏长江水务股份有限公司</w:t>
      </w:r>
    </w:p>
    <w:p w:rsidR="007E3DE3" w:rsidRDefault="00BD2ED5">
      <w:pPr>
        <w:pStyle w:val="A0"/>
        <w:spacing w:line="360" w:lineRule="auto"/>
        <w:jc w:val="center"/>
        <w:rPr>
          <w:rFonts w:ascii="仿宋_GB2312" w:eastAsia="仿宋_GB2312" w:hAnsi="仿宋_GB2312" w:cs="仿宋_GB2312"/>
          <w:b/>
          <w:bCs/>
          <w:spacing w:val="28"/>
          <w:sz w:val="52"/>
          <w:szCs w:val="52"/>
          <w:lang w:val="zh-TW" w:eastAsia="zh-TW"/>
        </w:rPr>
      </w:pPr>
      <w:r>
        <w:rPr>
          <w:rFonts w:ascii="仿宋_GB2312" w:eastAsia="仿宋_GB2312" w:hAnsi="仿宋_GB2312" w:cs="仿宋_GB2312"/>
          <w:b/>
          <w:bCs/>
          <w:spacing w:val="28"/>
          <w:sz w:val="52"/>
          <w:szCs w:val="52"/>
          <w:lang w:val="zh-TW" w:eastAsia="zh-TW"/>
        </w:rPr>
        <w:t>第一水厂安全目视化</w:t>
      </w:r>
      <w:r w:rsidR="00173F43">
        <w:rPr>
          <w:rFonts w:ascii="仿宋_GB2312" w:eastAsia="仿宋_GB2312" w:hAnsi="仿宋_GB2312" w:cs="仿宋_GB2312"/>
          <w:b/>
          <w:bCs/>
          <w:spacing w:val="28"/>
          <w:sz w:val="52"/>
          <w:szCs w:val="52"/>
          <w:lang w:val="zh-TW" w:eastAsia="zh-TW"/>
        </w:rPr>
        <w:t>提升</w:t>
      </w:r>
      <w:r>
        <w:rPr>
          <w:rFonts w:ascii="仿宋_GB2312" w:eastAsia="仿宋_GB2312" w:hAnsi="仿宋_GB2312" w:cs="仿宋_GB2312"/>
          <w:b/>
          <w:bCs/>
          <w:spacing w:val="28"/>
          <w:sz w:val="52"/>
          <w:szCs w:val="52"/>
          <w:lang w:val="zh-TW" w:eastAsia="zh-TW"/>
        </w:rPr>
        <w:t>项目</w:t>
      </w:r>
    </w:p>
    <w:p w:rsidR="007E3DE3" w:rsidRDefault="007E3DE3">
      <w:pPr>
        <w:pStyle w:val="A0"/>
        <w:spacing w:line="360" w:lineRule="auto"/>
        <w:jc w:val="center"/>
        <w:rPr>
          <w:rFonts w:ascii="仿宋_GB2312" w:eastAsia="仿宋_GB2312" w:hAnsi="仿宋_GB2312" w:cs="仿宋_GB2312"/>
          <w:b/>
          <w:bCs/>
          <w:spacing w:val="28"/>
          <w:sz w:val="52"/>
          <w:szCs w:val="52"/>
        </w:rPr>
      </w:pPr>
    </w:p>
    <w:p w:rsidR="007E3DE3" w:rsidRDefault="007E3DE3">
      <w:pPr>
        <w:pStyle w:val="A0"/>
        <w:spacing w:line="360" w:lineRule="auto"/>
        <w:jc w:val="center"/>
        <w:rPr>
          <w:rFonts w:ascii="仿宋_GB2312" w:eastAsia="仿宋_GB2312" w:hAnsi="仿宋_GB2312" w:cs="仿宋_GB2312"/>
          <w:b/>
          <w:bCs/>
          <w:spacing w:val="28"/>
          <w:sz w:val="52"/>
          <w:szCs w:val="52"/>
        </w:rPr>
      </w:pPr>
    </w:p>
    <w:p w:rsidR="007E3DE3" w:rsidRDefault="00BD2ED5">
      <w:pPr>
        <w:pStyle w:val="A0"/>
        <w:spacing w:line="360" w:lineRule="auto"/>
        <w:jc w:val="center"/>
        <w:rPr>
          <w:rFonts w:ascii="仿宋_GB2312" w:eastAsia="仿宋_GB2312" w:hAnsi="仿宋_GB2312" w:cs="仿宋_GB2312"/>
          <w:b/>
          <w:bCs/>
          <w:sz w:val="52"/>
          <w:szCs w:val="52"/>
          <w:lang w:val="zh-TW" w:eastAsia="zh-TW"/>
        </w:rPr>
      </w:pPr>
      <w:r>
        <w:rPr>
          <w:rFonts w:ascii="仿宋_GB2312" w:eastAsia="仿宋_GB2312" w:hAnsi="仿宋_GB2312" w:cs="仿宋_GB2312"/>
          <w:b/>
          <w:bCs/>
          <w:spacing w:val="28"/>
          <w:sz w:val="52"/>
          <w:szCs w:val="52"/>
          <w:lang w:val="zh-TW" w:eastAsia="zh-TW"/>
        </w:rPr>
        <w:t>招标文件</w:t>
      </w:r>
    </w:p>
    <w:p w:rsidR="007E3DE3" w:rsidRDefault="007E3DE3">
      <w:pPr>
        <w:pStyle w:val="A0"/>
        <w:spacing w:line="360" w:lineRule="auto"/>
        <w:ind w:firstLine="3384"/>
        <w:rPr>
          <w:rFonts w:ascii="黑体" w:eastAsia="黑体" w:hAnsi="黑体" w:cs="黑体"/>
          <w:b/>
          <w:bCs/>
          <w:sz w:val="28"/>
          <w:szCs w:val="28"/>
        </w:rPr>
      </w:pPr>
    </w:p>
    <w:p w:rsidR="007E3DE3" w:rsidRDefault="007E3DE3">
      <w:pPr>
        <w:pStyle w:val="A0"/>
        <w:spacing w:line="360" w:lineRule="auto"/>
        <w:ind w:firstLine="602"/>
        <w:jc w:val="center"/>
        <w:rPr>
          <w:rFonts w:ascii="仿宋_GB2312" w:eastAsia="仿宋_GB2312" w:hAnsi="仿宋_GB2312" w:cs="仿宋_GB2312"/>
          <w:b/>
          <w:bCs/>
          <w:sz w:val="30"/>
          <w:szCs w:val="30"/>
        </w:rPr>
      </w:pPr>
    </w:p>
    <w:p w:rsidR="007E3DE3" w:rsidRDefault="007E3DE3">
      <w:pPr>
        <w:pStyle w:val="A0"/>
        <w:spacing w:line="360" w:lineRule="auto"/>
        <w:ind w:firstLine="1446"/>
        <w:jc w:val="center"/>
        <w:rPr>
          <w:rFonts w:ascii="仿宋_GB2312" w:eastAsia="仿宋_GB2312" w:hAnsi="仿宋_GB2312" w:cs="仿宋_GB2312"/>
          <w:b/>
          <w:bCs/>
          <w:sz w:val="72"/>
          <w:szCs w:val="72"/>
        </w:rPr>
      </w:pPr>
    </w:p>
    <w:p w:rsidR="007E3DE3" w:rsidRDefault="007E3DE3">
      <w:pPr>
        <w:pStyle w:val="A0"/>
        <w:spacing w:line="360" w:lineRule="auto"/>
        <w:ind w:firstLine="1446"/>
        <w:jc w:val="center"/>
        <w:rPr>
          <w:rFonts w:ascii="仿宋_GB2312" w:eastAsia="仿宋_GB2312" w:hAnsi="仿宋_GB2312" w:cs="仿宋_GB2312"/>
          <w:b/>
          <w:bCs/>
          <w:sz w:val="72"/>
          <w:szCs w:val="72"/>
        </w:rPr>
      </w:pPr>
    </w:p>
    <w:p w:rsidR="007E3DE3" w:rsidRDefault="007E3DE3">
      <w:pPr>
        <w:pStyle w:val="A0"/>
        <w:spacing w:line="360" w:lineRule="auto"/>
        <w:ind w:firstLine="1446"/>
        <w:jc w:val="center"/>
        <w:rPr>
          <w:rFonts w:ascii="仿宋_GB2312" w:eastAsia="仿宋_GB2312" w:hAnsi="仿宋_GB2312" w:cs="仿宋_GB2312"/>
          <w:b/>
          <w:bCs/>
          <w:sz w:val="72"/>
          <w:szCs w:val="72"/>
        </w:rPr>
      </w:pPr>
    </w:p>
    <w:p w:rsidR="007E3DE3" w:rsidRDefault="00BD2ED5">
      <w:pPr>
        <w:pStyle w:val="A0"/>
        <w:spacing w:line="480" w:lineRule="auto"/>
        <w:ind w:firstLine="1494"/>
        <w:rPr>
          <w:rFonts w:ascii="仿宋_GB2312" w:eastAsia="仿宋_GB2312" w:hAnsi="仿宋_GB2312" w:cs="仿宋_GB2312"/>
          <w:b/>
          <w:bCs/>
          <w:sz w:val="28"/>
          <w:szCs w:val="28"/>
          <w:lang w:val="zh-TW" w:eastAsia="zh-TW"/>
        </w:rPr>
      </w:pPr>
      <w:r>
        <w:rPr>
          <w:rFonts w:ascii="仿宋_GB2312" w:eastAsia="仿宋_GB2312" w:hAnsi="仿宋_GB2312" w:cs="仿宋_GB2312"/>
          <w:b/>
          <w:bCs/>
          <w:sz w:val="30"/>
          <w:szCs w:val="30"/>
          <w:lang w:val="zh-TW" w:eastAsia="zh-TW"/>
        </w:rPr>
        <w:t>招       标      人：江苏长江水务股份有限公司</w:t>
      </w:r>
    </w:p>
    <w:p w:rsidR="007E3DE3" w:rsidRDefault="00BD2ED5">
      <w:pPr>
        <w:pStyle w:val="A0"/>
        <w:spacing w:line="460" w:lineRule="exact"/>
        <w:ind w:firstLine="1494"/>
        <w:rPr>
          <w:sz w:val="36"/>
          <w:szCs w:val="36"/>
        </w:rPr>
      </w:pPr>
      <w:r>
        <w:rPr>
          <w:rFonts w:ascii="仿宋_GB2312" w:eastAsia="仿宋_GB2312" w:hAnsi="仿宋_GB2312" w:cs="仿宋_GB2312"/>
          <w:b/>
          <w:bCs/>
          <w:sz w:val="30"/>
          <w:szCs w:val="30"/>
          <w:lang w:val="zh-TW" w:eastAsia="zh-TW"/>
        </w:rPr>
        <w:t xml:space="preserve">发    放    日   期：  </w:t>
      </w:r>
      <w:r>
        <w:rPr>
          <w:rFonts w:ascii="仿宋_GB2312" w:eastAsia="仿宋_GB2312" w:hAnsi="仿宋_GB2312" w:cs="仿宋_GB2312"/>
          <w:b/>
          <w:bCs/>
          <w:sz w:val="30"/>
          <w:szCs w:val="30"/>
          <w:u w:val="single"/>
        </w:rPr>
        <w:t xml:space="preserve"> 2019</w:t>
      </w:r>
      <w:r>
        <w:rPr>
          <w:rFonts w:ascii="仿宋_GB2312" w:eastAsia="仿宋_GB2312" w:hAnsi="仿宋_GB2312" w:cs="仿宋_GB2312"/>
          <w:b/>
          <w:bCs/>
          <w:sz w:val="30"/>
          <w:szCs w:val="30"/>
          <w:lang w:val="zh-TW" w:eastAsia="zh-TW"/>
        </w:rPr>
        <w:t>年</w:t>
      </w:r>
      <w:r w:rsidR="001F7CE0">
        <w:rPr>
          <w:rFonts w:ascii="仿宋_GB2312" w:eastAsiaTheme="minorEastAsia" w:hAnsi="仿宋_GB2312" w:cs="仿宋_GB2312" w:hint="eastAsia"/>
          <w:b/>
          <w:bCs/>
          <w:sz w:val="30"/>
          <w:szCs w:val="30"/>
          <w:lang w:val="zh-TW"/>
        </w:rPr>
        <w:t xml:space="preserve">   8</w:t>
      </w:r>
      <w:r>
        <w:rPr>
          <w:rFonts w:ascii="仿宋_GB2312" w:eastAsia="仿宋_GB2312" w:hAnsi="仿宋_GB2312" w:cs="仿宋_GB2312"/>
          <w:b/>
          <w:bCs/>
          <w:sz w:val="30"/>
          <w:szCs w:val="30"/>
          <w:lang w:val="zh-TW" w:eastAsia="zh-TW"/>
        </w:rPr>
        <w:t>月</w:t>
      </w:r>
      <w:r w:rsidR="005B033E">
        <w:rPr>
          <w:rFonts w:ascii="仿宋_GB2312" w:eastAsiaTheme="minorEastAsia" w:hAnsi="仿宋_GB2312" w:cs="仿宋_GB2312" w:hint="eastAsia"/>
          <w:b/>
          <w:bCs/>
          <w:sz w:val="30"/>
          <w:szCs w:val="30"/>
          <w:lang w:val="zh-TW"/>
        </w:rPr>
        <w:t xml:space="preserve"> </w:t>
      </w:r>
      <w:r w:rsidR="001F7CE0">
        <w:rPr>
          <w:rFonts w:ascii="仿宋_GB2312" w:eastAsiaTheme="minorEastAsia" w:hAnsi="仿宋_GB2312" w:cs="仿宋_GB2312" w:hint="eastAsia"/>
          <w:b/>
          <w:bCs/>
          <w:sz w:val="30"/>
          <w:szCs w:val="30"/>
          <w:lang w:val="zh-TW"/>
        </w:rPr>
        <w:t xml:space="preserve">8 </w:t>
      </w:r>
      <w:r w:rsidR="005B033E">
        <w:rPr>
          <w:rFonts w:ascii="仿宋_GB2312" w:eastAsiaTheme="minorEastAsia" w:hAnsi="仿宋_GB2312" w:cs="仿宋_GB2312" w:hint="eastAsia"/>
          <w:b/>
          <w:bCs/>
          <w:sz w:val="30"/>
          <w:szCs w:val="30"/>
          <w:lang w:val="zh-TW"/>
        </w:rPr>
        <w:t xml:space="preserve"> </w:t>
      </w:r>
      <w:r>
        <w:rPr>
          <w:rFonts w:ascii="仿宋_GB2312" w:eastAsia="仿宋_GB2312" w:hAnsi="仿宋_GB2312" w:cs="仿宋_GB2312"/>
          <w:b/>
          <w:bCs/>
          <w:sz w:val="30"/>
          <w:szCs w:val="30"/>
          <w:lang w:val="zh-TW" w:eastAsia="zh-TW"/>
        </w:rPr>
        <w:t>日</w:t>
      </w:r>
    </w:p>
    <w:p w:rsidR="007E3DE3" w:rsidRDefault="007E3DE3">
      <w:pPr>
        <w:pStyle w:val="A0"/>
        <w:spacing w:line="460" w:lineRule="exact"/>
        <w:rPr>
          <w:sz w:val="30"/>
          <w:szCs w:val="30"/>
          <w:u w:val="single"/>
        </w:rPr>
      </w:pPr>
    </w:p>
    <w:p w:rsidR="007E3DE3" w:rsidRDefault="007E3DE3">
      <w:pPr>
        <w:pStyle w:val="A0"/>
        <w:spacing w:line="460" w:lineRule="exact"/>
        <w:rPr>
          <w:sz w:val="30"/>
          <w:szCs w:val="30"/>
          <w:u w:val="single"/>
        </w:rPr>
      </w:pPr>
    </w:p>
    <w:p w:rsidR="007E3DE3" w:rsidRDefault="007E3DE3">
      <w:pPr>
        <w:pStyle w:val="A0"/>
        <w:spacing w:line="360" w:lineRule="auto"/>
        <w:outlineLvl w:val="0"/>
        <w:rPr>
          <w:rFonts w:ascii="宋体" w:eastAsia="宋体" w:hAnsi="宋体" w:cs="宋体"/>
          <w:b/>
          <w:bCs/>
          <w:sz w:val="36"/>
          <w:szCs w:val="36"/>
        </w:rPr>
      </w:pPr>
    </w:p>
    <w:p w:rsidR="00BD2ED5" w:rsidRDefault="00BD2ED5">
      <w:pPr>
        <w:pStyle w:val="A0"/>
        <w:spacing w:line="360" w:lineRule="auto"/>
        <w:outlineLvl w:val="0"/>
        <w:rPr>
          <w:rFonts w:ascii="宋体" w:eastAsia="宋体" w:hAnsi="宋体" w:cs="宋体"/>
          <w:b/>
          <w:bCs/>
          <w:sz w:val="36"/>
          <w:szCs w:val="36"/>
        </w:rPr>
      </w:pPr>
    </w:p>
    <w:p w:rsidR="007E3DE3" w:rsidRDefault="00BD2ED5">
      <w:pPr>
        <w:pStyle w:val="A0"/>
        <w:spacing w:line="360" w:lineRule="auto"/>
        <w:jc w:val="center"/>
        <w:outlineLvl w:val="0"/>
        <w:rPr>
          <w:rFonts w:ascii="宋体" w:eastAsia="宋体" w:hAnsi="宋体" w:cs="宋体"/>
          <w:b/>
          <w:bCs/>
          <w:sz w:val="36"/>
          <w:szCs w:val="36"/>
          <w:lang w:val="zh-TW" w:eastAsia="zh-TW"/>
        </w:rPr>
      </w:pPr>
      <w:r>
        <w:rPr>
          <w:rFonts w:ascii="宋体" w:eastAsia="宋体" w:hAnsi="宋体" w:cs="宋体"/>
          <w:b/>
          <w:bCs/>
          <w:sz w:val="36"/>
          <w:szCs w:val="36"/>
          <w:lang w:val="zh-TW" w:eastAsia="zh-TW"/>
        </w:rPr>
        <w:lastRenderedPageBreak/>
        <w:t>前  附  表</w:t>
      </w:r>
    </w:p>
    <w:tbl>
      <w:tblPr>
        <w:tblStyle w:val="TableNormal"/>
        <w:tblW w:w="9853"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524"/>
        <w:gridCol w:w="2106"/>
        <w:gridCol w:w="1993"/>
        <w:gridCol w:w="1105"/>
        <w:gridCol w:w="3125"/>
      </w:tblGrid>
      <w:tr w:rsidR="007E3DE3">
        <w:trPr>
          <w:trHeight w:val="31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序号</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项    目</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ind w:firstLine="2415"/>
            </w:pPr>
            <w:r>
              <w:rPr>
                <w:rFonts w:ascii="宋体" w:eastAsia="宋体" w:hAnsi="宋体" w:cs="宋体"/>
                <w:lang w:val="zh-TW" w:eastAsia="zh-TW"/>
              </w:rPr>
              <w:t>内    容</w:t>
            </w:r>
          </w:p>
        </w:tc>
      </w:tr>
      <w:tr w:rsidR="007E3DE3">
        <w:trPr>
          <w:trHeight w:val="7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项目名称</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江苏长江水务股份有限公司第一水厂安全目视化提升项目</w:t>
            </w:r>
          </w:p>
        </w:tc>
      </w:tr>
      <w:tr w:rsidR="007E3DE3">
        <w:trPr>
          <w:trHeight w:val="31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2</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招标方式</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公开招标</w:t>
            </w:r>
          </w:p>
        </w:tc>
      </w:tr>
      <w:tr w:rsidR="007E3DE3">
        <w:trPr>
          <w:trHeight w:val="7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3</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招标内容</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江苏长江水务股份有限公司第一水厂安全目视化提升改造</w:t>
            </w:r>
          </w:p>
        </w:tc>
      </w:tr>
      <w:tr w:rsidR="007E3DE3">
        <w:trPr>
          <w:trHeight w:val="449"/>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4</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服务内容</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见附表</w:t>
            </w:r>
          </w:p>
        </w:tc>
      </w:tr>
      <w:tr w:rsidR="007E3DE3">
        <w:trPr>
          <w:trHeight w:val="449"/>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5</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建设工期</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中标签订合同后的</w:t>
            </w:r>
            <w:r>
              <w:rPr>
                <w:rFonts w:ascii="宋体" w:eastAsia="宋体" w:hAnsi="宋体" w:cs="宋体"/>
              </w:rPr>
              <w:t>20</w:t>
            </w:r>
            <w:r>
              <w:rPr>
                <w:rFonts w:ascii="宋体" w:eastAsia="宋体" w:hAnsi="宋体" w:cs="宋体"/>
                <w:lang w:val="zh-TW" w:eastAsia="zh-TW"/>
              </w:rPr>
              <w:t>天之内</w:t>
            </w:r>
          </w:p>
        </w:tc>
      </w:tr>
      <w:tr w:rsidR="007E3DE3">
        <w:trPr>
          <w:trHeight w:val="7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6</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服务内容</w:t>
            </w:r>
            <w:r>
              <w:rPr>
                <w:rFonts w:ascii="宋体" w:eastAsia="宋体" w:hAnsi="宋体" w:cs="宋体"/>
              </w:rPr>
              <w:t>/</w:t>
            </w:r>
            <w:r>
              <w:rPr>
                <w:rFonts w:ascii="宋体" w:eastAsia="宋体" w:hAnsi="宋体" w:cs="宋体"/>
                <w:lang w:val="zh-TW" w:eastAsia="zh-TW"/>
              </w:rPr>
              <w:t>服务承诺</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hint="eastAsia"/>
                <w:lang w:val="zh-TW" w:eastAsia="zh-TW"/>
              </w:rPr>
              <w:t>在投标文件中注明</w:t>
            </w:r>
          </w:p>
        </w:tc>
      </w:tr>
      <w:tr w:rsidR="007E3DE3">
        <w:trPr>
          <w:trHeight w:val="39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7</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服务地点</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江苏长江水务股份有限公司</w:t>
            </w:r>
          </w:p>
        </w:tc>
      </w:tr>
      <w:tr w:rsidR="007E3DE3">
        <w:trPr>
          <w:trHeight w:val="326"/>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8</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招标单位</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江苏长江水务股份有限公司</w:t>
            </w:r>
          </w:p>
        </w:tc>
      </w:tr>
      <w:tr w:rsidR="007E3DE3">
        <w:trPr>
          <w:trHeight w:val="518"/>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9</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投标文件份数</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正本一份，副本一份</w:t>
            </w:r>
          </w:p>
        </w:tc>
      </w:tr>
      <w:tr w:rsidR="007E3DE3">
        <w:trPr>
          <w:trHeight w:val="7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10</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投标有效期</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left"/>
            </w:pPr>
            <w:r>
              <w:rPr>
                <w:rFonts w:ascii="宋体" w:eastAsia="宋体" w:hAnsi="宋体" w:cs="宋体"/>
                <w:lang w:val="zh-TW" w:eastAsia="zh-TW"/>
              </w:rPr>
              <w:t>从投标截止日起</w:t>
            </w:r>
            <w:r>
              <w:rPr>
                <w:rFonts w:ascii="宋体" w:eastAsia="宋体" w:hAnsi="宋体" w:cs="宋体"/>
              </w:rPr>
              <w:t>90</w:t>
            </w:r>
            <w:r>
              <w:rPr>
                <w:rFonts w:ascii="宋体" w:eastAsia="宋体" w:hAnsi="宋体" w:cs="宋体"/>
                <w:lang w:val="zh-TW" w:eastAsia="zh-TW"/>
              </w:rPr>
              <w:t>天内有效，如中标，有效期将延至合同终止日。</w:t>
            </w:r>
          </w:p>
        </w:tc>
      </w:tr>
      <w:tr w:rsidR="007E3DE3">
        <w:trPr>
          <w:trHeight w:val="456"/>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投标截止时间</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rPr>
              <w:t>2019</w:t>
            </w:r>
            <w:r>
              <w:rPr>
                <w:rFonts w:ascii="宋体" w:eastAsia="宋体" w:hAnsi="宋体" w:cs="宋体"/>
                <w:lang w:val="zh-TW" w:eastAsia="zh-TW"/>
              </w:rPr>
              <w:t>年</w:t>
            </w:r>
            <w:r w:rsidR="00203B55">
              <w:rPr>
                <w:rFonts w:ascii="宋体" w:eastAsia="宋体" w:hAnsi="宋体" w:cs="宋体"/>
                <w:lang w:val="zh-TW" w:eastAsia="zh-TW"/>
              </w:rPr>
              <w:t xml:space="preserve"> </w:t>
            </w:r>
            <w:r w:rsidR="00203B55">
              <w:rPr>
                <w:rFonts w:ascii="宋体" w:eastAsia="宋体" w:hAnsi="宋体" w:cs="宋体" w:hint="eastAsia"/>
                <w:lang w:val="zh-TW"/>
              </w:rPr>
              <w:t>8</w:t>
            </w:r>
            <w:r>
              <w:rPr>
                <w:rFonts w:ascii="宋体" w:eastAsia="宋体" w:hAnsi="宋体" w:cs="宋体"/>
                <w:lang w:val="zh-TW" w:eastAsia="zh-TW"/>
              </w:rPr>
              <w:t>月</w:t>
            </w:r>
            <w:r w:rsidR="00203B55">
              <w:rPr>
                <w:rFonts w:ascii="宋体" w:eastAsia="宋体" w:hAnsi="宋体" w:cs="宋体" w:hint="eastAsia"/>
                <w:lang w:val="zh-TW"/>
              </w:rPr>
              <w:t>15</w:t>
            </w:r>
            <w:r w:rsidR="00203B55">
              <w:rPr>
                <w:rFonts w:ascii="宋体" w:eastAsia="宋体" w:hAnsi="宋体" w:cs="宋体"/>
                <w:lang w:val="zh-TW" w:eastAsia="zh-TW"/>
              </w:rPr>
              <w:t xml:space="preserve"> </w:t>
            </w:r>
            <w:r>
              <w:rPr>
                <w:rFonts w:ascii="宋体" w:eastAsia="宋体" w:hAnsi="宋体" w:cs="宋体"/>
                <w:lang w:val="zh-TW" w:eastAsia="zh-TW"/>
              </w:rPr>
              <w:t xml:space="preserve">日下午 </w:t>
            </w:r>
            <w:r>
              <w:rPr>
                <w:rFonts w:ascii="宋体" w:eastAsia="宋体" w:hAnsi="宋体" w:cs="宋体"/>
              </w:rPr>
              <w:t xml:space="preserve">4:00  </w:t>
            </w:r>
            <w:r>
              <w:rPr>
                <w:rFonts w:ascii="宋体" w:eastAsia="宋体" w:hAnsi="宋体" w:cs="宋体"/>
                <w:kern w:val="0"/>
                <w:lang w:val="zh-TW" w:eastAsia="zh-TW"/>
              </w:rPr>
              <w:t>（北京时间）</w:t>
            </w:r>
          </w:p>
        </w:tc>
      </w:tr>
      <w:tr w:rsidR="007E3DE3">
        <w:trPr>
          <w:trHeight w:val="1210"/>
          <w:jc w:val="center"/>
        </w:trPr>
        <w:tc>
          <w:tcPr>
            <w:tcW w:w="1524"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12</w:t>
            </w:r>
          </w:p>
        </w:tc>
        <w:tc>
          <w:tcPr>
            <w:tcW w:w="2106"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rPr>
                <w:rFonts w:ascii="宋体" w:eastAsia="宋体" w:hAnsi="宋体" w:cs="宋体"/>
              </w:rPr>
            </w:pPr>
            <w:r>
              <w:rPr>
                <w:rFonts w:ascii="宋体" w:eastAsia="宋体" w:hAnsi="宋体" w:cs="宋体"/>
                <w:lang w:val="zh-TW" w:eastAsia="zh-TW"/>
              </w:rPr>
              <w:t>投标文件递交</w:t>
            </w:r>
          </w:p>
          <w:p w:rsidR="007E3DE3" w:rsidRDefault="00BD2ED5">
            <w:pPr>
              <w:pStyle w:val="A0"/>
              <w:spacing w:line="360" w:lineRule="auto"/>
              <w:jc w:val="center"/>
            </w:pPr>
            <w:r>
              <w:rPr>
                <w:rFonts w:ascii="宋体" w:eastAsia="宋体" w:hAnsi="宋体" w:cs="宋体"/>
                <w:lang w:val="zh-TW" w:eastAsia="zh-TW"/>
              </w:rPr>
              <w:t>地址</w:t>
            </w:r>
          </w:p>
        </w:tc>
        <w:tc>
          <w:tcPr>
            <w:tcW w:w="6223" w:type="dxa"/>
            <w:gridSpan w:val="3"/>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rPr>
                <w:rFonts w:ascii="宋体" w:eastAsia="宋体" w:hAnsi="宋体" w:cs="宋体"/>
              </w:rPr>
            </w:pPr>
            <w:r>
              <w:rPr>
                <w:rFonts w:ascii="宋体" w:eastAsia="宋体" w:hAnsi="宋体" w:cs="宋体"/>
                <w:lang w:val="zh-TW" w:eastAsia="zh-TW"/>
              </w:rPr>
              <w:t>扬州市文汇东路</w:t>
            </w:r>
            <w:r>
              <w:rPr>
                <w:rFonts w:ascii="宋体" w:eastAsia="宋体" w:hAnsi="宋体" w:cs="宋体"/>
              </w:rPr>
              <w:t>249</w:t>
            </w:r>
            <w:r>
              <w:rPr>
                <w:rFonts w:ascii="宋体" w:eastAsia="宋体" w:hAnsi="宋体" w:cs="宋体"/>
                <w:lang w:val="zh-TW" w:eastAsia="zh-TW"/>
              </w:rPr>
              <w:t>号江苏长江水务股份有限公司安保运营处</w:t>
            </w:r>
          </w:p>
          <w:p w:rsidR="007E3DE3" w:rsidRDefault="00BD2ED5">
            <w:pPr>
              <w:pStyle w:val="A0"/>
              <w:spacing w:line="360" w:lineRule="auto"/>
            </w:pPr>
            <w:r>
              <w:rPr>
                <w:rFonts w:ascii="宋体" w:eastAsia="宋体" w:hAnsi="宋体" w:cs="宋体"/>
                <w:lang w:val="zh-TW" w:eastAsia="zh-TW"/>
              </w:rPr>
              <w:t xml:space="preserve"> （长江水务宝带办公区</w:t>
            </w:r>
            <w:r>
              <w:rPr>
                <w:rFonts w:ascii="宋体" w:eastAsia="宋体" w:hAnsi="宋体" w:cs="宋体"/>
              </w:rPr>
              <w:t>513</w:t>
            </w:r>
            <w:r>
              <w:rPr>
                <w:rFonts w:ascii="宋体" w:eastAsia="宋体" w:hAnsi="宋体" w:cs="宋体"/>
                <w:lang w:val="zh-TW" w:eastAsia="zh-TW"/>
              </w:rPr>
              <w:t>室）</w:t>
            </w:r>
          </w:p>
        </w:tc>
      </w:tr>
      <w:tr w:rsidR="007E3DE3">
        <w:trPr>
          <w:trHeight w:val="760"/>
          <w:jc w:val="center"/>
        </w:trPr>
        <w:tc>
          <w:tcPr>
            <w:tcW w:w="1524"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13</w:t>
            </w:r>
          </w:p>
        </w:tc>
        <w:tc>
          <w:tcPr>
            <w:tcW w:w="2106"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开标会时间</w:t>
            </w:r>
          </w:p>
        </w:tc>
        <w:tc>
          <w:tcPr>
            <w:tcW w:w="1993" w:type="dxa"/>
            <w:tcBorders>
              <w:top w:val="single" w:sz="4" w:space="0" w:color="000000"/>
              <w:left w:val="single" w:sz="4" w:space="0" w:color="000000"/>
              <w:bottom w:val="single" w:sz="4" w:space="0" w:color="000000"/>
              <w:right w:val="single" w:sz="4" w:space="0" w:color="000000"/>
            </w:tcBorders>
            <w:shd w:val="clear" w:color="auto" w:fill="auto"/>
            <w:tcMar>
              <w:top w:w="80" w:type="dxa"/>
              <w:left w:w="710" w:type="dxa"/>
              <w:bottom w:w="80" w:type="dxa"/>
              <w:right w:w="80" w:type="dxa"/>
            </w:tcMar>
            <w:vAlign w:val="center"/>
          </w:tcPr>
          <w:p w:rsidR="007E3DE3" w:rsidRDefault="00BD2ED5" w:rsidP="00173F43">
            <w:pPr>
              <w:pStyle w:val="A0"/>
              <w:spacing w:line="360" w:lineRule="auto"/>
            </w:pPr>
            <w:r>
              <w:rPr>
                <w:rFonts w:ascii="宋体" w:eastAsia="宋体" w:hAnsi="宋体" w:cs="宋体"/>
                <w:lang w:val="zh-TW" w:eastAsia="zh-TW"/>
              </w:rPr>
              <w:t xml:space="preserve"> 另 定</w:t>
            </w:r>
          </w:p>
        </w:tc>
        <w:tc>
          <w:tcPr>
            <w:tcW w:w="11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地址</w:t>
            </w:r>
          </w:p>
        </w:tc>
        <w:tc>
          <w:tcPr>
            <w:tcW w:w="3125" w:type="dxa"/>
            <w:tcBorders>
              <w:top w:val="single" w:sz="4" w:space="0" w:color="000000"/>
              <w:left w:val="single" w:sz="4"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pPr>
            <w:r>
              <w:rPr>
                <w:rFonts w:ascii="宋体" w:eastAsia="宋体" w:hAnsi="宋体" w:cs="宋体"/>
                <w:lang w:val="zh-TW" w:eastAsia="zh-TW"/>
              </w:rPr>
              <w:t>江苏长江水务股份有限公司宝带五楼会议室</w:t>
            </w:r>
          </w:p>
        </w:tc>
      </w:tr>
      <w:tr w:rsidR="007E3DE3">
        <w:trPr>
          <w:trHeight w:val="16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14</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rPr>
                <w:rFonts w:ascii="宋体" w:eastAsia="宋体" w:hAnsi="宋体" w:cs="宋体"/>
              </w:rPr>
            </w:pPr>
            <w:r>
              <w:rPr>
                <w:rFonts w:ascii="宋体" w:eastAsia="宋体" w:hAnsi="宋体" w:cs="宋体"/>
                <w:lang w:val="zh-TW" w:eastAsia="zh-TW"/>
              </w:rPr>
              <w:t>标书装订</w:t>
            </w:r>
          </w:p>
          <w:p w:rsidR="007E3DE3" w:rsidRDefault="00BD2ED5">
            <w:pPr>
              <w:pStyle w:val="A0"/>
              <w:spacing w:line="360" w:lineRule="auto"/>
              <w:jc w:val="center"/>
            </w:pPr>
            <w:r>
              <w:rPr>
                <w:rFonts w:ascii="宋体" w:eastAsia="宋体" w:hAnsi="宋体" w:cs="宋体"/>
                <w:lang w:val="zh-TW" w:eastAsia="zh-TW"/>
              </w:rPr>
              <w:t>及密封要求</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rPr>
                <w:rFonts w:ascii="宋体" w:eastAsia="宋体" w:hAnsi="宋体" w:cs="宋体"/>
              </w:rPr>
            </w:pPr>
            <w:r>
              <w:rPr>
                <w:rFonts w:ascii="宋体" w:eastAsia="宋体" w:hAnsi="宋体" w:cs="宋体"/>
                <w:lang w:val="zh-TW" w:eastAsia="zh-TW"/>
              </w:rPr>
              <w:t>所有封袋上应写明招标人名称、投标项目名称及投标人的名称。</w:t>
            </w:r>
          </w:p>
          <w:p w:rsidR="007E3DE3" w:rsidRDefault="00BD2ED5">
            <w:pPr>
              <w:pStyle w:val="A0"/>
              <w:spacing w:line="360" w:lineRule="auto"/>
            </w:pPr>
            <w:r>
              <w:rPr>
                <w:rFonts w:ascii="宋体" w:eastAsia="宋体" w:hAnsi="宋体" w:cs="宋体"/>
                <w:lang w:val="zh-TW" w:eastAsia="zh-TW"/>
              </w:rPr>
              <w:t>所有投标文件都必须在封袋加盖投标单位公章及其法定代表人或授权委托人印鉴。</w:t>
            </w:r>
          </w:p>
        </w:tc>
      </w:tr>
      <w:tr w:rsidR="007E3DE3">
        <w:trPr>
          <w:trHeight w:val="16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lastRenderedPageBreak/>
              <w:t>15</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其他</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numPr>
                <w:ilvl w:val="0"/>
                <w:numId w:val="1"/>
              </w:numPr>
              <w:spacing w:line="360" w:lineRule="auto"/>
              <w:rPr>
                <w:rFonts w:ascii="宋体" w:eastAsia="宋体" w:hAnsi="宋体" w:cs="宋体"/>
                <w:lang w:val="zh-TW" w:eastAsia="zh-TW"/>
              </w:rPr>
            </w:pPr>
            <w:r>
              <w:rPr>
                <w:rFonts w:ascii="宋体" w:eastAsia="宋体" w:hAnsi="宋体" w:cs="宋体"/>
                <w:lang w:val="zh-TW" w:eastAsia="zh-TW"/>
              </w:rPr>
              <w:t>下文中与</w:t>
            </w:r>
            <w:r>
              <w:rPr>
                <w:rFonts w:ascii="宋体" w:eastAsia="宋体" w:hAnsi="宋体" w:cs="宋体"/>
              </w:rPr>
              <w:t>“</w:t>
            </w:r>
            <w:r>
              <w:rPr>
                <w:rFonts w:ascii="宋体" w:eastAsia="宋体" w:hAnsi="宋体" w:cs="宋体"/>
                <w:lang w:val="zh-TW" w:eastAsia="zh-TW"/>
              </w:rPr>
              <w:t>前附表</w:t>
            </w:r>
            <w:r>
              <w:rPr>
                <w:rFonts w:ascii="宋体" w:eastAsia="宋体" w:hAnsi="宋体" w:cs="宋体"/>
              </w:rPr>
              <w:t>”</w:t>
            </w:r>
            <w:r>
              <w:rPr>
                <w:rFonts w:ascii="宋体" w:eastAsia="宋体" w:hAnsi="宋体" w:cs="宋体"/>
                <w:lang w:val="zh-TW" w:eastAsia="zh-TW"/>
              </w:rPr>
              <w:t>内容不一致的，以</w:t>
            </w:r>
            <w:r>
              <w:rPr>
                <w:rFonts w:ascii="宋体" w:eastAsia="宋体" w:hAnsi="宋体" w:cs="宋体"/>
              </w:rPr>
              <w:t>“</w:t>
            </w:r>
            <w:r>
              <w:rPr>
                <w:rFonts w:ascii="宋体" w:eastAsia="宋体" w:hAnsi="宋体" w:cs="宋体"/>
                <w:lang w:val="zh-TW" w:eastAsia="zh-TW"/>
              </w:rPr>
              <w:t>前附表</w:t>
            </w:r>
            <w:r>
              <w:rPr>
                <w:rFonts w:ascii="宋体" w:eastAsia="宋体" w:hAnsi="宋体" w:cs="宋体"/>
              </w:rPr>
              <w:t>”</w:t>
            </w:r>
            <w:r>
              <w:rPr>
                <w:rFonts w:ascii="宋体" w:eastAsia="宋体" w:hAnsi="宋体" w:cs="宋体"/>
                <w:lang w:val="zh-TW" w:eastAsia="zh-TW"/>
              </w:rPr>
              <w:t>为准；</w:t>
            </w:r>
          </w:p>
          <w:p w:rsidR="007E3DE3" w:rsidRDefault="00BD2ED5">
            <w:pPr>
              <w:pStyle w:val="A0"/>
              <w:numPr>
                <w:ilvl w:val="0"/>
                <w:numId w:val="1"/>
              </w:numPr>
              <w:spacing w:line="360" w:lineRule="auto"/>
              <w:rPr>
                <w:rFonts w:ascii="宋体" w:eastAsia="宋体" w:hAnsi="宋体" w:cs="宋体"/>
                <w:lang w:val="zh-TW" w:eastAsia="zh-TW"/>
              </w:rPr>
            </w:pPr>
            <w:r>
              <w:rPr>
                <w:rFonts w:ascii="宋体" w:eastAsia="宋体" w:hAnsi="宋体" w:cs="宋体"/>
                <w:lang w:val="zh-TW" w:eastAsia="zh-TW"/>
              </w:rPr>
              <w:t>本招标文件的解释权属于江苏长江水务股份有限公司</w:t>
            </w:r>
          </w:p>
        </w:tc>
      </w:tr>
      <w:tr w:rsidR="007E3DE3">
        <w:trPr>
          <w:trHeight w:val="1660"/>
          <w:jc w:val="center"/>
        </w:trPr>
        <w:tc>
          <w:tcPr>
            <w:tcW w:w="15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rPr>
              <w:t>16</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jc w:val="center"/>
            </w:pPr>
            <w:r>
              <w:rPr>
                <w:rFonts w:ascii="宋体" w:eastAsia="宋体" w:hAnsi="宋体" w:cs="宋体"/>
                <w:lang w:val="zh-TW" w:eastAsia="zh-TW"/>
              </w:rPr>
              <w:t>联系方式</w:t>
            </w:r>
          </w:p>
        </w:tc>
        <w:tc>
          <w:tcPr>
            <w:tcW w:w="622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spacing w:line="360" w:lineRule="auto"/>
              <w:rPr>
                <w:rFonts w:ascii="宋体" w:eastAsia="宋体" w:hAnsi="宋体" w:cs="宋体"/>
              </w:rPr>
            </w:pPr>
            <w:r>
              <w:rPr>
                <w:rFonts w:ascii="宋体" w:eastAsia="宋体" w:hAnsi="宋体" w:cs="宋体"/>
                <w:lang w:val="zh-TW" w:eastAsia="zh-TW"/>
              </w:rPr>
              <w:t>招标人：江苏长江水务股份有限公司</w:t>
            </w:r>
          </w:p>
          <w:p w:rsidR="007E3DE3" w:rsidRDefault="00BD2ED5">
            <w:pPr>
              <w:pStyle w:val="A0"/>
              <w:spacing w:line="360" w:lineRule="auto"/>
              <w:rPr>
                <w:rFonts w:ascii="宋体" w:eastAsia="宋体" w:hAnsi="宋体" w:cs="宋体"/>
              </w:rPr>
            </w:pPr>
            <w:r>
              <w:rPr>
                <w:rFonts w:ascii="宋体" w:eastAsia="宋体" w:hAnsi="宋体" w:cs="宋体"/>
                <w:lang w:val="zh-TW" w:eastAsia="zh-TW"/>
              </w:rPr>
              <w:t>地  址：扬州文汇东路</w:t>
            </w:r>
            <w:r>
              <w:rPr>
                <w:rFonts w:ascii="宋体" w:eastAsia="宋体" w:hAnsi="宋体" w:cs="宋体"/>
              </w:rPr>
              <w:t>249</w:t>
            </w:r>
            <w:r>
              <w:rPr>
                <w:rFonts w:ascii="宋体" w:eastAsia="宋体" w:hAnsi="宋体" w:cs="宋体"/>
                <w:lang w:val="zh-TW" w:eastAsia="zh-TW"/>
              </w:rPr>
              <w:t>号</w:t>
            </w:r>
          </w:p>
          <w:p w:rsidR="007E3DE3" w:rsidRDefault="00BD2ED5">
            <w:pPr>
              <w:pStyle w:val="A0"/>
              <w:spacing w:line="360" w:lineRule="auto"/>
              <w:rPr>
                <w:rFonts w:ascii="宋体" w:eastAsia="宋体" w:hAnsi="宋体" w:cs="宋体"/>
              </w:rPr>
            </w:pPr>
            <w:r>
              <w:rPr>
                <w:rFonts w:ascii="宋体" w:eastAsia="宋体" w:hAnsi="宋体" w:cs="宋体"/>
                <w:lang w:val="zh-TW" w:eastAsia="zh-TW"/>
              </w:rPr>
              <w:t>电  话：</w:t>
            </w:r>
            <w:r>
              <w:rPr>
                <w:rFonts w:ascii="宋体" w:eastAsia="宋体" w:hAnsi="宋体" w:cs="宋体"/>
              </w:rPr>
              <w:t>0514-82980051</w:t>
            </w:r>
          </w:p>
          <w:p w:rsidR="007E3DE3" w:rsidRDefault="00BD2ED5">
            <w:pPr>
              <w:pStyle w:val="A0"/>
              <w:spacing w:line="360" w:lineRule="auto"/>
            </w:pPr>
            <w:r>
              <w:rPr>
                <w:rFonts w:ascii="宋体" w:eastAsia="宋体" w:hAnsi="宋体" w:cs="宋体"/>
                <w:lang w:val="zh-TW" w:eastAsia="zh-TW"/>
              </w:rPr>
              <w:t>联系人： 张新培</w:t>
            </w:r>
          </w:p>
        </w:tc>
      </w:tr>
    </w:tbl>
    <w:p w:rsidR="007E3DE3" w:rsidRDefault="007E3DE3">
      <w:pPr>
        <w:pStyle w:val="A0"/>
        <w:jc w:val="center"/>
        <w:outlineLvl w:val="0"/>
        <w:rPr>
          <w:rFonts w:ascii="宋体" w:eastAsia="宋体" w:hAnsi="宋体" w:cs="宋体"/>
          <w:b/>
          <w:bCs/>
          <w:sz w:val="36"/>
          <w:szCs w:val="36"/>
          <w:lang w:val="zh-TW" w:eastAsia="zh-TW"/>
        </w:rPr>
      </w:pPr>
    </w:p>
    <w:p w:rsidR="007E3DE3" w:rsidRDefault="007E3DE3">
      <w:pPr>
        <w:pStyle w:val="A0"/>
        <w:spacing w:line="480" w:lineRule="exact"/>
        <w:ind w:firstLine="561"/>
        <w:rPr>
          <w:rFonts w:ascii="宋体" w:eastAsia="宋体" w:hAnsi="宋体" w:cs="宋体"/>
        </w:rPr>
      </w:pPr>
    </w:p>
    <w:p w:rsidR="007E3DE3" w:rsidRDefault="007E3DE3">
      <w:pPr>
        <w:pStyle w:val="A0"/>
        <w:spacing w:line="480" w:lineRule="exact"/>
        <w:ind w:firstLine="561"/>
        <w:rPr>
          <w:rFonts w:ascii="宋体" w:eastAsia="宋体" w:hAnsi="宋体" w:cs="宋体"/>
        </w:rPr>
      </w:pPr>
    </w:p>
    <w:p w:rsidR="007E3DE3" w:rsidRDefault="00BD2ED5">
      <w:pPr>
        <w:pStyle w:val="1"/>
        <w:rPr>
          <w:rFonts w:hint="default"/>
          <w:lang w:val="zh-TW" w:eastAsia="zh-TW"/>
        </w:rPr>
      </w:pPr>
      <w:r>
        <w:rPr>
          <w:rFonts w:ascii="宋体" w:eastAsia="宋体" w:hAnsi="宋体" w:cs="宋体"/>
          <w:lang w:val="zh-TW" w:eastAsia="zh-TW"/>
        </w:rPr>
        <w:t>一、总    则</w:t>
      </w:r>
    </w:p>
    <w:p w:rsidR="007E3DE3" w:rsidRDefault="00BD2ED5">
      <w:pPr>
        <w:pStyle w:val="A0"/>
        <w:spacing w:line="480" w:lineRule="exact"/>
        <w:ind w:firstLine="561"/>
        <w:rPr>
          <w:rFonts w:ascii="宋体" w:eastAsia="宋体" w:hAnsi="宋体" w:cs="宋体"/>
          <w:b/>
          <w:bCs/>
        </w:rPr>
      </w:pPr>
      <w:r>
        <w:rPr>
          <w:rFonts w:ascii="宋体" w:eastAsia="宋体" w:hAnsi="宋体" w:cs="宋体"/>
          <w:b/>
          <w:bCs/>
        </w:rPr>
        <w:t>1</w:t>
      </w:r>
      <w:r>
        <w:rPr>
          <w:rFonts w:ascii="宋体" w:eastAsia="宋体" w:hAnsi="宋体" w:cs="宋体"/>
          <w:b/>
          <w:bCs/>
          <w:lang w:val="zh-TW" w:eastAsia="zh-TW"/>
        </w:rPr>
        <w:t>、招标项目概况</w:t>
      </w:r>
    </w:p>
    <w:p w:rsidR="007E3DE3" w:rsidRDefault="00BD2ED5">
      <w:pPr>
        <w:pStyle w:val="A0"/>
        <w:spacing w:line="480" w:lineRule="exact"/>
        <w:ind w:firstLine="561"/>
        <w:rPr>
          <w:rFonts w:ascii="宋体" w:eastAsia="宋体" w:hAnsi="宋体" w:cs="宋体"/>
        </w:rPr>
      </w:pPr>
      <w:r>
        <w:rPr>
          <w:rFonts w:ascii="宋体" w:eastAsia="宋体" w:hAnsi="宋体" w:cs="宋体"/>
        </w:rPr>
        <w:t xml:space="preserve">1.1 </w:t>
      </w:r>
      <w:r>
        <w:rPr>
          <w:rFonts w:ascii="宋体" w:eastAsia="宋体" w:hAnsi="宋体" w:cs="宋体"/>
          <w:lang w:val="zh-TW" w:eastAsia="zh-TW"/>
        </w:rPr>
        <w:t>我公司为了加强企业安全管理，提升生产厂安全管理能力，达到安全二级标准化要求，拟试点实施第一水厂安全目视化提升项目。本招标项目已具备招标条件，现对本项目进行招标。</w:t>
      </w:r>
    </w:p>
    <w:p w:rsidR="007E3DE3" w:rsidRDefault="00BD2ED5">
      <w:pPr>
        <w:pStyle w:val="A0"/>
        <w:spacing w:line="480" w:lineRule="exact"/>
        <w:ind w:firstLine="561"/>
        <w:rPr>
          <w:rFonts w:ascii="宋体" w:eastAsia="宋体" w:hAnsi="宋体" w:cs="宋体"/>
          <w:b/>
          <w:bCs/>
        </w:rPr>
      </w:pPr>
      <w:r>
        <w:rPr>
          <w:rFonts w:ascii="宋体" w:eastAsia="宋体" w:hAnsi="宋体" w:cs="宋体"/>
          <w:b/>
          <w:bCs/>
        </w:rPr>
        <w:t>2</w:t>
      </w:r>
      <w:r>
        <w:rPr>
          <w:rFonts w:ascii="宋体" w:eastAsia="宋体" w:hAnsi="宋体" w:cs="宋体"/>
          <w:b/>
          <w:bCs/>
          <w:lang w:val="zh-TW" w:eastAsia="zh-TW"/>
        </w:rPr>
        <w:t>、投标费用</w:t>
      </w:r>
    </w:p>
    <w:p w:rsidR="007E3DE3" w:rsidRDefault="00BD2ED5">
      <w:pPr>
        <w:pStyle w:val="A0"/>
        <w:spacing w:line="480" w:lineRule="exact"/>
        <w:ind w:firstLine="561"/>
        <w:rPr>
          <w:rFonts w:ascii="宋体" w:eastAsia="宋体" w:hAnsi="宋体" w:cs="宋体"/>
        </w:rPr>
      </w:pPr>
      <w:r>
        <w:rPr>
          <w:rFonts w:ascii="宋体" w:eastAsia="宋体" w:hAnsi="宋体" w:cs="宋体"/>
        </w:rPr>
        <w:t>2.1</w:t>
      </w:r>
      <w:r>
        <w:rPr>
          <w:rFonts w:ascii="宋体" w:eastAsia="宋体" w:hAnsi="宋体" w:cs="宋体"/>
          <w:lang w:val="zh-TW" w:eastAsia="zh-TW"/>
        </w:rPr>
        <w:t>投标人应承担其编制投标文件与递交投标文件所涉及的一切费用。不管投标结果如何，招标人对上述费用不负任何责任。</w:t>
      </w:r>
    </w:p>
    <w:p w:rsidR="007E3DE3" w:rsidRDefault="00BD2ED5">
      <w:pPr>
        <w:pStyle w:val="A0"/>
        <w:spacing w:line="480" w:lineRule="exact"/>
        <w:ind w:firstLine="561"/>
        <w:rPr>
          <w:rFonts w:ascii="宋体" w:eastAsia="宋体" w:hAnsi="宋体" w:cs="宋体"/>
          <w:b/>
          <w:bCs/>
        </w:rPr>
      </w:pPr>
      <w:r>
        <w:rPr>
          <w:rFonts w:ascii="宋体" w:eastAsia="宋体" w:hAnsi="宋体" w:cs="宋体"/>
          <w:b/>
          <w:bCs/>
        </w:rPr>
        <w:t>3</w:t>
      </w:r>
      <w:r>
        <w:rPr>
          <w:rFonts w:ascii="宋体" w:eastAsia="宋体" w:hAnsi="宋体" w:cs="宋体"/>
          <w:b/>
          <w:bCs/>
          <w:lang w:val="zh-TW" w:eastAsia="zh-TW"/>
        </w:rPr>
        <w:t>、保密</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参与招标投标活动的各方应对招标文件和投标文件中的商业和技术等秘密保密，违者应对由此造成的后果承担法律责任。</w:t>
      </w:r>
    </w:p>
    <w:p w:rsidR="007E3DE3" w:rsidRPr="003C0D4F" w:rsidRDefault="00BD2ED5">
      <w:pPr>
        <w:pStyle w:val="A0"/>
        <w:spacing w:line="480" w:lineRule="exact"/>
        <w:ind w:firstLine="561"/>
        <w:rPr>
          <w:rFonts w:ascii="宋体" w:eastAsia="宋体" w:hAnsi="宋体" w:cs="宋体"/>
          <w:b/>
        </w:rPr>
      </w:pPr>
      <w:r w:rsidRPr="003C0D4F">
        <w:rPr>
          <w:rFonts w:ascii="宋体" w:eastAsia="宋体" w:hAnsi="宋体" w:cs="宋体"/>
          <w:b/>
        </w:rPr>
        <w:t>4</w:t>
      </w:r>
      <w:r w:rsidRPr="003C0D4F">
        <w:rPr>
          <w:rFonts w:ascii="宋体" w:eastAsia="宋体" w:hAnsi="宋体" w:cs="宋体"/>
          <w:b/>
          <w:lang w:val="zh-TW" w:eastAsia="zh-TW"/>
        </w:rPr>
        <w:t>、合格的投标人</w:t>
      </w:r>
    </w:p>
    <w:p w:rsidR="007E3DE3" w:rsidRDefault="00BD2ED5">
      <w:pPr>
        <w:pStyle w:val="A0"/>
        <w:spacing w:line="360" w:lineRule="auto"/>
        <w:ind w:firstLine="525"/>
        <w:rPr>
          <w:rFonts w:ascii="宋体" w:eastAsia="宋体" w:hAnsi="宋体" w:cs="宋体"/>
        </w:rPr>
      </w:pPr>
      <w:r>
        <w:rPr>
          <w:rFonts w:ascii="宋体" w:eastAsia="宋体" w:hAnsi="宋体" w:cs="宋体"/>
        </w:rPr>
        <w:t>4.1</w:t>
      </w:r>
      <w:r>
        <w:rPr>
          <w:rFonts w:ascii="宋体" w:eastAsia="宋体" w:hAnsi="宋体" w:cs="宋体"/>
          <w:lang w:val="zh-TW" w:eastAsia="zh-TW"/>
        </w:rPr>
        <w:t>投标人必须是中华人民共和国境内注册的企业法人，应遵守中国有关的法律、法规，严格执行国家标准。</w:t>
      </w:r>
    </w:p>
    <w:p w:rsidR="007E3DE3" w:rsidRDefault="00BD2ED5">
      <w:pPr>
        <w:pStyle w:val="A0"/>
        <w:spacing w:line="360" w:lineRule="auto"/>
        <w:ind w:firstLine="525"/>
        <w:rPr>
          <w:rFonts w:ascii="宋体" w:eastAsia="宋体" w:hAnsi="宋体" w:cs="宋体"/>
        </w:rPr>
      </w:pPr>
      <w:r>
        <w:rPr>
          <w:rFonts w:ascii="宋体" w:eastAsia="宋体" w:hAnsi="宋体" w:cs="宋体"/>
        </w:rPr>
        <w:t>4.2</w:t>
      </w:r>
      <w:r>
        <w:rPr>
          <w:rFonts w:ascii="宋体" w:eastAsia="宋体" w:hAnsi="宋体" w:cs="宋体"/>
          <w:lang w:val="zh-TW" w:eastAsia="zh-TW"/>
        </w:rPr>
        <w:t>代理人具有针对本次投标的投标人法人授权委托书原件。</w:t>
      </w:r>
    </w:p>
    <w:p w:rsidR="007E3DE3" w:rsidRDefault="007E3DE3" w:rsidP="003C0D4F">
      <w:pPr>
        <w:pStyle w:val="A0"/>
        <w:spacing w:line="360" w:lineRule="auto"/>
        <w:rPr>
          <w:rFonts w:ascii="宋体" w:eastAsia="宋体" w:hAnsi="宋体" w:cs="宋体"/>
          <w:lang w:val="zh-TW" w:eastAsia="zh-TW"/>
        </w:rPr>
      </w:pPr>
    </w:p>
    <w:p w:rsidR="007E3DE3" w:rsidRDefault="00BD2ED5">
      <w:pPr>
        <w:pStyle w:val="1"/>
        <w:rPr>
          <w:rFonts w:hint="default"/>
          <w:lang w:val="zh-TW" w:eastAsia="zh-TW"/>
        </w:rPr>
      </w:pPr>
      <w:r>
        <w:rPr>
          <w:rFonts w:ascii="宋体" w:eastAsia="宋体" w:hAnsi="宋体" w:cs="宋体"/>
          <w:lang w:val="zh-TW" w:eastAsia="zh-TW"/>
        </w:rPr>
        <w:lastRenderedPageBreak/>
        <w:t>二、技术规范</w:t>
      </w:r>
    </w:p>
    <w:p w:rsidR="007E3DE3" w:rsidRDefault="00BD2ED5">
      <w:pPr>
        <w:pStyle w:val="A0"/>
        <w:rPr>
          <w:lang w:val="zh-TW" w:eastAsia="zh-TW"/>
        </w:rPr>
      </w:pPr>
      <w:r>
        <w:rPr>
          <w:rFonts w:ascii="宋体" w:eastAsia="宋体" w:hAnsi="宋体" w:cs="宋体"/>
          <w:lang w:val="zh-TW" w:eastAsia="zh-TW"/>
        </w:rPr>
        <w:t>一、基本要求</w:t>
      </w:r>
    </w:p>
    <w:p w:rsidR="007E3DE3" w:rsidRDefault="00BD2ED5">
      <w:pPr>
        <w:pStyle w:val="A0"/>
      </w:pPr>
      <w:r>
        <w:t>1</w:t>
      </w:r>
      <w:r>
        <w:rPr>
          <w:rFonts w:ascii="宋体" w:eastAsia="宋体" w:hAnsi="宋体" w:cs="宋体"/>
          <w:lang w:val="zh-TW" w:eastAsia="zh-TW"/>
        </w:rPr>
        <w:t>、各种安全色、标签、标牌的使用应符合国家和行业有关规定和标准的要求</w:t>
      </w:r>
    </w:p>
    <w:p w:rsidR="007E3DE3" w:rsidRDefault="00BD2ED5">
      <w:pPr>
        <w:pStyle w:val="A0"/>
      </w:pPr>
      <w:r>
        <w:t>2</w:t>
      </w:r>
      <w:r>
        <w:rPr>
          <w:rFonts w:ascii="宋体" w:eastAsia="宋体" w:hAnsi="宋体" w:cs="宋体"/>
          <w:lang w:val="zh-TW" w:eastAsia="zh-TW"/>
        </w:rPr>
        <w:t>、安全色、标签、标牌的使用应考虑夜间环境，以满足需要。</w:t>
      </w:r>
    </w:p>
    <w:p w:rsidR="007E3DE3" w:rsidRDefault="00BD2ED5">
      <w:pPr>
        <w:pStyle w:val="A0"/>
      </w:pPr>
      <w:r>
        <w:t>3</w:t>
      </w:r>
      <w:r>
        <w:rPr>
          <w:rFonts w:ascii="宋体" w:eastAsia="宋体" w:hAnsi="宋体" w:cs="宋体"/>
          <w:lang w:val="zh-TW" w:eastAsia="zh-TW"/>
        </w:rPr>
        <w:t>、用于喷涂、黏贴于设备设施上的安全色、标签、标牌等不能含有氯化物等腐蚀性物质。</w:t>
      </w:r>
    </w:p>
    <w:p w:rsidR="007E3DE3" w:rsidRDefault="00BD2ED5">
      <w:pPr>
        <w:pStyle w:val="A0"/>
      </w:pPr>
      <w:r>
        <w:t>4</w:t>
      </w:r>
      <w:r>
        <w:rPr>
          <w:rFonts w:ascii="宋体" w:eastAsia="宋体" w:hAnsi="宋体" w:cs="宋体"/>
          <w:lang w:val="zh-TW" w:eastAsia="zh-TW"/>
        </w:rPr>
        <w:t>、安全色、标签、标牌等应定期检查，以保持整洁、清晰、完整。如有变色、褪色、脱落、残缺等情况时，须及时重涂或更换。</w:t>
      </w:r>
    </w:p>
    <w:p w:rsidR="007E3DE3" w:rsidRDefault="00BD2ED5">
      <w:pPr>
        <w:pStyle w:val="A0"/>
        <w:rPr>
          <w:lang w:val="zh-TW" w:eastAsia="zh-TW"/>
        </w:rPr>
      </w:pPr>
      <w:r>
        <w:rPr>
          <w:rFonts w:ascii="宋体" w:eastAsia="宋体" w:hAnsi="宋体" w:cs="宋体"/>
          <w:lang w:val="zh-TW" w:eastAsia="zh-TW"/>
        </w:rPr>
        <w:t>二、人员安全目视化管理</w:t>
      </w:r>
    </w:p>
    <w:p w:rsidR="007E3DE3" w:rsidRDefault="00BD2ED5">
      <w:pPr>
        <w:pStyle w:val="A0"/>
      </w:pPr>
      <w:r>
        <w:t>1</w:t>
      </w:r>
      <w:r>
        <w:rPr>
          <w:rFonts w:ascii="宋体" w:eastAsia="宋体" w:hAnsi="宋体" w:cs="宋体"/>
          <w:lang w:val="zh-TW" w:eastAsia="zh-TW"/>
        </w:rPr>
        <w:t>、佩戴胸卡目视化管理：</w:t>
      </w:r>
    </w:p>
    <w:p w:rsidR="007E3DE3" w:rsidRDefault="00BD2ED5">
      <w:pPr>
        <w:pStyle w:val="A0"/>
      </w:pPr>
      <w:r>
        <w:rPr>
          <w:rFonts w:ascii="宋体" w:eastAsia="宋体" w:hAnsi="宋体" w:cs="宋体"/>
          <w:lang w:val="zh-TW" w:eastAsia="zh-TW"/>
        </w:rPr>
        <w:t>（</w:t>
      </w:r>
      <w:r>
        <w:t>1</w:t>
      </w:r>
      <w:r>
        <w:rPr>
          <w:rFonts w:ascii="宋体" w:eastAsia="宋体" w:hAnsi="宋体" w:cs="宋体"/>
          <w:lang w:val="zh-TW" w:eastAsia="zh-TW"/>
        </w:rPr>
        <w:t>）第一水厂厂内管理及生产人员佩戴蓝色工作证，工作证上写明姓名，工作岗位。</w:t>
      </w:r>
    </w:p>
    <w:p w:rsidR="007E3DE3" w:rsidRDefault="00BD2ED5">
      <w:pPr>
        <w:pStyle w:val="A0"/>
      </w:pPr>
      <w:r>
        <w:rPr>
          <w:rFonts w:ascii="宋体" w:eastAsia="宋体" w:hAnsi="宋体" w:cs="宋体"/>
          <w:lang w:val="zh-TW" w:eastAsia="zh-TW"/>
        </w:rPr>
        <w:t>（</w:t>
      </w:r>
      <w:r>
        <w:t>2</w:t>
      </w:r>
      <w:r>
        <w:rPr>
          <w:rFonts w:ascii="宋体" w:eastAsia="宋体" w:hAnsi="宋体" w:cs="宋体"/>
          <w:lang w:val="zh-TW" w:eastAsia="zh-TW"/>
        </w:rPr>
        <w:t>）上级领导及公司内部人员进入厂区佩戴白色出入证。</w:t>
      </w:r>
    </w:p>
    <w:p w:rsidR="007E3DE3" w:rsidRDefault="00BD2ED5">
      <w:pPr>
        <w:pStyle w:val="A0"/>
      </w:pPr>
      <w:r>
        <w:rPr>
          <w:rFonts w:ascii="宋体" w:eastAsia="宋体" w:hAnsi="宋体" w:cs="宋体"/>
          <w:lang w:val="zh-TW" w:eastAsia="zh-TW"/>
        </w:rPr>
        <w:t>（</w:t>
      </w:r>
      <w:r>
        <w:t>3</w:t>
      </w:r>
      <w:r>
        <w:rPr>
          <w:rFonts w:ascii="宋体" w:eastAsia="宋体" w:hAnsi="宋体" w:cs="宋体"/>
          <w:lang w:val="zh-TW" w:eastAsia="zh-TW"/>
        </w:rPr>
        <w:t>）临时工作人员及其他外来人员进入厂区佩戴黄色出入证。</w:t>
      </w:r>
    </w:p>
    <w:p w:rsidR="007E3DE3" w:rsidRDefault="00BD2ED5">
      <w:pPr>
        <w:pStyle w:val="A0"/>
      </w:pPr>
      <w:r>
        <w:t>2</w:t>
      </w:r>
      <w:r>
        <w:rPr>
          <w:rFonts w:ascii="宋体" w:eastAsia="宋体" w:hAnsi="宋体" w:cs="宋体"/>
          <w:lang w:val="zh-TW" w:eastAsia="zh-TW"/>
        </w:rPr>
        <w:t>、特种作业资格目视化管理</w:t>
      </w:r>
    </w:p>
    <w:p w:rsidR="007E3DE3" w:rsidRDefault="00BD2ED5">
      <w:pPr>
        <w:pStyle w:val="A0"/>
      </w:pPr>
      <w:r>
        <w:rPr>
          <w:rFonts w:ascii="宋体" w:eastAsia="宋体" w:hAnsi="宋体" w:cs="宋体"/>
          <w:lang w:val="zh-TW" w:eastAsia="zh-TW"/>
        </w:rPr>
        <w:t>（</w:t>
      </w:r>
      <w:r>
        <w:t>1</w:t>
      </w:r>
      <w:r>
        <w:rPr>
          <w:rFonts w:ascii="宋体" w:eastAsia="宋体" w:hAnsi="宋体" w:cs="宋体"/>
          <w:lang w:val="zh-TW" w:eastAsia="zh-TW"/>
        </w:rPr>
        <w:t>）变电所内应配置电工人员资质挂板，将所内电工的电工证复印放入挂板上的透明格挡。</w:t>
      </w:r>
    </w:p>
    <w:p w:rsidR="007E3DE3" w:rsidRDefault="00BD2ED5">
      <w:pPr>
        <w:pStyle w:val="A0"/>
      </w:pPr>
      <w:r>
        <w:rPr>
          <w:rFonts w:ascii="宋体" w:eastAsia="宋体" w:hAnsi="宋体" w:cs="宋体"/>
          <w:lang w:val="zh-TW" w:eastAsia="zh-TW"/>
        </w:rPr>
        <w:t>（</w:t>
      </w:r>
      <w:r>
        <w:t>2</w:t>
      </w:r>
      <w:r>
        <w:rPr>
          <w:rFonts w:ascii="宋体" w:eastAsia="宋体" w:hAnsi="宋体" w:cs="宋体"/>
          <w:lang w:val="zh-TW" w:eastAsia="zh-TW"/>
        </w:rPr>
        <w:t>）在有起重作业的车间配置起重工人员资质挂板。</w:t>
      </w:r>
    </w:p>
    <w:p w:rsidR="007E3DE3" w:rsidRDefault="00BD2ED5">
      <w:pPr>
        <w:pStyle w:val="A0"/>
      </w:pPr>
      <w:r>
        <w:rPr>
          <w:rFonts w:ascii="宋体" w:eastAsia="宋体" w:hAnsi="宋体" w:cs="宋体"/>
          <w:lang w:val="zh-TW" w:eastAsia="zh-TW"/>
        </w:rPr>
        <w:t>（</w:t>
      </w:r>
      <w:r>
        <w:t>3</w:t>
      </w:r>
      <w:r>
        <w:rPr>
          <w:rFonts w:ascii="宋体" w:eastAsia="宋体" w:hAnsi="宋体" w:cs="宋体"/>
          <w:lang w:val="zh-TW" w:eastAsia="zh-TW"/>
        </w:rPr>
        <w:t>）在所有具有特种作业资格人员的安全帽上，粘贴特种作业资格安全目视化标识。</w:t>
      </w:r>
    </w:p>
    <w:p w:rsidR="007E3DE3" w:rsidRDefault="00BD2ED5">
      <w:pPr>
        <w:pStyle w:val="A0"/>
      </w:pPr>
      <w:r>
        <w:rPr>
          <w:rFonts w:ascii="宋体" w:eastAsia="宋体" w:hAnsi="宋体" w:cs="宋体"/>
          <w:lang w:val="zh-TW" w:eastAsia="zh-TW"/>
        </w:rPr>
        <w:t>（</w:t>
      </w:r>
      <w:r>
        <w:t>4</w:t>
      </w:r>
      <w:r>
        <w:rPr>
          <w:rFonts w:ascii="宋体" w:eastAsia="宋体" w:hAnsi="宋体" w:cs="宋体"/>
          <w:lang w:val="zh-TW" w:eastAsia="zh-TW"/>
        </w:rPr>
        <w:t>）应急抢修队伍人员在安全帽上，粘贴应急抢修安全目视化标识。</w:t>
      </w:r>
    </w:p>
    <w:p w:rsidR="007E3DE3" w:rsidRDefault="00BD2ED5">
      <w:pPr>
        <w:pStyle w:val="A0"/>
        <w:rPr>
          <w:lang w:val="zh-TW" w:eastAsia="zh-TW"/>
        </w:rPr>
      </w:pPr>
      <w:r>
        <w:rPr>
          <w:rFonts w:ascii="宋体" w:eastAsia="宋体" w:hAnsi="宋体" w:cs="宋体"/>
          <w:lang w:val="zh-TW" w:eastAsia="zh-TW"/>
        </w:rPr>
        <w:t>三、工器具安全目视化管理</w:t>
      </w:r>
    </w:p>
    <w:p w:rsidR="007E3DE3" w:rsidRDefault="00BD2ED5">
      <w:pPr>
        <w:pStyle w:val="A0"/>
      </w:pPr>
      <w:r>
        <w:t xml:space="preserve"> 1</w:t>
      </w:r>
      <w:r>
        <w:rPr>
          <w:rFonts w:ascii="宋体" w:eastAsia="宋体" w:hAnsi="宋体" w:cs="宋体"/>
          <w:lang w:val="zh-TW" w:eastAsia="zh-TW"/>
        </w:rPr>
        <w:t>、工器具定置管理要求：在工器具周围画线或以文字标识，标明其放置的位置。</w:t>
      </w:r>
    </w:p>
    <w:p w:rsidR="007E3DE3" w:rsidRDefault="00BD2ED5">
      <w:pPr>
        <w:pStyle w:val="A0"/>
        <w:ind w:firstLine="105"/>
      </w:pPr>
      <w:r>
        <w:t>2</w:t>
      </w:r>
      <w:r>
        <w:rPr>
          <w:rFonts w:ascii="宋体" w:eastAsia="宋体" w:hAnsi="宋体" w:cs="宋体"/>
          <w:lang w:val="zh-TW" w:eastAsia="zh-TW"/>
        </w:rPr>
        <w:t>、利用铁皮柜单独存放电气工器具，电气工器具柜统一放于变电所内，铁皮柜表面应透明，电气工具周围划线定位。</w:t>
      </w:r>
    </w:p>
    <w:p w:rsidR="007E3DE3" w:rsidRDefault="00BD2ED5">
      <w:pPr>
        <w:pStyle w:val="A0"/>
        <w:ind w:firstLine="105"/>
      </w:pPr>
      <w:r>
        <w:t>3</w:t>
      </w:r>
      <w:r>
        <w:rPr>
          <w:rFonts w:ascii="宋体" w:eastAsia="宋体" w:hAnsi="宋体" w:cs="宋体"/>
          <w:lang w:val="zh-TW" w:eastAsia="zh-TW"/>
        </w:rPr>
        <w:t>、手持电动工具铁皮柜单独存放于厂区仓库内，要求同电气工器具。</w:t>
      </w:r>
    </w:p>
    <w:p w:rsidR="007E3DE3" w:rsidRDefault="00BD2ED5">
      <w:pPr>
        <w:pStyle w:val="A0"/>
        <w:ind w:firstLine="105"/>
      </w:pPr>
      <w:r>
        <w:t>4</w:t>
      </w:r>
      <w:r>
        <w:rPr>
          <w:rFonts w:ascii="宋体" w:eastAsia="宋体" w:hAnsi="宋体" w:cs="宋体"/>
          <w:lang w:val="zh-TW" w:eastAsia="zh-TW"/>
        </w:rPr>
        <w:t>、空压机等大型工器具存放于仓库内应放于专门位置，并用黄色安全警示线划线定位，对每台大型工器具设立责任牌，规定管理责任人。</w:t>
      </w:r>
    </w:p>
    <w:p w:rsidR="007E3DE3" w:rsidRDefault="00BD2ED5">
      <w:pPr>
        <w:pStyle w:val="A0"/>
        <w:ind w:firstLine="105"/>
      </w:pPr>
      <w:r>
        <w:t>5</w:t>
      </w:r>
      <w:r>
        <w:rPr>
          <w:rFonts w:ascii="宋体" w:eastAsia="宋体" w:hAnsi="宋体" w:cs="宋体"/>
          <w:lang w:val="zh-TW" w:eastAsia="zh-TW"/>
        </w:rPr>
        <w:t>、手动工器具，如手锤、扳手、螺丝刀、老虎钳等应统一放于货架上，按照外型用信号笔划线定位。做到分类清晰，摆放有序。</w:t>
      </w:r>
    </w:p>
    <w:p w:rsidR="007E3DE3" w:rsidRDefault="00BD2ED5">
      <w:pPr>
        <w:pStyle w:val="A0"/>
        <w:ind w:firstLine="105"/>
      </w:pPr>
      <w:r>
        <w:t>6</w:t>
      </w:r>
      <w:r>
        <w:rPr>
          <w:rFonts w:ascii="宋体" w:eastAsia="宋体" w:hAnsi="宋体" w:cs="宋体"/>
          <w:lang w:val="zh-TW" w:eastAsia="zh-TW"/>
        </w:rPr>
        <w:t>、空气呼吸器等应急工器具应在其周围划线定位，并采用双色板标识在其上方粘贴，进行文字标识。</w:t>
      </w:r>
    </w:p>
    <w:p w:rsidR="007E3DE3" w:rsidRDefault="00BD2ED5">
      <w:pPr>
        <w:pStyle w:val="A0"/>
        <w:ind w:firstLine="105"/>
      </w:pPr>
      <w:r>
        <w:t>7</w:t>
      </w:r>
      <w:r>
        <w:rPr>
          <w:rFonts w:ascii="宋体" w:eastAsia="宋体" w:hAnsi="宋体" w:cs="宋体"/>
          <w:lang w:val="zh-TW" w:eastAsia="zh-TW"/>
        </w:rPr>
        <w:t>、消防器材周围用黄黑色地胶线标识划线定位。</w:t>
      </w:r>
    </w:p>
    <w:p w:rsidR="007E3DE3" w:rsidRDefault="00BD2ED5">
      <w:pPr>
        <w:pStyle w:val="A0"/>
        <w:ind w:firstLine="105"/>
      </w:pPr>
      <w:r>
        <w:t>8</w:t>
      </w:r>
      <w:r>
        <w:rPr>
          <w:rFonts w:ascii="宋体" w:eastAsia="宋体" w:hAnsi="宋体" w:cs="宋体"/>
          <w:lang w:val="zh-TW" w:eastAsia="zh-TW"/>
        </w:rPr>
        <w:t>、危险化学品应分类摆放、划线定位并设置标牌，标牌内容应参照危险化学品技术说明书确定，包括化学品名称、主要危害及安全注意事项。</w:t>
      </w:r>
    </w:p>
    <w:p w:rsidR="007E3DE3" w:rsidRDefault="00BD2ED5">
      <w:pPr>
        <w:pStyle w:val="A0"/>
        <w:ind w:firstLine="105"/>
        <w:rPr>
          <w:lang w:val="zh-TW" w:eastAsia="zh-TW"/>
        </w:rPr>
      </w:pPr>
      <w:r>
        <w:rPr>
          <w:rFonts w:ascii="宋体" w:eastAsia="宋体" w:hAnsi="宋体" w:cs="宋体"/>
          <w:lang w:val="zh-TW" w:eastAsia="zh-TW"/>
        </w:rPr>
        <w:t>四、设备设施安全目视化管理</w:t>
      </w:r>
    </w:p>
    <w:p w:rsidR="007E3DE3" w:rsidRDefault="00BD2ED5">
      <w:pPr>
        <w:pStyle w:val="A0"/>
        <w:ind w:firstLine="105"/>
      </w:pPr>
      <w:r>
        <w:t>1</w:t>
      </w:r>
      <w:r>
        <w:rPr>
          <w:rFonts w:ascii="宋体" w:eastAsia="宋体" w:hAnsi="宋体" w:cs="宋体"/>
          <w:lang w:val="zh-TW" w:eastAsia="zh-TW"/>
        </w:rPr>
        <w:t>、应在设备设施的明显部位标注名称及编号，对误操作可能造成严重危害的设备设施，应在旁边设置安全操作注意事项标牌。</w:t>
      </w:r>
    </w:p>
    <w:p w:rsidR="007E3DE3" w:rsidRDefault="00BD2ED5">
      <w:pPr>
        <w:pStyle w:val="A0"/>
        <w:ind w:firstLine="105"/>
      </w:pPr>
      <w:r>
        <w:t>2</w:t>
      </w:r>
      <w:r>
        <w:rPr>
          <w:rFonts w:ascii="宋体" w:eastAsia="宋体" w:hAnsi="宋体" w:cs="宋体"/>
          <w:lang w:val="zh-TW" w:eastAsia="zh-TW"/>
        </w:rPr>
        <w:t>、应制作设备状态指示牌：</w:t>
      </w:r>
      <w:r>
        <w:t>“</w:t>
      </w:r>
      <w:r>
        <w:rPr>
          <w:rFonts w:ascii="宋体" w:eastAsia="宋体" w:hAnsi="宋体" w:cs="宋体"/>
          <w:lang w:val="zh-TW" w:eastAsia="zh-TW"/>
        </w:rPr>
        <w:t>在修</w:t>
      </w:r>
      <w:r>
        <w:t>”</w:t>
      </w:r>
      <w:r>
        <w:rPr>
          <w:rFonts w:ascii="宋体" w:eastAsia="宋体" w:hAnsi="宋体" w:cs="宋体"/>
          <w:lang w:val="zh-TW" w:eastAsia="zh-TW"/>
        </w:rPr>
        <w:t>，</w:t>
      </w:r>
      <w:r>
        <w:t>“</w:t>
      </w:r>
      <w:r>
        <w:rPr>
          <w:rFonts w:ascii="宋体" w:eastAsia="宋体" w:hAnsi="宋体" w:cs="宋体"/>
          <w:lang w:val="zh-TW" w:eastAsia="zh-TW"/>
        </w:rPr>
        <w:t>待修</w:t>
      </w:r>
      <w:r>
        <w:t>”</w:t>
      </w:r>
      <w:r>
        <w:rPr>
          <w:rFonts w:ascii="宋体" w:eastAsia="宋体" w:hAnsi="宋体" w:cs="宋体"/>
          <w:lang w:val="zh-TW" w:eastAsia="zh-TW"/>
        </w:rPr>
        <w:t>。对出现故障的设备，表明设备状态。</w:t>
      </w:r>
    </w:p>
    <w:p w:rsidR="007E3DE3" w:rsidRDefault="00BD2ED5">
      <w:pPr>
        <w:pStyle w:val="A0"/>
        <w:ind w:firstLine="105"/>
      </w:pPr>
      <w:r>
        <w:t>3</w:t>
      </w:r>
      <w:r>
        <w:rPr>
          <w:rFonts w:ascii="宋体" w:eastAsia="宋体" w:hAnsi="宋体" w:cs="宋体"/>
          <w:lang w:val="zh-TW" w:eastAsia="zh-TW"/>
        </w:rPr>
        <w:t>、仪表控制及指示装置应标注控制按钮、开关、显示仪的名称及控制对象。</w:t>
      </w:r>
    </w:p>
    <w:p w:rsidR="007E3DE3" w:rsidRDefault="00BD2ED5">
      <w:pPr>
        <w:pStyle w:val="A0"/>
        <w:ind w:firstLine="105"/>
      </w:pPr>
      <w:r>
        <w:t>4</w:t>
      </w:r>
      <w:r>
        <w:rPr>
          <w:rFonts w:ascii="宋体" w:eastAsia="宋体" w:hAnsi="宋体" w:cs="宋体"/>
          <w:lang w:val="zh-TW" w:eastAsia="zh-TW"/>
        </w:rPr>
        <w:t>、现场仪表应粘贴</w:t>
      </w:r>
      <w:r>
        <w:t>“</w:t>
      </w:r>
      <w:r>
        <w:rPr>
          <w:rFonts w:ascii="宋体" w:eastAsia="宋体" w:hAnsi="宋体" w:cs="宋体"/>
          <w:lang w:val="zh-TW" w:eastAsia="zh-TW"/>
        </w:rPr>
        <w:t>校验合格</w:t>
      </w:r>
      <w:r>
        <w:t>”</w:t>
      </w:r>
      <w:r>
        <w:rPr>
          <w:rFonts w:ascii="宋体" w:eastAsia="宋体" w:hAnsi="宋体" w:cs="宋体"/>
          <w:lang w:val="zh-TW" w:eastAsia="zh-TW"/>
        </w:rPr>
        <w:t>标签。</w:t>
      </w:r>
    </w:p>
    <w:p w:rsidR="007E3DE3" w:rsidRDefault="00BD2ED5">
      <w:pPr>
        <w:pStyle w:val="A0"/>
        <w:ind w:firstLine="105"/>
      </w:pPr>
      <w:r>
        <w:t>5</w:t>
      </w:r>
      <w:r>
        <w:rPr>
          <w:rFonts w:ascii="宋体" w:eastAsia="宋体" w:hAnsi="宋体" w:cs="宋体"/>
          <w:lang w:val="zh-TW" w:eastAsia="zh-TW"/>
        </w:rPr>
        <w:t>、按工作地点制作设备责任牌，确定设备安全管理责任人。</w:t>
      </w:r>
    </w:p>
    <w:p w:rsidR="007E3DE3" w:rsidRDefault="00BD2ED5">
      <w:pPr>
        <w:pStyle w:val="A0"/>
        <w:ind w:firstLine="105"/>
        <w:rPr>
          <w:lang w:val="zh-TW" w:eastAsia="zh-TW"/>
        </w:rPr>
      </w:pPr>
      <w:r>
        <w:rPr>
          <w:rFonts w:ascii="宋体" w:eastAsia="宋体" w:hAnsi="宋体" w:cs="宋体"/>
          <w:lang w:val="zh-TW" w:eastAsia="zh-TW"/>
        </w:rPr>
        <w:t>五、生产工作现场目视化管理</w:t>
      </w:r>
    </w:p>
    <w:p w:rsidR="007E3DE3" w:rsidRDefault="00BD2ED5">
      <w:pPr>
        <w:pStyle w:val="A0"/>
        <w:ind w:firstLine="105"/>
      </w:pPr>
      <w:r>
        <w:t>1</w:t>
      </w:r>
      <w:r>
        <w:rPr>
          <w:rFonts w:ascii="宋体" w:eastAsia="宋体" w:hAnsi="宋体" w:cs="宋体"/>
          <w:lang w:val="zh-TW" w:eastAsia="zh-TW"/>
        </w:rPr>
        <w:t>、生产工作场所</w:t>
      </w:r>
    </w:p>
    <w:p w:rsidR="007E3DE3" w:rsidRDefault="00BD2ED5">
      <w:pPr>
        <w:pStyle w:val="A0"/>
        <w:ind w:firstLine="105"/>
      </w:pPr>
      <w:r>
        <w:rPr>
          <w:rFonts w:ascii="宋体" w:eastAsia="宋体" w:hAnsi="宋体" w:cs="宋体"/>
          <w:lang w:val="zh-TW" w:eastAsia="zh-TW"/>
        </w:rPr>
        <w:t>（</w:t>
      </w:r>
      <w:r>
        <w:t>1</w:t>
      </w:r>
      <w:r>
        <w:rPr>
          <w:rFonts w:ascii="宋体" w:eastAsia="宋体" w:hAnsi="宋体" w:cs="宋体"/>
          <w:lang w:val="zh-TW" w:eastAsia="zh-TW"/>
        </w:rPr>
        <w:t>）、制作厂区生产及办公场所位置平面图，划定变电所、加氯间等重大危险源位置。</w:t>
      </w:r>
    </w:p>
    <w:p w:rsidR="007E3DE3" w:rsidRDefault="00BD2ED5">
      <w:pPr>
        <w:pStyle w:val="A0"/>
        <w:ind w:firstLine="105"/>
      </w:pPr>
      <w:r>
        <w:rPr>
          <w:rFonts w:ascii="宋体" w:eastAsia="宋体" w:hAnsi="宋体" w:cs="宋体"/>
          <w:lang w:val="zh-TW" w:eastAsia="zh-TW"/>
        </w:rPr>
        <w:t>（</w:t>
      </w:r>
      <w:r>
        <w:t>2</w:t>
      </w:r>
      <w:r>
        <w:rPr>
          <w:rFonts w:ascii="宋体" w:eastAsia="宋体" w:hAnsi="宋体" w:cs="宋体"/>
          <w:lang w:val="zh-TW" w:eastAsia="zh-TW"/>
        </w:rPr>
        <w:t>）、制作场所位置指向牌。制作来客登记、进厂、进入生产工作现场等须知牌。</w:t>
      </w:r>
    </w:p>
    <w:p w:rsidR="007E3DE3" w:rsidRDefault="00BD2ED5">
      <w:pPr>
        <w:pStyle w:val="A0"/>
        <w:ind w:firstLine="105"/>
      </w:pPr>
      <w:r>
        <w:rPr>
          <w:rFonts w:ascii="宋体" w:eastAsia="宋体" w:hAnsi="宋体" w:cs="宋体"/>
          <w:lang w:val="zh-TW" w:eastAsia="zh-TW"/>
        </w:rPr>
        <w:t>（</w:t>
      </w:r>
      <w:r>
        <w:t>3</w:t>
      </w:r>
      <w:r>
        <w:rPr>
          <w:rFonts w:ascii="宋体" w:eastAsia="宋体" w:hAnsi="宋体" w:cs="宋体"/>
          <w:lang w:val="zh-TW" w:eastAsia="zh-TW"/>
        </w:rPr>
        <w:t>）、按国家规范制作各生产场所区域安全标识，如禁止吸烟，当心滑跌，当心坠落，当心落物等标识。</w:t>
      </w:r>
    </w:p>
    <w:p w:rsidR="007E3DE3" w:rsidRDefault="00BD2ED5">
      <w:pPr>
        <w:pStyle w:val="A0"/>
        <w:ind w:firstLine="105"/>
      </w:pPr>
      <w:r>
        <w:rPr>
          <w:rFonts w:ascii="宋体" w:eastAsia="宋体" w:hAnsi="宋体" w:cs="宋体"/>
          <w:lang w:val="zh-TW" w:eastAsia="zh-TW"/>
        </w:rPr>
        <w:lastRenderedPageBreak/>
        <w:t>（</w:t>
      </w:r>
      <w:r>
        <w:t>4</w:t>
      </w:r>
      <w:r>
        <w:rPr>
          <w:rFonts w:ascii="宋体" w:eastAsia="宋体" w:hAnsi="宋体" w:cs="宋体"/>
          <w:lang w:val="zh-TW" w:eastAsia="zh-TW"/>
        </w:rPr>
        <w:t>）、厂区限高标识、限速标识、限行标识、禁停标识等限制性标识。</w:t>
      </w:r>
    </w:p>
    <w:p w:rsidR="007E3DE3" w:rsidRDefault="00BD2ED5">
      <w:pPr>
        <w:pStyle w:val="A0"/>
        <w:ind w:firstLine="105"/>
      </w:pPr>
      <w:r>
        <w:rPr>
          <w:rFonts w:ascii="宋体" w:eastAsia="宋体" w:hAnsi="宋体" w:cs="宋体"/>
          <w:lang w:val="zh-TW" w:eastAsia="zh-TW"/>
        </w:rPr>
        <w:t>（</w:t>
      </w:r>
      <w:r>
        <w:t>5</w:t>
      </w:r>
      <w:r>
        <w:rPr>
          <w:rFonts w:ascii="宋体" w:eastAsia="宋体" w:hAnsi="宋体" w:cs="宋体"/>
          <w:lang w:val="zh-TW" w:eastAsia="zh-TW"/>
        </w:rPr>
        <w:t>）、厂区管道功能走向标识（在管道上标识，方向箭头及走向）</w:t>
      </w:r>
    </w:p>
    <w:p w:rsidR="007E3DE3" w:rsidRDefault="00BD2ED5">
      <w:pPr>
        <w:pStyle w:val="A0"/>
        <w:ind w:firstLine="105"/>
      </w:pPr>
      <w:r>
        <w:rPr>
          <w:rFonts w:ascii="宋体" w:eastAsia="宋体" w:hAnsi="宋体" w:cs="宋体"/>
          <w:lang w:val="zh-TW" w:eastAsia="zh-TW"/>
        </w:rPr>
        <w:t>（</w:t>
      </w:r>
      <w:r>
        <w:t>6</w:t>
      </w:r>
      <w:r>
        <w:rPr>
          <w:rFonts w:ascii="宋体" w:eastAsia="宋体" w:hAnsi="宋体" w:cs="宋体"/>
          <w:lang w:val="zh-TW" w:eastAsia="zh-TW"/>
        </w:rPr>
        <w:t>）、厂区楼梯第一及最后一级台阶应加黄色夜光标识。</w:t>
      </w:r>
    </w:p>
    <w:p w:rsidR="007E3DE3" w:rsidRDefault="00BD2ED5">
      <w:pPr>
        <w:pStyle w:val="A0"/>
        <w:ind w:firstLine="105"/>
      </w:pPr>
      <w:r>
        <w:rPr>
          <w:rFonts w:ascii="宋体" w:eastAsia="宋体" w:hAnsi="宋体" w:cs="宋体"/>
          <w:lang w:val="zh-TW" w:eastAsia="zh-TW"/>
        </w:rPr>
        <w:t>（</w:t>
      </w:r>
      <w:r>
        <w:t>7</w:t>
      </w:r>
      <w:r>
        <w:rPr>
          <w:rFonts w:ascii="宋体" w:eastAsia="宋体" w:hAnsi="宋体" w:cs="宋体"/>
          <w:lang w:val="zh-TW" w:eastAsia="zh-TW"/>
        </w:rPr>
        <w:t>）、各生产作业场所应在地面用提示线划分不同危险状况，红色提示线提示未经许可禁止进入区域，黄色提示线提示有危险，进入时注意。</w:t>
      </w:r>
    </w:p>
    <w:p w:rsidR="007E3DE3" w:rsidRDefault="00BD2ED5">
      <w:pPr>
        <w:pStyle w:val="A0"/>
        <w:ind w:firstLine="105"/>
      </w:pPr>
      <w:r>
        <w:rPr>
          <w:rFonts w:ascii="宋体" w:eastAsia="宋体" w:hAnsi="宋体" w:cs="宋体"/>
          <w:lang w:val="zh-TW" w:eastAsia="zh-TW"/>
        </w:rPr>
        <w:t>（</w:t>
      </w:r>
      <w:r>
        <w:t>8</w:t>
      </w:r>
      <w:r>
        <w:rPr>
          <w:rFonts w:ascii="宋体" w:eastAsia="宋体" w:hAnsi="宋体" w:cs="宋体"/>
          <w:lang w:val="zh-TW" w:eastAsia="zh-TW"/>
        </w:rPr>
        <w:t>）、各生产作业场所应悬挂本地点重大危险源及应急处理措施、职业健康安全告知标牌。</w:t>
      </w:r>
    </w:p>
    <w:p w:rsidR="007E3DE3" w:rsidRDefault="00BD2ED5">
      <w:pPr>
        <w:pStyle w:val="A0"/>
        <w:ind w:firstLine="105"/>
      </w:pPr>
      <w:r>
        <w:rPr>
          <w:rFonts w:ascii="宋体" w:eastAsia="宋体" w:hAnsi="宋体" w:cs="宋体"/>
          <w:lang w:val="zh-TW" w:eastAsia="zh-TW"/>
        </w:rPr>
        <w:t>（</w:t>
      </w:r>
      <w:r>
        <w:t>9</w:t>
      </w:r>
      <w:r>
        <w:rPr>
          <w:rFonts w:ascii="宋体" w:eastAsia="宋体" w:hAnsi="宋体" w:cs="宋体"/>
          <w:lang w:val="zh-TW" w:eastAsia="zh-TW"/>
        </w:rPr>
        <w:t>）、各生产作业场所应按国家有关规定对生产作业区域内消防通道、逃生通道、紧急集合点设置明确指示标识，设置应清楚、明显、合理，便于识别。</w:t>
      </w:r>
    </w:p>
    <w:p w:rsidR="007E3DE3" w:rsidRDefault="00BD2ED5">
      <w:pPr>
        <w:pStyle w:val="A0"/>
        <w:ind w:firstLine="105"/>
      </w:pPr>
      <w:r>
        <w:rPr>
          <w:rFonts w:ascii="宋体" w:eastAsia="宋体" w:hAnsi="宋体" w:cs="宋体"/>
          <w:lang w:val="zh-TW" w:eastAsia="zh-TW"/>
        </w:rPr>
        <w:t>（</w:t>
      </w:r>
      <w:r>
        <w:t>10</w:t>
      </w:r>
      <w:r>
        <w:rPr>
          <w:rFonts w:ascii="宋体" w:eastAsia="宋体" w:hAnsi="宋体" w:cs="宋体"/>
          <w:lang w:val="zh-TW" w:eastAsia="zh-TW"/>
        </w:rPr>
        <w:t>）、加氯车间附近应安装风向标，便于风向识别。</w:t>
      </w:r>
    </w:p>
    <w:p w:rsidR="007E3DE3" w:rsidRDefault="00BD2ED5">
      <w:pPr>
        <w:pStyle w:val="A0"/>
        <w:ind w:firstLine="105"/>
      </w:pPr>
      <w:r>
        <w:rPr>
          <w:rFonts w:ascii="宋体" w:eastAsia="宋体" w:hAnsi="宋体" w:cs="宋体"/>
          <w:lang w:val="zh-TW" w:eastAsia="zh-TW"/>
        </w:rPr>
        <w:t>（</w:t>
      </w:r>
      <w:r>
        <w:t>11</w:t>
      </w:r>
      <w:r>
        <w:rPr>
          <w:rFonts w:ascii="宋体" w:eastAsia="宋体" w:hAnsi="宋体" w:cs="宋体"/>
          <w:lang w:val="zh-TW" w:eastAsia="zh-TW"/>
        </w:rPr>
        <w:t>）、厂区闸门井应在井盖标识口径。</w:t>
      </w:r>
    </w:p>
    <w:p w:rsidR="007E3DE3" w:rsidRDefault="00BD2ED5">
      <w:pPr>
        <w:pStyle w:val="A0"/>
        <w:ind w:firstLine="105"/>
      </w:pPr>
      <w:r>
        <w:t>2</w:t>
      </w:r>
      <w:r>
        <w:rPr>
          <w:rFonts w:ascii="宋体" w:eastAsia="宋体" w:hAnsi="宋体" w:cs="宋体"/>
          <w:lang w:val="zh-TW" w:eastAsia="zh-TW"/>
        </w:rPr>
        <w:t>、施工作业现场</w:t>
      </w:r>
    </w:p>
    <w:p w:rsidR="007E3DE3" w:rsidRDefault="00BD2ED5">
      <w:pPr>
        <w:pStyle w:val="A0"/>
        <w:ind w:firstLine="105"/>
      </w:pPr>
      <w:r>
        <w:rPr>
          <w:rFonts w:ascii="宋体" w:eastAsia="宋体" w:hAnsi="宋体" w:cs="宋体"/>
          <w:lang w:val="zh-TW" w:eastAsia="zh-TW"/>
        </w:rPr>
        <w:t xml:space="preserve"> （</w:t>
      </w:r>
      <w:r>
        <w:t>1</w:t>
      </w:r>
      <w:r>
        <w:rPr>
          <w:rFonts w:ascii="宋体" w:eastAsia="宋体" w:hAnsi="宋体" w:cs="宋体"/>
          <w:lang w:val="zh-TW" w:eastAsia="zh-TW"/>
        </w:rPr>
        <w:t>）、警告性隔离</w:t>
      </w:r>
    </w:p>
    <w:p w:rsidR="007E3DE3" w:rsidRDefault="00BD2ED5">
      <w:pPr>
        <w:pStyle w:val="A0"/>
        <w:ind w:firstLine="105"/>
        <w:rPr>
          <w:lang w:val="zh-TW" w:eastAsia="zh-TW"/>
        </w:rPr>
      </w:pPr>
      <w:r>
        <w:rPr>
          <w:rFonts w:ascii="宋体" w:eastAsia="宋体" w:hAnsi="宋体" w:cs="宋体"/>
          <w:lang w:val="zh-TW" w:eastAsia="zh-TW"/>
        </w:rPr>
        <w:t xml:space="preserve">   适用于临时性施工、维修区域、安全隐患区域以及其他禁止人员随意进入的区域。应使用专用隔离带标识出隔离区域。</w:t>
      </w:r>
    </w:p>
    <w:p w:rsidR="007E3DE3" w:rsidRDefault="00BD2ED5">
      <w:pPr>
        <w:pStyle w:val="A0"/>
        <w:ind w:firstLine="105"/>
      </w:pPr>
      <w:r>
        <w:rPr>
          <w:rFonts w:ascii="宋体" w:eastAsia="宋体" w:hAnsi="宋体" w:cs="宋体"/>
          <w:lang w:val="zh-TW" w:eastAsia="zh-TW"/>
        </w:rPr>
        <w:t xml:space="preserve"> （</w:t>
      </w:r>
      <w:r>
        <w:t>2</w:t>
      </w:r>
      <w:r>
        <w:rPr>
          <w:rFonts w:ascii="宋体" w:eastAsia="宋体" w:hAnsi="宋体" w:cs="宋体"/>
          <w:lang w:val="zh-TW" w:eastAsia="zh-TW"/>
        </w:rPr>
        <w:t>）、保护性隔离</w:t>
      </w:r>
    </w:p>
    <w:p w:rsidR="007E3DE3" w:rsidRDefault="00BD2ED5">
      <w:pPr>
        <w:pStyle w:val="A0"/>
        <w:ind w:firstLine="105"/>
        <w:rPr>
          <w:lang w:val="zh-TW" w:eastAsia="zh-TW"/>
        </w:rPr>
      </w:pPr>
      <w:r>
        <w:rPr>
          <w:rFonts w:ascii="宋体" w:eastAsia="宋体" w:hAnsi="宋体" w:cs="宋体"/>
          <w:lang w:val="zh-TW" w:eastAsia="zh-TW"/>
        </w:rPr>
        <w:t xml:space="preserve">   适用于容易造成人员坠落、有毒有害物质喷溅以及其他防止人员随意进入的区域。应采用围栏、彩钢板等隔离措施，且有醒目的标识。</w:t>
      </w:r>
    </w:p>
    <w:p w:rsidR="007E3DE3" w:rsidRDefault="00BD2ED5">
      <w:pPr>
        <w:pStyle w:val="A0"/>
        <w:ind w:firstLine="105"/>
      </w:pPr>
      <w:r>
        <w:rPr>
          <w:rFonts w:ascii="宋体" w:eastAsia="宋体" w:hAnsi="宋体" w:cs="宋体"/>
          <w:lang w:val="zh-TW" w:eastAsia="zh-TW"/>
        </w:rPr>
        <w:t xml:space="preserve"> （</w:t>
      </w:r>
      <w:r>
        <w:t>3</w:t>
      </w:r>
      <w:r>
        <w:rPr>
          <w:rFonts w:ascii="宋体" w:eastAsia="宋体" w:hAnsi="宋体" w:cs="宋体"/>
          <w:lang w:val="zh-TW" w:eastAsia="zh-TW"/>
        </w:rPr>
        <w:t>）、隔离标签</w:t>
      </w:r>
    </w:p>
    <w:p w:rsidR="007E3DE3" w:rsidRDefault="00BD2ED5">
      <w:pPr>
        <w:pStyle w:val="A0"/>
        <w:ind w:firstLine="105"/>
      </w:pPr>
      <w:r>
        <w:rPr>
          <w:rFonts w:ascii="宋体" w:eastAsia="宋体" w:hAnsi="宋体" w:cs="宋体"/>
          <w:lang w:val="zh-TW" w:eastAsia="zh-TW"/>
        </w:rPr>
        <w:t xml:space="preserve">   隔离标签上应清楚填注隔离理由、隔离者、日期、隔离单位等内容，只有在隔离区内工作的人或是其主管授权才可进入。</w:t>
      </w:r>
    </w:p>
    <w:p w:rsidR="007E3DE3" w:rsidRDefault="00BD2ED5">
      <w:pPr>
        <w:pStyle w:val="1"/>
        <w:rPr>
          <w:rFonts w:hint="default"/>
          <w:lang w:val="zh-TW" w:eastAsia="zh-TW"/>
        </w:rPr>
      </w:pPr>
      <w:r>
        <w:rPr>
          <w:rFonts w:ascii="宋体" w:eastAsia="宋体" w:hAnsi="宋体" w:cs="宋体"/>
          <w:lang w:val="zh-TW" w:eastAsia="zh-TW"/>
        </w:rPr>
        <w:t>三、报价</w:t>
      </w:r>
    </w:p>
    <w:p w:rsidR="007E3DE3" w:rsidRDefault="00BD2ED5">
      <w:pPr>
        <w:pStyle w:val="A0"/>
        <w:ind w:firstLine="420"/>
        <w:rPr>
          <w:lang w:val="zh-TW" w:eastAsia="zh-TW"/>
        </w:rPr>
      </w:pPr>
      <w:r>
        <w:rPr>
          <w:rFonts w:ascii="宋体" w:eastAsia="宋体" w:hAnsi="宋体" w:cs="宋体"/>
          <w:lang w:val="zh-TW" w:eastAsia="zh-TW"/>
        </w:rPr>
        <w:t>投标方应根据上述项目内容，制定第一水厂安全目视化方案并合理报价。</w:t>
      </w:r>
    </w:p>
    <w:p w:rsidR="007E3DE3" w:rsidRDefault="00BD2ED5">
      <w:pPr>
        <w:pStyle w:val="A0"/>
        <w:ind w:firstLine="420"/>
        <w:rPr>
          <w:sz w:val="28"/>
          <w:szCs w:val="28"/>
        </w:rPr>
      </w:pPr>
      <w:r>
        <w:rPr>
          <w:rFonts w:ascii="宋体" w:eastAsia="宋体" w:hAnsi="宋体" w:cs="宋体"/>
          <w:lang w:val="zh-TW" w:eastAsia="zh-TW"/>
        </w:rPr>
        <w:t>本次招标控制价：人民币</w:t>
      </w:r>
      <w:r w:rsidRPr="00BD2ED5">
        <w:rPr>
          <w:rFonts w:ascii="宋体" w:eastAsia="宋体" w:hAnsi="宋体" w:cs="宋体"/>
          <w:color w:val="000000" w:themeColor="text1"/>
          <w:lang w:val="zh-CN"/>
        </w:rPr>
        <w:t>壹</w:t>
      </w:r>
      <w:r>
        <w:rPr>
          <w:rFonts w:ascii="宋体" w:eastAsia="宋体" w:hAnsi="宋体" w:cs="宋体"/>
          <w:lang w:val="zh-TW" w:eastAsia="zh-TW"/>
        </w:rPr>
        <w:t>拾贰万元整。</w:t>
      </w:r>
      <w:r>
        <w:rPr>
          <w:rFonts w:ascii="宋体" w:eastAsia="宋体" w:hAnsi="宋体" w:cs="宋体"/>
          <w:b/>
          <w:bCs/>
          <w:lang w:val="zh-TW" w:eastAsia="zh-TW"/>
        </w:rPr>
        <w:t>（</w:t>
      </w:r>
      <w:r>
        <w:rPr>
          <w:rFonts w:ascii="宋体" w:eastAsia="宋体" w:hAnsi="宋体" w:cs="宋体"/>
          <w:b/>
          <w:bCs/>
        </w:rPr>
        <w:t>¥</w:t>
      </w:r>
      <w:r>
        <w:rPr>
          <w:rFonts w:ascii="宋体" w:eastAsia="宋体" w:hAnsi="宋体" w:cs="宋体"/>
          <w:b/>
          <w:bCs/>
          <w:lang w:val="zh-TW" w:eastAsia="zh-TW"/>
        </w:rPr>
        <w:t>：</w:t>
      </w:r>
      <w:r>
        <w:rPr>
          <w:rFonts w:ascii="宋体" w:eastAsia="宋体" w:hAnsi="宋体" w:cs="宋体"/>
          <w:b/>
          <w:bCs/>
          <w:u w:val="single"/>
        </w:rPr>
        <w:t>120000.00</w:t>
      </w:r>
      <w:r>
        <w:rPr>
          <w:rFonts w:ascii="宋体" w:eastAsia="宋体" w:hAnsi="宋体" w:cs="宋体"/>
          <w:b/>
          <w:bCs/>
          <w:lang w:val="zh-TW" w:eastAsia="zh-TW"/>
        </w:rPr>
        <w:t>元）。</w:t>
      </w:r>
      <w:r>
        <w:rPr>
          <w:rFonts w:ascii="宋体" w:eastAsia="宋体" w:hAnsi="宋体" w:cs="宋体"/>
          <w:lang w:val="zh-TW" w:eastAsia="zh-TW"/>
        </w:rPr>
        <w:t>最后报价超过招标控制价的为无效报价，按照无效响应处理。</w:t>
      </w:r>
    </w:p>
    <w:p w:rsidR="007E3DE3" w:rsidRDefault="00BD2ED5">
      <w:pPr>
        <w:pStyle w:val="1"/>
        <w:rPr>
          <w:rFonts w:hint="default"/>
          <w:lang w:val="zh-TW" w:eastAsia="zh-TW"/>
        </w:rPr>
      </w:pPr>
      <w:r>
        <w:rPr>
          <w:rFonts w:ascii="宋体" w:eastAsia="宋体" w:hAnsi="宋体" w:cs="宋体"/>
          <w:lang w:val="zh-TW" w:eastAsia="zh-TW"/>
        </w:rPr>
        <w:t>四、投标须知</w:t>
      </w:r>
    </w:p>
    <w:p w:rsidR="007E3DE3" w:rsidRDefault="00BD2ED5">
      <w:pPr>
        <w:pStyle w:val="A0"/>
        <w:spacing w:line="480" w:lineRule="exact"/>
        <w:ind w:firstLine="561"/>
      </w:pPr>
      <w:r>
        <w:t>1</w:t>
      </w:r>
      <w:r>
        <w:rPr>
          <w:rFonts w:ascii="宋体" w:eastAsia="宋体" w:hAnsi="宋体" w:cs="宋体"/>
          <w:lang w:val="zh-TW" w:eastAsia="zh-TW"/>
        </w:rPr>
        <w:t>、本次招标的合格投标人应同时满足下列资格要求：</w:t>
      </w:r>
    </w:p>
    <w:p w:rsidR="007E3DE3" w:rsidRDefault="00BD2ED5">
      <w:pPr>
        <w:pStyle w:val="A0"/>
        <w:spacing w:line="480" w:lineRule="exact"/>
        <w:ind w:firstLine="561"/>
      </w:pPr>
      <w:r>
        <w:rPr>
          <w:rFonts w:ascii="宋体" w:eastAsia="宋体" w:hAnsi="宋体" w:cs="宋体"/>
          <w:lang w:val="zh-TW" w:eastAsia="zh-TW"/>
        </w:rPr>
        <w:t>（</w:t>
      </w:r>
      <w:r>
        <w:t>1</w:t>
      </w:r>
      <w:r>
        <w:rPr>
          <w:rFonts w:ascii="宋体" w:eastAsia="宋体" w:hAnsi="宋体" w:cs="宋体"/>
          <w:lang w:val="zh-TW" w:eastAsia="zh-TW"/>
        </w:rPr>
        <w:t>）投标人必须具备独立法人资格 （提供企业营业执照 、 税务登记证 、 组织机构代码证，如营业执照、组织机构代码证税务登记证，三证合一，则只提供营业执照；提供复印件加盖公章）。</w:t>
      </w:r>
    </w:p>
    <w:p w:rsidR="007E3DE3" w:rsidRDefault="00BD2ED5">
      <w:pPr>
        <w:pStyle w:val="A0"/>
        <w:spacing w:line="480" w:lineRule="exact"/>
        <w:ind w:firstLine="514"/>
        <w:rPr>
          <w:rFonts w:ascii="宋体" w:eastAsia="宋体" w:hAnsi="宋体" w:cs="宋体"/>
        </w:rPr>
      </w:pPr>
      <w:r>
        <w:rPr>
          <w:rFonts w:ascii="宋体" w:eastAsia="宋体" w:hAnsi="宋体" w:cs="宋体"/>
          <w:lang w:val="zh-TW" w:eastAsia="zh-TW"/>
        </w:rPr>
        <w:t>（</w:t>
      </w:r>
      <w:r>
        <w:rPr>
          <w:rFonts w:ascii="宋体" w:eastAsia="宋体" w:hAnsi="宋体" w:cs="宋体"/>
        </w:rPr>
        <w:t>2</w:t>
      </w:r>
      <w:r>
        <w:rPr>
          <w:rFonts w:ascii="宋体" w:eastAsia="宋体" w:hAnsi="宋体" w:cs="宋体"/>
          <w:lang w:val="zh-TW" w:eastAsia="zh-TW"/>
        </w:rPr>
        <w:t>）所投标产品需注明符合的行业标准及执行标准；</w:t>
      </w:r>
    </w:p>
    <w:p w:rsidR="007E3DE3" w:rsidRDefault="00BD2ED5">
      <w:pPr>
        <w:pStyle w:val="A0"/>
        <w:spacing w:line="480" w:lineRule="exact"/>
        <w:ind w:firstLine="561"/>
      </w:pPr>
      <w:r>
        <w:rPr>
          <w:rFonts w:ascii="宋体" w:eastAsia="宋体" w:hAnsi="宋体" w:cs="宋体"/>
          <w:lang w:val="zh-TW" w:eastAsia="zh-TW"/>
        </w:rPr>
        <w:t>（</w:t>
      </w:r>
      <w:r>
        <w:t>3</w:t>
      </w:r>
      <w:r>
        <w:rPr>
          <w:rFonts w:ascii="宋体" w:eastAsia="宋体" w:hAnsi="宋体" w:cs="宋体"/>
          <w:lang w:val="zh-TW" w:eastAsia="zh-TW"/>
        </w:rPr>
        <w:t>）本项目不接受联合体投标。</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lastRenderedPageBreak/>
        <w:t>（</w:t>
      </w:r>
      <w:r>
        <w:t>4</w:t>
      </w:r>
      <w:r>
        <w:rPr>
          <w:rFonts w:ascii="宋体" w:eastAsia="宋体" w:hAnsi="宋体" w:cs="宋体"/>
          <w:lang w:val="zh-TW" w:eastAsia="zh-TW"/>
        </w:rPr>
        <w:t>）所投标产品报价均包含税务局规定税率的增值税专用发票。</w:t>
      </w:r>
    </w:p>
    <w:p w:rsidR="007E3DE3" w:rsidRDefault="00BD2ED5">
      <w:pPr>
        <w:pStyle w:val="A0"/>
        <w:spacing w:line="480" w:lineRule="exact"/>
        <w:ind w:firstLine="561"/>
        <w:rPr>
          <w:rFonts w:ascii="宋体" w:eastAsia="宋体" w:hAnsi="宋体" w:cs="宋体"/>
        </w:rPr>
      </w:pPr>
      <w:r>
        <w:rPr>
          <w:rFonts w:ascii="宋体" w:eastAsia="宋体" w:hAnsi="宋体" w:cs="宋体"/>
        </w:rPr>
        <w:t>2</w:t>
      </w:r>
      <w:r>
        <w:rPr>
          <w:rFonts w:ascii="宋体" w:eastAsia="宋体" w:hAnsi="宋体" w:cs="宋体"/>
          <w:lang w:val="zh-TW" w:eastAsia="zh-TW"/>
        </w:rPr>
        <w:t>、投标文件正本、副本各一份，正本必须用不能擦去的墨水书写或打印，副本可以复印。正本、副本都应装订成册，并在封面上正确标明</w:t>
      </w:r>
      <w:r>
        <w:rPr>
          <w:rFonts w:ascii="宋体" w:eastAsia="宋体" w:hAnsi="宋体" w:cs="宋体"/>
        </w:rPr>
        <w:t>“</w:t>
      </w:r>
      <w:r>
        <w:rPr>
          <w:rFonts w:ascii="宋体" w:eastAsia="宋体" w:hAnsi="宋体" w:cs="宋体"/>
          <w:lang w:val="zh-TW" w:eastAsia="zh-TW"/>
        </w:rPr>
        <w:t>正本</w:t>
      </w:r>
      <w:r>
        <w:rPr>
          <w:rFonts w:ascii="宋体" w:eastAsia="宋体" w:hAnsi="宋体" w:cs="宋体"/>
        </w:rPr>
        <w:t>”</w:t>
      </w:r>
      <w:r>
        <w:rPr>
          <w:rFonts w:ascii="宋体" w:eastAsia="宋体" w:hAnsi="宋体" w:cs="宋体"/>
          <w:lang w:val="zh-TW" w:eastAsia="zh-TW"/>
        </w:rPr>
        <w:t>、</w:t>
      </w:r>
      <w:r>
        <w:rPr>
          <w:rFonts w:ascii="宋体" w:eastAsia="宋体" w:hAnsi="宋体" w:cs="宋体"/>
        </w:rPr>
        <w:t>“</w:t>
      </w:r>
      <w:r>
        <w:rPr>
          <w:rFonts w:ascii="宋体" w:eastAsia="宋体" w:hAnsi="宋体" w:cs="宋体"/>
          <w:lang w:val="zh-TW" w:eastAsia="zh-TW"/>
        </w:rPr>
        <w:t>副本</w:t>
      </w:r>
      <w:r>
        <w:rPr>
          <w:rFonts w:ascii="宋体" w:eastAsia="宋体" w:hAnsi="宋体" w:cs="宋体"/>
        </w:rPr>
        <w:t>”</w:t>
      </w:r>
      <w:r>
        <w:rPr>
          <w:rFonts w:ascii="宋体" w:eastAsia="宋体" w:hAnsi="宋体" w:cs="宋体"/>
          <w:lang w:val="zh-TW" w:eastAsia="zh-TW"/>
        </w:rPr>
        <w:t>字样，正、副本不一致时，以正本为准。</w:t>
      </w:r>
    </w:p>
    <w:p w:rsidR="007E3DE3" w:rsidRDefault="00BD2ED5">
      <w:pPr>
        <w:pStyle w:val="A0"/>
        <w:spacing w:line="480" w:lineRule="exact"/>
        <w:ind w:firstLine="561"/>
        <w:rPr>
          <w:rFonts w:ascii="宋体" w:eastAsia="宋体" w:hAnsi="宋体" w:cs="宋体"/>
        </w:rPr>
      </w:pPr>
      <w:r>
        <w:rPr>
          <w:rFonts w:ascii="宋体" w:eastAsia="宋体" w:hAnsi="宋体" w:cs="宋体"/>
        </w:rPr>
        <w:t>3</w:t>
      </w:r>
      <w:r>
        <w:rPr>
          <w:rFonts w:ascii="宋体" w:eastAsia="宋体" w:hAnsi="宋体" w:cs="宋体"/>
          <w:lang w:val="zh-TW" w:eastAsia="zh-TW"/>
        </w:rPr>
        <w:t>、具有独立法人资格的生产企业或代理商，此报价为材料送达招标方指定地点（安装调试好）的价格。</w:t>
      </w:r>
    </w:p>
    <w:p w:rsidR="007E3DE3" w:rsidRDefault="00BD2ED5">
      <w:pPr>
        <w:pStyle w:val="1"/>
        <w:rPr>
          <w:rFonts w:hint="default"/>
          <w:lang w:val="zh-TW" w:eastAsia="zh-TW"/>
        </w:rPr>
      </w:pPr>
      <w:r>
        <w:rPr>
          <w:rFonts w:ascii="宋体" w:eastAsia="宋体" w:hAnsi="宋体" w:cs="宋体"/>
          <w:lang w:val="zh-TW" w:eastAsia="zh-TW"/>
        </w:rPr>
        <w:t>五、投标文件的密封与递交</w:t>
      </w:r>
    </w:p>
    <w:p w:rsidR="007E3DE3" w:rsidRDefault="00BD2ED5">
      <w:pPr>
        <w:pStyle w:val="A0"/>
        <w:spacing w:line="480" w:lineRule="exact"/>
        <w:ind w:firstLine="561"/>
        <w:rPr>
          <w:rFonts w:ascii="宋体" w:eastAsia="宋体" w:hAnsi="宋体" w:cs="宋体"/>
        </w:rPr>
      </w:pPr>
      <w:r>
        <w:rPr>
          <w:rFonts w:ascii="宋体" w:eastAsia="宋体" w:hAnsi="宋体" w:cs="宋体"/>
        </w:rPr>
        <w:t>1</w:t>
      </w:r>
      <w:r>
        <w:rPr>
          <w:rFonts w:ascii="宋体" w:eastAsia="宋体" w:hAnsi="宋体" w:cs="宋体"/>
          <w:lang w:val="zh-TW" w:eastAsia="zh-TW"/>
        </w:rPr>
        <w:t>、投标文件的份数和签署</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投标文件应使用不能擦去的墨水书写或打印，由投标人加盖法人公章和法定代表人或法定代表人委托的代理人印鉴或签字。</w:t>
      </w:r>
    </w:p>
    <w:p w:rsidR="007E3DE3" w:rsidRDefault="00BD2ED5">
      <w:pPr>
        <w:pStyle w:val="A0"/>
        <w:spacing w:line="480" w:lineRule="exact"/>
        <w:ind w:firstLine="561"/>
        <w:rPr>
          <w:rFonts w:ascii="宋体" w:eastAsia="宋体" w:hAnsi="宋体" w:cs="宋体"/>
        </w:rPr>
      </w:pPr>
      <w:r>
        <w:rPr>
          <w:rFonts w:ascii="宋体" w:eastAsia="宋体" w:hAnsi="宋体" w:cs="宋体"/>
        </w:rPr>
        <w:t>2</w:t>
      </w:r>
      <w:r>
        <w:rPr>
          <w:rFonts w:ascii="宋体" w:eastAsia="宋体" w:hAnsi="宋体" w:cs="宋体"/>
          <w:lang w:val="zh-TW" w:eastAsia="zh-TW"/>
        </w:rPr>
        <w:t>、投标文件的密封与标志</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所有封袋上都应写明招标人名称、项目名称、投标人名称、卷别；</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所有投标文件都必须在封袋上加盖投标单位法人公章及其法定代表人或授权委托人的印鉴。</w:t>
      </w:r>
    </w:p>
    <w:p w:rsidR="007E3DE3" w:rsidRDefault="00BD2ED5">
      <w:pPr>
        <w:pStyle w:val="A0"/>
        <w:spacing w:line="480" w:lineRule="exact"/>
        <w:ind w:firstLine="561"/>
        <w:rPr>
          <w:rFonts w:ascii="宋体" w:eastAsia="宋体" w:hAnsi="宋体" w:cs="宋体"/>
        </w:rPr>
      </w:pPr>
      <w:r>
        <w:rPr>
          <w:rFonts w:ascii="宋体" w:eastAsia="宋体" w:hAnsi="宋体" w:cs="宋体"/>
        </w:rPr>
        <w:t>3</w:t>
      </w:r>
      <w:r>
        <w:rPr>
          <w:rFonts w:ascii="宋体" w:eastAsia="宋体" w:hAnsi="宋体" w:cs="宋体"/>
          <w:lang w:val="zh-TW" w:eastAsia="zh-TW"/>
        </w:rPr>
        <w:t>、投标截止期</w:t>
      </w:r>
    </w:p>
    <w:p w:rsidR="007E3DE3" w:rsidRDefault="00BD2ED5">
      <w:pPr>
        <w:pStyle w:val="A0"/>
        <w:spacing w:line="480" w:lineRule="exact"/>
        <w:ind w:firstLine="561"/>
        <w:rPr>
          <w:rFonts w:ascii="宋体" w:eastAsia="宋体" w:hAnsi="宋体" w:cs="宋体"/>
        </w:rPr>
      </w:pPr>
      <w:r>
        <w:rPr>
          <w:rFonts w:ascii="宋体" w:eastAsia="宋体" w:hAnsi="宋体" w:cs="宋体"/>
        </w:rPr>
        <w:t>3.1</w:t>
      </w:r>
      <w:r>
        <w:rPr>
          <w:rFonts w:ascii="宋体" w:eastAsia="宋体" w:hAnsi="宋体" w:cs="宋体"/>
          <w:lang w:val="zh-TW" w:eastAsia="zh-TW"/>
        </w:rPr>
        <w:t>投标人应在投标须知中规定的时间之前将投标文件递交到招标文件前附表指定地点。</w:t>
      </w:r>
    </w:p>
    <w:p w:rsidR="007E3DE3" w:rsidRDefault="00BD2ED5">
      <w:pPr>
        <w:pStyle w:val="A0"/>
        <w:spacing w:line="480" w:lineRule="exact"/>
        <w:ind w:firstLine="561"/>
        <w:rPr>
          <w:rFonts w:ascii="宋体" w:eastAsia="宋体" w:hAnsi="宋体" w:cs="宋体"/>
        </w:rPr>
      </w:pPr>
      <w:r>
        <w:rPr>
          <w:rFonts w:ascii="宋体" w:eastAsia="宋体" w:hAnsi="宋体" w:cs="宋体"/>
        </w:rPr>
        <w:t>3.2</w:t>
      </w:r>
      <w:r>
        <w:rPr>
          <w:rFonts w:ascii="宋体" w:eastAsia="宋体" w:hAnsi="宋体" w:cs="宋体"/>
          <w:lang w:val="zh-TW" w:eastAsia="zh-TW"/>
        </w:rPr>
        <w:t>招标人可以按本文件规定以修改通知的方式，延长递交投标文件的截止日期。在上述情况下，招标人与投标人以前的在投标截止期方面的全部权力、责任和义务，将适用于延长后新的投标截止期。</w:t>
      </w:r>
    </w:p>
    <w:p w:rsidR="007E3DE3" w:rsidRDefault="00BD2ED5">
      <w:pPr>
        <w:pStyle w:val="A0"/>
        <w:spacing w:line="480" w:lineRule="exact"/>
        <w:ind w:firstLine="561"/>
        <w:rPr>
          <w:rFonts w:ascii="宋体" w:eastAsia="宋体" w:hAnsi="宋体" w:cs="宋体"/>
        </w:rPr>
      </w:pPr>
      <w:r>
        <w:rPr>
          <w:rFonts w:ascii="宋体" w:eastAsia="宋体" w:hAnsi="宋体" w:cs="宋体"/>
        </w:rPr>
        <w:t>4</w:t>
      </w:r>
      <w:r>
        <w:rPr>
          <w:rFonts w:ascii="宋体" w:eastAsia="宋体" w:hAnsi="宋体" w:cs="宋体"/>
          <w:lang w:val="zh-TW" w:eastAsia="zh-TW"/>
        </w:rPr>
        <w:t>、投标文件的修改与撤回</w:t>
      </w:r>
    </w:p>
    <w:p w:rsidR="007E3DE3" w:rsidRDefault="00BD2ED5">
      <w:pPr>
        <w:pStyle w:val="A0"/>
        <w:spacing w:line="480" w:lineRule="exact"/>
        <w:ind w:firstLine="561"/>
        <w:rPr>
          <w:rFonts w:ascii="宋体" w:eastAsia="宋体" w:hAnsi="宋体" w:cs="宋体"/>
        </w:rPr>
      </w:pPr>
      <w:r>
        <w:rPr>
          <w:rFonts w:ascii="宋体" w:eastAsia="宋体" w:hAnsi="宋体" w:cs="宋体"/>
        </w:rPr>
        <w:t>4.1</w:t>
      </w:r>
      <w:r>
        <w:rPr>
          <w:rFonts w:ascii="宋体" w:eastAsia="宋体" w:hAnsi="宋体" w:cs="宋体"/>
          <w:lang w:val="zh-TW" w:eastAsia="zh-TW"/>
        </w:rPr>
        <w:t>投标人可以在递交投标文件以后，在规定的投标截止期之前，以书面形式向招标人递交修改或撤回其投标文件的通知。在投标截止期以后，不得更改、撤回投标文件。</w:t>
      </w:r>
    </w:p>
    <w:p w:rsidR="007E3DE3" w:rsidRDefault="00BD2ED5">
      <w:pPr>
        <w:pStyle w:val="A0"/>
        <w:spacing w:line="480" w:lineRule="exact"/>
        <w:ind w:firstLine="561"/>
        <w:rPr>
          <w:rFonts w:ascii="宋体" w:eastAsia="宋体" w:hAnsi="宋体" w:cs="宋体"/>
        </w:rPr>
      </w:pPr>
      <w:r>
        <w:rPr>
          <w:rFonts w:ascii="宋体" w:eastAsia="宋体" w:hAnsi="宋体" w:cs="宋体"/>
        </w:rPr>
        <w:t>4.2</w:t>
      </w:r>
      <w:r>
        <w:rPr>
          <w:rFonts w:ascii="宋体" w:eastAsia="宋体" w:hAnsi="宋体" w:cs="宋体"/>
          <w:lang w:val="zh-TW" w:eastAsia="zh-TW"/>
        </w:rPr>
        <w:t>投标文件的修改应按本文件相关条款规定的要求编制、密封、标志和递交（密封袋上应标明</w:t>
      </w:r>
      <w:r>
        <w:rPr>
          <w:rFonts w:ascii="宋体" w:eastAsia="宋体" w:hAnsi="宋体" w:cs="宋体"/>
        </w:rPr>
        <w:t>“</w:t>
      </w:r>
      <w:r>
        <w:rPr>
          <w:rFonts w:ascii="宋体" w:eastAsia="宋体" w:hAnsi="宋体" w:cs="宋体"/>
          <w:lang w:val="zh-TW" w:eastAsia="zh-TW"/>
        </w:rPr>
        <w:t>修改</w:t>
      </w:r>
      <w:r>
        <w:rPr>
          <w:rFonts w:ascii="宋体" w:eastAsia="宋体" w:hAnsi="宋体" w:cs="宋体"/>
        </w:rPr>
        <w:t>”</w:t>
      </w:r>
      <w:r>
        <w:rPr>
          <w:rFonts w:ascii="宋体" w:eastAsia="宋体" w:hAnsi="宋体" w:cs="宋体"/>
          <w:lang w:val="zh-TW" w:eastAsia="zh-TW"/>
        </w:rPr>
        <w:t>字样）。</w:t>
      </w:r>
    </w:p>
    <w:p w:rsidR="007E3DE3" w:rsidRDefault="00BD2ED5">
      <w:pPr>
        <w:pStyle w:val="A0"/>
        <w:spacing w:line="480" w:lineRule="exact"/>
        <w:ind w:firstLine="561"/>
        <w:rPr>
          <w:rFonts w:ascii="宋体" w:eastAsia="宋体" w:hAnsi="宋体" w:cs="宋体"/>
        </w:rPr>
      </w:pPr>
      <w:r>
        <w:rPr>
          <w:rFonts w:ascii="宋体" w:eastAsia="宋体" w:hAnsi="宋体" w:cs="宋体"/>
        </w:rPr>
        <w:lastRenderedPageBreak/>
        <w:t>4.3</w:t>
      </w:r>
      <w:r>
        <w:rPr>
          <w:rFonts w:ascii="宋体" w:eastAsia="宋体" w:hAnsi="宋体" w:cs="宋体"/>
          <w:lang w:val="zh-TW" w:eastAsia="zh-TW"/>
        </w:rPr>
        <w:t>投标截止以后</w:t>
      </w:r>
      <w:r>
        <w:rPr>
          <w:rFonts w:ascii="宋体" w:eastAsia="宋体" w:hAnsi="宋体" w:cs="宋体"/>
        </w:rPr>
        <w:t>,</w:t>
      </w:r>
      <w:r>
        <w:rPr>
          <w:rFonts w:ascii="宋体" w:eastAsia="宋体" w:hAnsi="宋体" w:cs="宋体"/>
          <w:lang w:val="zh-TW" w:eastAsia="zh-TW"/>
        </w:rPr>
        <w:t>在投标有效期内，未确定中标人前，投标人不得撤回投标文件。</w:t>
      </w:r>
      <w:bookmarkStart w:id="0" w:name="EB66450c37613b4d8bb5d2ef34d49a190f"/>
      <w:bookmarkStart w:id="1" w:name="EB0f01764a82a04f44abcb858eaf46c6a5"/>
      <w:bookmarkEnd w:id="0"/>
      <w:bookmarkEnd w:id="1"/>
    </w:p>
    <w:p w:rsidR="007E3DE3" w:rsidRDefault="00BD2ED5">
      <w:pPr>
        <w:pStyle w:val="1"/>
        <w:rPr>
          <w:rFonts w:hint="default"/>
          <w:lang w:val="zh-TW" w:eastAsia="zh-TW"/>
        </w:rPr>
      </w:pPr>
      <w:r>
        <w:rPr>
          <w:rFonts w:ascii="宋体" w:eastAsia="宋体" w:hAnsi="宋体" w:cs="宋体"/>
          <w:lang w:val="zh-TW" w:eastAsia="zh-TW"/>
        </w:rPr>
        <w:t>六、评标</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7E3DE3" w:rsidRDefault="00BD2ED5">
      <w:pPr>
        <w:pStyle w:val="A0"/>
        <w:spacing w:line="480" w:lineRule="exact"/>
        <w:ind w:firstLine="561"/>
        <w:rPr>
          <w:rFonts w:ascii="宋体" w:eastAsia="宋体" w:hAnsi="宋体" w:cs="宋体"/>
        </w:rPr>
      </w:pPr>
      <w:r>
        <w:rPr>
          <w:rFonts w:ascii="宋体" w:eastAsia="宋体" w:hAnsi="宋体" w:cs="宋体"/>
        </w:rPr>
        <w:t>1.1</w:t>
      </w:r>
      <w:r>
        <w:rPr>
          <w:rFonts w:ascii="宋体" w:eastAsia="宋体" w:hAnsi="宋体" w:cs="宋体"/>
          <w:lang w:val="zh-TW" w:eastAsia="zh-TW"/>
        </w:rPr>
        <w:t>评标委员会</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评标由招标人依法组建的评标委员会负责。评标委员会由有关技术、经济等方面的专家组成。</w:t>
      </w:r>
    </w:p>
    <w:p w:rsidR="007E3DE3" w:rsidRDefault="00BD2ED5">
      <w:pPr>
        <w:pStyle w:val="A0"/>
        <w:spacing w:line="480" w:lineRule="exact"/>
        <w:ind w:firstLine="561"/>
        <w:rPr>
          <w:rFonts w:ascii="宋体" w:eastAsia="宋体" w:hAnsi="宋体" w:cs="宋体"/>
        </w:rPr>
      </w:pPr>
      <w:r>
        <w:rPr>
          <w:rFonts w:ascii="宋体" w:eastAsia="宋体" w:hAnsi="宋体" w:cs="宋体"/>
        </w:rPr>
        <w:t>1.2</w:t>
      </w:r>
      <w:r>
        <w:rPr>
          <w:rFonts w:ascii="宋体" w:eastAsia="宋体" w:hAnsi="宋体" w:cs="宋体"/>
          <w:lang w:val="zh-TW" w:eastAsia="zh-TW"/>
        </w:rPr>
        <w:t>评审程序</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评标按照下列程序进行：</w:t>
      </w:r>
      <w:r>
        <w:rPr>
          <w:rFonts w:ascii="宋体" w:eastAsia="宋体" w:hAnsi="宋体" w:cs="宋体"/>
        </w:rPr>
        <w:t>1</w:t>
      </w:r>
      <w:r>
        <w:rPr>
          <w:rFonts w:ascii="宋体" w:eastAsia="宋体" w:hAnsi="宋体" w:cs="宋体"/>
          <w:lang w:val="zh-TW" w:eastAsia="zh-TW"/>
        </w:rPr>
        <w:t>）评标准备；</w:t>
      </w:r>
      <w:r>
        <w:rPr>
          <w:rFonts w:ascii="宋体" w:eastAsia="宋体" w:hAnsi="宋体" w:cs="宋体"/>
        </w:rPr>
        <w:t>2</w:t>
      </w:r>
      <w:r>
        <w:rPr>
          <w:rFonts w:ascii="宋体" w:eastAsia="宋体" w:hAnsi="宋体" w:cs="宋体"/>
          <w:lang w:val="zh-TW" w:eastAsia="zh-TW"/>
        </w:rPr>
        <w:t>）初步评审；</w:t>
      </w:r>
      <w:r>
        <w:rPr>
          <w:rFonts w:ascii="宋体" w:eastAsia="宋体" w:hAnsi="宋体" w:cs="宋体"/>
        </w:rPr>
        <w:t>3</w:t>
      </w:r>
      <w:r>
        <w:rPr>
          <w:rFonts w:ascii="宋体" w:eastAsia="宋体" w:hAnsi="宋体" w:cs="宋体"/>
          <w:lang w:val="zh-TW" w:eastAsia="zh-TW"/>
        </w:rPr>
        <w:t>）详细评审；</w:t>
      </w:r>
      <w:r>
        <w:rPr>
          <w:rFonts w:ascii="宋体" w:eastAsia="宋体" w:hAnsi="宋体" w:cs="宋体"/>
        </w:rPr>
        <w:t>4</w:t>
      </w:r>
      <w:r>
        <w:rPr>
          <w:rFonts w:ascii="宋体" w:eastAsia="宋体" w:hAnsi="宋体" w:cs="宋体"/>
          <w:lang w:val="zh-TW" w:eastAsia="zh-TW"/>
        </w:rPr>
        <w:t>）推荐中标候选人，撰写评标报告。</w:t>
      </w:r>
    </w:p>
    <w:p w:rsidR="007E3DE3" w:rsidRDefault="00BD2ED5">
      <w:pPr>
        <w:pStyle w:val="A0"/>
        <w:spacing w:line="480" w:lineRule="exact"/>
        <w:ind w:firstLine="561"/>
        <w:rPr>
          <w:rFonts w:ascii="宋体" w:eastAsia="宋体" w:hAnsi="宋体" w:cs="宋体"/>
        </w:rPr>
      </w:pPr>
      <w:r>
        <w:rPr>
          <w:rFonts w:ascii="宋体" w:eastAsia="宋体" w:hAnsi="宋体" w:cs="宋体"/>
        </w:rPr>
        <w:t>1.3</w:t>
      </w:r>
      <w:r>
        <w:rPr>
          <w:rFonts w:ascii="宋体" w:eastAsia="宋体" w:hAnsi="宋体" w:cs="宋体"/>
          <w:lang w:val="zh-TW" w:eastAsia="zh-TW"/>
        </w:rPr>
        <w:t>评标准备</w:t>
      </w:r>
    </w:p>
    <w:p w:rsidR="007E3DE3" w:rsidRDefault="00BD2ED5">
      <w:pPr>
        <w:pStyle w:val="A0"/>
        <w:spacing w:line="480" w:lineRule="exact"/>
        <w:ind w:firstLine="561"/>
        <w:rPr>
          <w:rFonts w:ascii="宋体" w:eastAsia="宋体" w:hAnsi="宋体" w:cs="宋体"/>
        </w:rPr>
      </w:pPr>
      <w:r>
        <w:rPr>
          <w:rFonts w:ascii="宋体" w:eastAsia="宋体" w:hAnsi="宋体" w:cs="宋体"/>
        </w:rPr>
        <w:t>1.3.1</w:t>
      </w:r>
      <w:r>
        <w:rPr>
          <w:rFonts w:ascii="宋体" w:eastAsia="宋体" w:hAnsi="宋体" w:cs="宋体"/>
          <w:lang w:val="zh-TW" w:eastAsia="zh-TW"/>
        </w:rPr>
        <w:t>评标委员会成员签到</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评标委员会成员到达评标现场时应在签到表上签到以证明出席。</w:t>
      </w:r>
    </w:p>
    <w:p w:rsidR="007E3DE3" w:rsidRDefault="00BD2ED5">
      <w:pPr>
        <w:pStyle w:val="A0"/>
        <w:spacing w:line="480" w:lineRule="exact"/>
        <w:ind w:firstLine="561"/>
        <w:rPr>
          <w:rFonts w:ascii="宋体" w:eastAsia="宋体" w:hAnsi="宋体" w:cs="宋体"/>
        </w:rPr>
      </w:pPr>
      <w:r>
        <w:rPr>
          <w:rFonts w:ascii="宋体" w:eastAsia="宋体" w:hAnsi="宋体" w:cs="宋体"/>
        </w:rPr>
        <w:t xml:space="preserve">1.3.2 </w:t>
      </w:r>
      <w:r>
        <w:rPr>
          <w:rFonts w:ascii="宋体" w:eastAsia="宋体" w:hAnsi="宋体" w:cs="宋体"/>
          <w:lang w:val="zh-TW" w:eastAsia="zh-TW"/>
        </w:rPr>
        <w:t>评标委员会的分工</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评标委员会首先推选一名评标委员会负责人。评标委员会负责人负责评标活动的组织领导工作。评标委员会负责人在与其他评标委员会成员商议的基础上可以将评标委员会划分为技术组和商务组。</w:t>
      </w:r>
    </w:p>
    <w:p w:rsidR="007E3DE3" w:rsidRDefault="00BD2ED5">
      <w:pPr>
        <w:pStyle w:val="A0"/>
        <w:spacing w:line="480" w:lineRule="exact"/>
        <w:ind w:firstLine="561"/>
        <w:rPr>
          <w:rFonts w:ascii="宋体" w:eastAsia="宋体" w:hAnsi="宋体" w:cs="宋体"/>
        </w:rPr>
      </w:pPr>
      <w:r>
        <w:rPr>
          <w:rFonts w:ascii="宋体" w:eastAsia="宋体" w:hAnsi="宋体" w:cs="宋体"/>
        </w:rPr>
        <w:t xml:space="preserve">1.3.3 </w:t>
      </w:r>
      <w:r>
        <w:rPr>
          <w:rFonts w:ascii="宋体" w:eastAsia="宋体" w:hAnsi="宋体" w:cs="宋体"/>
          <w:lang w:val="zh-TW" w:eastAsia="zh-TW"/>
        </w:rPr>
        <w:t>熟悉文件资料</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7E3DE3" w:rsidRDefault="00BD2ED5">
      <w:pPr>
        <w:pStyle w:val="A0"/>
        <w:spacing w:line="480" w:lineRule="exact"/>
        <w:ind w:firstLine="561"/>
        <w:rPr>
          <w:rFonts w:ascii="宋体" w:eastAsia="宋体" w:hAnsi="宋体" w:cs="宋体"/>
        </w:rPr>
      </w:pPr>
      <w:r>
        <w:rPr>
          <w:rFonts w:ascii="宋体" w:eastAsia="宋体" w:hAnsi="宋体" w:cs="宋体"/>
        </w:rPr>
        <w:lastRenderedPageBreak/>
        <w:t>1.4</w:t>
      </w:r>
      <w:r>
        <w:rPr>
          <w:rFonts w:ascii="宋体" w:eastAsia="宋体" w:hAnsi="宋体" w:cs="宋体"/>
          <w:lang w:val="zh-TW" w:eastAsia="zh-TW"/>
        </w:rPr>
        <w:t>初步评审</w:t>
      </w:r>
    </w:p>
    <w:p w:rsidR="007E3DE3" w:rsidRDefault="00BD2ED5">
      <w:pPr>
        <w:pStyle w:val="A0"/>
        <w:spacing w:line="480" w:lineRule="exact"/>
        <w:ind w:firstLine="561"/>
        <w:rPr>
          <w:rFonts w:ascii="宋体" w:eastAsia="宋体" w:hAnsi="宋体" w:cs="宋体"/>
        </w:rPr>
      </w:pPr>
      <w:r>
        <w:rPr>
          <w:rFonts w:ascii="宋体" w:eastAsia="宋体" w:hAnsi="宋体" w:cs="宋体"/>
        </w:rPr>
        <w:t>1.4.1</w:t>
      </w:r>
      <w:r>
        <w:rPr>
          <w:rFonts w:ascii="宋体" w:eastAsia="宋体" w:hAnsi="宋体" w:cs="宋体"/>
          <w:lang w:val="zh-TW" w:eastAsia="zh-TW"/>
        </w:rPr>
        <w:t>响应性评审</w:t>
      </w:r>
    </w:p>
    <w:p w:rsidR="007E3DE3" w:rsidRDefault="00BD2ED5">
      <w:pPr>
        <w:pStyle w:val="A0"/>
        <w:spacing w:line="480" w:lineRule="exact"/>
        <w:ind w:firstLine="561"/>
        <w:rPr>
          <w:rFonts w:ascii="宋体" w:eastAsia="宋体" w:hAnsi="宋体" w:cs="宋体"/>
        </w:rPr>
      </w:pPr>
      <w:r>
        <w:rPr>
          <w:rFonts w:ascii="宋体" w:eastAsia="宋体" w:hAnsi="宋体" w:cs="宋体"/>
        </w:rPr>
        <w:t>1.4.2</w:t>
      </w:r>
      <w:r>
        <w:rPr>
          <w:rFonts w:ascii="宋体" w:eastAsia="宋体" w:hAnsi="宋体" w:cs="宋体"/>
          <w:lang w:val="zh-TW" w:eastAsia="zh-TW"/>
        </w:rPr>
        <w:t>算术错误修正</w:t>
      </w:r>
    </w:p>
    <w:p w:rsidR="007E3DE3" w:rsidRDefault="00BD2ED5">
      <w:pPr>
        <w:pStyle w:val="A0"/>
        <w:spacing w:line="480" w:lineRule="exact"/>
        <w:ind w:firstLine="561"/>
        <w:rPr>
          <w:rFonts w:ascii="宋体" w:eastAsia="宋体" w:hAnsi="宋体" w:cs="宋体"/>
        </w:rPr>
      </w:pPr>
      <w:r>
        <w:rPr>
          <w:rFonts w:ascii="宋体" w:eastAsia="宋体" w:hAnsi="宋体" w:cs="宋体"/>
        </w:rPr>
        <w:t>1.4.3</w:t>
      </w:r>
      <w:r>
        <w:rPr>
          <w:rFonts w:ascii="宋体" w:eastAsia="宋体" w:hAnsi="宋体" w:cs="宋体"/>
          <w:lang w:val="zh-TW" w:eastAsia="zh-TW"/>
        </w:rPr>
        <w:t>澄清、说明或补正</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在初步评审过程中，评标委员会应当就投标文件中不明确的内容要求投标人进行澄清．</w:t>
      </w:r>
    </w:p>
    <w:p w:rsidR="007E3DE3" w:rsidRDefault="00BD2ED5">
      <w:pPr>
        <w:pStyle w:val="A0"/>
        <w:spacing w:line="480" w:lineRule="exact"/>
        <w:ind w:firstLine="561"/>
        <w:rPr>
          <w:rFonts w:ascii="宋体" w:eastAsia="宋体" w:hAnsi="宋体" w:cs="宋体"/>
        </w:rPr>
      </w:pPr>
      <w:r>
        <w:rPr>
          <w:rFonts w:ascii="宋体" w:eastAsia="宋体" w:hAnsi="宋体" w:cs="宋体"/>
        </w:rPr>
        <w:t>1.5</w:t>
      </w:r>
      <w:r>
        <w:rPr>
          <w:rFonts w:ascii="宋体" w:eastAsia="宋体" w:hAnsi="宋体" w:cs="宋体"/>
          <w:lang w:val="zh-TW" w:eastAsia="zh-TW"/>
        </w:rPr>
        <w:t>投标过程中出现下列情况之一的将作为无效投标处理：</w:t>
      </w:r>
    </w:p>
    <w:p w:rsidR="007E3DE3" w:rsidRDefault="00BD2ED5">
      <w:pPr>
        <w:pStyle w:val="A0"/>
        <w:spacing w:line="480" w:lineRule="exact"/>
        <w:ind w:firstLine="561"/>
        <w:rPr>
          <w:rFonts w:ascii="宋体" w:eastAsia="宋体" w:hAnsi="宋体" w:cs="宋体"/>
        </w:rPr>
      </w:pPr>
      <w:r>
        <w:rPr>
          <w:rFonts w:ascii="宋体" w:eastAsia="宋体" w:hAnsi="宋体" w:cs="宋体"/>
        </w:rPr>
        <w:t>1.5.1</w:t>
      </w:r>
      <w:r>
        <w:rPr>
          <w:rFonts w:ascii="宋体" w:eastAsia="宋体" w:hAnsi="宋体" w:cs="宋体"/>
          <w:lang w:val="zh-TW" w:eastAsia="zh-TW"/>
        </w:rPr>
        <w:t>、投标书未加盖单位法人章，无法定代表人或其授权委托人的签字；</w:t>
      </w:r>
    </w:p>
    <w:p w:rsidR="007E3DE3" w:rsidRDefault="00BD2ED5">
      <w:pPr>
        <w:pStyle w:val="A0"/>
        <w:spacing w:line="480" w:lineRule="exact"/>
        <w:ind w:firstLine="561"/>
        <w:rPr>
          <w:rFonts w:ascii="宋体" w:eastAsia="宋体" w:hAnsi="宋体" w:cs="宋体"/>
        </w:rPr>
      </w:pPr>
      <w:r>
        <w:rPr>
          <w:rFonts w:ascii="宋体" w:eastAsia="宋体" w:hAnsi="宋体" w:cs="宋体"/>
        </w:rPr>
        <w:t>1.5.2</w:t>
      </w:r>
      <w:r>
        <w:rPr>
          <w:rFonts w:ascii="宋体" w:eastAsia="宋体" w:hAnsi="宋体" w:cs="宋体"/>
          <w:lang w:val="zh-TW" w:eastAsia="zh-TW"/>
        </w:rPr>
        <w:t>、投标文件载明的货物包装方式、检验标准和方法等不符合招标文件的要求；</w:t>
      </w:r>
    </w:p>
    <w:p w:rsidR="007E3DE3" w:rsidRDefault="00BD2ED5">
      <w:pPr>
        <w:pStyle w:val="A0"/>
        <w:spacing w:line="480" w:lineRule="exact"/>
        <w:ind w:firstLine="561"/>
        <w:rPr>
          <w:rFonts w:ascii="宋体" w:eastAsia="宋体" w:hAnsi="宋体" w:cs="宋体"/>
        </w:rPr>
      </w:pPr>
      <w:r>
        <w:rPr>
          <w:rFonts w:ascii="宋体" w:eastAsia="宋体" w:hAnsi="宋体" w:cs="宋体"/>
        </w:rPr>
        <w:t>1.5.3</w:t>
      </w:r>
      <w:r>
        <w:rPr>
          <w:rFonts w:ascii="宋体" w:eastAsia="宋体" w:hAnsi="宋体" w:cs="宋体"/>
          <w:lang w:val="zh-TW" w:eastAsia="zh-TW"/>
        </w:rPr>
        <w:t>、投标文件提出了不能满足招标文件要求或招标人不能接受的工程验收、计量、价款结算支付办法；</w:t>
      </w:r>
    </w:p>
    <w:p w:rsidR="007E3DE3" w:rsidRDefault="00BD2ED5">
      <w:pPr>
        <w:pStyle w:val="A0"/>
        <w:spacing w:line="480" w:lineRule="exact"/>
        <w:ind w:firstLine="561"/>
        <w:rPr>
          <w:rFonts w:ascii="宋体" w:eastAsia="宋体" w:hAnsi="宋体" w:cs="宋体"/>
        </w:rPr>
      </w:pPr>
      <w:r>
        <w:rPr>
          <w:rFonts w:ascii="宋体" w:eastAsia="宋体" w:hAnsi="宋体" w:cs="宋体"/>
        </w:rPr>
        <w:t>1.5.4</w:t>
      </w:r>
      <w:r>
        <w:rPr>
          <w:rFonts w:ascii="宋体" w:eastAsia="宋体" w:hAnsi="宋体" w:cs="宋体"/>
          <w:lang w:val="zh-TW" w:eastAsia="zh-TW"/>
        </w:rPr>
        <w:t>、经评标委员会认定投标人的投标报价低于成本价的；</w:t>
      </w:r>
    </w:p>
    <w:p w:rsidR="007E3DE3" w:rsidRDefault="00BD2ED5">
      <w:pPr>
        <w:pStyle w:val="A0"/>
        <w:spacing w:line="480" w:lineRule="exact"/>
        <w:ind w:firstLine="561"/>
        <w:rPr>
          <w:rFonts w:ascii="宋体" w:eastAsia="宋体" w:hAnsi="宋体" w:cs="宋体"/>
        </w:rPr>
      </w:pPr>
      <w:r>
        <w:rPr>
          <w:rFonts w:ascii="宋体" w:eastAsia="宋体" w:hAnsi="宋体" w:cs="宋体"/>
        </w:rPr>
        <w:t>1.5.5</w:t>
      </w:r>
      <w:r>
        <w:rPr>
          <w:rFonts w:ascii="宋体" w:eastAsia="宋体" w:hAnsi="宋体" w:cs="宋体"/>
          <w:lang w:val="zh-TW" w:eastAsia="zh-TW"/>
        </w:rPr>
        <w:t>、投标人未按照招标文件的要求提供必须提交的相关资料的；</w:t>
      </w:r>
    </w:p>
    <w:p w:rsidR="007E3DE3" w:rsidRDefault="00BD2ED5">
      <w:pPr>
        <w:pStyle w:val="A0"/>
        <w:spacing w:line="480" w:lineRule="exact"/>
        <w:ind w:firstLine="561"/>
        <w:rPr>
          <w:rFonts w:ascii="宋体" w:eastAsia="宋体" w:hAnsi="宋体" w:cs="宋体"/>
        </w:rPr>
      </w:pPr>
      <w:r>
        <w:rPr>
          <w:rFonts w:ascii="宋体" w:eastAsia="宋体" w:hAnsi="宋体" w:cs="宋体"/>
        </w:rPr>
        <w:t>1.5.6</w:t>
      </w:r>
      <w:r>
        <w:rPr>
          <w:rFonts w:ascii="宋体" w:eastAsia="宋体" w:hAnsi="宋体" w:cs="宋体"/>
          <w:lang w:val="zh-TW" w:eastAsia="zh-TW"/>
        </w:rPr>
        <w:t>、投标文件附有招标人不能接受的条件；</w:t>
      </w:r>
    </w:p>
    <w:p w:rsidR="007E3DE3" w:rsidRDefault="00BD2ED5">
      <w:pPr>
        <w:pStyle w:val="1"/>
        <w:rPr>
          <w:rFonts w:hint="default"/>
        </w:rPr>
      </w:pPr>
      <w:r>
        <w:rPr>
          <w:rFonts w:ascii="宋体" w:eastAsia="宋体" w:hAnsi="宋体" w:cs="宋体"/>
          <w:lang w:val="zh-TW" w:eastAsia="zh-TW"/>
        </w:rPr>
        <w:t>七、评标细则（满分</w:t>
      </w:r>
      <w:r>
        <w:rPr>
          <w:rFonts w:ascii="Times New Roman" w:hAnsi="Times New Roman"/>
        </w:rPr>
        <w:t>100</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本次评标采用综合评分法，评标委员会通过对商务、技术等因素的综合评审进行打分，综合得分最高的投标人排名第一，依此类推确定排名顺序，排名顺序第一的投标人推荐为中标候选人。</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本次评标按百分制评分，其中商务评审为</w:t>
      </w:r>
      <w:r>
        <w:rPr>
          <w:rFonts w:ascii="宋体" w:eastAsia="宋体" w:hAnsi="宋体" w:cs="宋体"/>
        </w:rPr>
        <w:t>60</w:t>
      </w:r>
      <w:r>
        <w:rPr>
          <w:rFonts w:ascii="宋体" w:eastAsia="宋体" w:hAnsi="宋体" w:cs="宋体"/>
          <w:lang w:val="zh-TW" w:eastAsia="zh-TW"/>
        </w:rPr>
        <w:t>分，技术评审为</w:t>
      </w:r>
      <w:r>
        <w:rPr>
          <w:rFonts w:ascii="宋体" w:eastAsia="宋体" w:hAnsi="宋体" w:cs="宋体"/>
        </w:rPr>
        <w:t>40</w:t>
      </w:r>
      <w:r>
        <w:rPr>
          <w:rFonts w:ascii="宋体" w:eastAsia="宋体" w:hAnsi="宋体" w:cs="宋体"/>
          <w:lang w:val="zh-TW" w:eastAsia="zh-TW"/>
        </w:rPr>
        <w:t>分。具体评分细则如下：</w:t>
      </w:r>
    </w:p>
    <w:p w:rsidR="007E3DE3" w:rsidRDefault="007E3DE3">
      <w:pPr>
        <w:pStyle w:val="A0"/>
        <w:spacing w:line="480" w:lineRule="exact"/>
        <w:ind w:firstLine="561"/>
        <w:rPr>
          <w:rFonts w:ascii="宋体" w:eastAsia="宋体" w:hAnsi="宋体" w:cs="宋体"/>
        </w:rPr>
      </w:pPr>
    </w:p>
    <w:p w:rsidR="007E3DE3" w:rsidRDefault="00BD2ED5">
      <w:pPr>
        <w:pStyle w:val="A0"/>
        <w:spacing w:line="480" w:lineRule="exact"/>
        <w:rPr>
          <w:rFonts w:ascii="宋体" w:eastAsia="宋体" w:hAnsi="宋体" w:cs="宋体"/>
          <w:b/>
          <w:bCs/>
          <w:lang w:val="zh-TW" w:eastAsia="zh-TW"/>
        </w:rPr>
      </w:pPr>
      <w:r>
        <w:rPr>
          <w:rFonts w:ascii="宋体" w:eastAsia="宋体" w:hAnsi="宋体" w:cs="宋体"/>
          <w:b/>
          <w:bCs/>
          <w:lang w:val="zh-TW" w:eastAsia="zh-TW"/>
        </w:rPr>
        <w:t>总则</w:t>
      </w:r>
    </w:p>
    <w:p w:rsidR="007E3DE3" w:rsidRDefault="00BD2ED5">
      <w:pPr>
        <w:pStyle w:val="A0"/>
        <w:spacing w:line="480" w:lineRule="exact"/>
        <w:ind w:firstLine="561"/>
        <w:rPr>
          <w:rFonts w:ascii="宋体" w:eastAsia="宋体" w:hAnsi="宋体" w:cs="宋体"/>
          <w:lang w:val="zh-TW" w:eastAsia="zh-TW"/>
        </w:rPr>
      </w:pPr>
      <w:r>
        <w:rPr>
          <w:rFonts w:ascii="宋体" w:eastAsia="宋体" w:hAnsi="宋体" w:cs="宋体"/>
          <w:lang w:val="zh-TW" w:eastAsia="zh-TW"/>
        </w:rPr>
        <w:t>评委会成员应严格按下列具体评审内容及相应分值客观、公正地进行评分。计算每个投标人的得分时，对所有评委的评分计算算术平均值作为该投标人的最终得分。</w:t>
      </w:r>
    </w:p>
    <w:p w:rsidR="007E3DE3" w:rsidRDefault="00BD2ED5">
      <w:pPr>
        <w:pStyle w:val="A0"/>
        <w:spacing w:line="480" w:lineRule="exact"/>
        <w:rPr>
          <w:rFonts w:ascii="宋体" w:eastAsia="宋体" w:hAnsi="宋体" w:cs="宋体"/>
          <w:b/>
          <w:bCs/>
        </w:rPr>
      </w:pPr>
      <w:r>
        <w:rPr>
          <w:rFonts w:ascii="宋体" w:eastAsia="宋体" w:hAnsi="宋体" w:cs="宋体"/>
          <w:b/>
          <w:bCs/>
        </w:rPr>
        <w:t>&lt;</w:t>
      </w:r>
      <w:r>
        <w:rPr>
          <w:rFonts w:ascii="宋体" w:eastAsia="宋体" w:hAnsi="宋体" w:cs="宋体"/>
          <w:b/>
          <w:bCs/>
          <w:lang w:val="zh-TW" w:eastAsia="zh-TW"/>
        </w:rPr>
        <w:t>一</w:t>
      </w:r>
      <w:r>
        <w:rPr>
          <w:rFonts w:ascii="宋体" w:eastAsia="宋体" w:hAnsi="宋体" w:cs="宋体"/>
          <w:b/>
          <w:bCs/>
        </w:rPr>
        <w:t>&gt;</w:t>
      </w:r>
      <w:r>
        <w:rPr>
          <w:rFonts w:ascii="宋体" w:eastAsia="宋体" w:hAnsi="宋体" w:cs="宋体"/>
          <w:b/>
          <w:bCs/>
          <w:lang w:val="zh-TW" w:eastAsia="zh-TW"/>
        </w:rPr>
        <w:t>、商务评审得分（满分</w:t>
      </w:r>
      <w:r>
        <w:rPr>
          <w:rFonts w:ascii="宋体" w:eastAsia="宋体" w:hAnsi="宋体" w:cs="宋体"/>
          <w:b/>
          <w:bCs/>
        </w:rPr>
        <w:t>60</w:t>
      </w:r>
      <w:r>
        <w:rPr>
          <w:rFonts w:ascii="宋体" w:eastAsia="宋体" w:hAnsi="宋体" w:cs="宋体"/>
          <w:b/>
          <w:bCs/>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rPr>
        <w:lastRenderedPageBreak/>
        <w:t>1</w:t>
      </w:r>
      <w:r>
        <w:rPr>
          <w:rFonts w:ascii="宋体" w:eastAsia="宋体" w:hAnsi="宋体" w:cs="宋体"/>
          <w:lang w:val="zh-TW" w:eastAsia="zh-TW"/>
        </w:rPr>
        <w:t>）报价评审得分                                   　 （满分</w:t>
      </w:r>
      <w:r>
        <w:rPr>
          <w:rFonts w:ascii="宋体" w:eastAsia="宋体" w:hAnsi="宋体" w:cs="宋体"/>
        </w:rPr>
        <w:t>3</w:t>
      </w:r>
      <w:r w:rsidR="009C6BBD">
        <w:rPr>
          <w:rFonts w:ascii="宋体" w:eastAsia="宋体" w:hAnsi="宋体" w:cs="宋体" w:hint="eastAsia"/>
        </w:rPr>
        <w:t>5</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rPr>
        <w:t>A</w:t>
      </w:r>
      <w:r>
        <w:rPr>
          <w:rFonts w:ascii="宋体" w:eastAsia="宋体" w:hAnsi="宋体" w:cs="宋体"/>
          <w:lang w:val="zh-TW" w:eastAsia="zh-TW"/>
        </w:rPr>
        <w:t>．报价得分（满分</w:t>
      </w:r>
      <w:r w:rsidR="00B1606F">
        <w:rPr>
          <w:rFonts w:ascii="宋体" w:eastAsia="宋体" w:hAnsi="宋体" w:cs="宋体" w:hint="eastAsia"/>
        </w:rPr>
        <w:t>30</w:t>
      </w:r>
      <w:r>
        <w:rPr>
          <w:rFonts w:ascii="宋体" w:eastAsia="宋体" w:hAnsi="宋体" w:cs="宋体"/>
          <w:lang w:val="zh-TW" w:eastAsia="zh-TW"/>
        </w:rPr>
        <w:t>分）：以所有有效投标人评标价的算术平均值（如投标人超过</w:t>
      </w:r>
      <w:r>
        <w:rPr>
          <w:rFonts w:ascii="宋体" w:eastAsia="宋体" w:hAnsi="宋体" w:cs="宋体"/>
        </w:rPr>
        <w:t>5</w:t>
      </w:r>
      <w:r>
        <w:rPr>
          <w:rFonts w:ascii="宋体" w:eastAsia="宋体" w:hAnsi="宋体" w:cs="宋体"/>
          <w:lang w:val="zh-TW" w:eastAsia="zh-TW"/>
        </w:rPr>
        <w:t>家（含</w:t>
      </w:r>
      <w:r>
        <w:rPr>
          <w:rFonts w:ascii="宋体" w:eastAsia="宋体" w:hAnsi="宋体" w:cs="宋体"/>
        </w:rPr>
        <w:t>5</w:t>
      </w:r>
      <w:r>
        <w:rPr>
          <w:rFonts w:ascii="宋体" w:eastAsia="宋体" w:hAnsi="宋体" w:cs="宋体"/>
          <w:lang w:val="zh-TW" w:eastAsia="zh-TW"/>
        </w:rPr>
        <w:t>家），则去掉一个最高价和一个最低价后计算算术平均值）下浮</w:t>
      </w:r>
      <w:r>
        <w:rPr>
          <w:rFonts w:ascii="宋体" w:eastAsia="宋体" w:hAnsi="宋体" w:cs="宋体"/>
        </w:rPr>
        <w:t>2%</w:t>
      </w:r>
      <w:r>
        <w:rPr>
          <w:rFonts w:ascii="宋体" w:eastAsia="宋体" w:hAnsi="宋体" w:cs="宋体"/>
          <w:lang w:val="zh-TW" w:eastAsia="zh-TW"/>
        </w:rPr>
        <w:t>作为基准价得满分</w:t>
      </w:r>
      <w:r>
        <w:rPr>
          <w:rFonts w:ascii="宋体" w:eastAsia="宋体" w:hAnsi="宋体" w:cs="宋体"/>
        </w:rPr>
        <w:t>25</w:t>
      </w:r>
      <w:r>
        <w:rPr>
          <w:rFonts w:ascii="宋体" w:eastAsia="宋体" w:hAnsi="宋体" w:cs="宋体"/>
          <w:lang w:val="zh-TW" w:eastAsia="zh-TW"/>
        </w:rPr>
        <w:t>分，其余投标人的评标价与基准价相比，投标人评标价每高基准价</w:t>
      </w:r>
      <w:r>
        <w:rPr>
          <w:rFonts w:ascii="宋体" w:eastAsia="宋体" w:hAnsi="宋体" w:cs="宋体"/>
        </w:rPr>
        <w:t>2%</w:t>
      </w:r>
      <w:r>
        <w:rPr>
          <w:rFonts w:ascii="宋体" w:eastAsia="宋体" w:hAnsi="宋体" w:cs="宋体"/>
          <w:lang w:val="zh-TW" w:eastAsia="zh-TW"/>
        </w:rPr>
        <w:t>扣</w:t>
      </w:r>
      <w:r>
        <w:rPr>
          <w:rFonts w:ascii="宋体" w:eastAsia="宋体" w:hAnsi="宋体" w:cs="宋体"/>
        </w:rPr>
        <w:t>1</w:t>
      </w:r>
      <w:r>
        <w:rPr>
          <w:rFonts w:ascii="宋体" w:eastAsia="宋体" w:hAnsi="宋体" w:cs="宋体"/>
          <w:lang w:val="zh-TW" w:eastAsia="zh-TW"/>
        </w:rPr>
        <w:t>分，每低基准价</w:t>
      </w:r>
      <w:r>
        <w:rPr>
          <w:rFonts w:ascii="宋体" w:eastAsia="宋体" w:hAnsi="宋体" w:cs="宋体"/>
        </w:rPr>
        <w:t>2%</w:t>
      </w:r>
      <w:r>
        <w:rPr>
          <w:rFonts w:ascii="宋体" w:eastAsia="宋体" w:hAnsi="宋体" w:cs="宋体"/>
          <w:lang w:val="zh-TW" w:eastAsia="zh-TW"/>
        </w:rPr>
        <w:t>的扣</w:t>
      </w:r>
      <w:r>
        <w:rPr>
          <w:rFonts w:ascii="宋体" w:eastAsia="宋体" w:hAnsi="宋体" w:cs="宋体"/>
        </w:rPr>
        <w:t>0.5</w:t>
      </w:r>
      <w:r>
        <w:rPr>
          <w:rFonts w:ascii="宋体" w:eastAsia="宋体" w:hAnsi="宋体" w:cs="宋体"/>
          <w:lang w:val="zh-TW" w:eastAsia="zh-TW"/>
        </w:rPr>
        <w:t>分，最多扣</w:t>
      </w:r>
      <w:r>
        <w:rPr>
          <w:rFonts w:ascii="宋体" w:eastAsia="宋体" w:hAnsi="宋体" w:cs="宋体"/>
        </w:rPr>
        <w:t>10</w:t>
      </w:r>
      <w:r>
        <w:rPr>
          <w:rFonts w:ascii="宋体" w:eastAsia="宋体" w:hAnsi="宋体" w:cs="宋体"/>
          <w:lang w:val="zh-TW" w:eastAsia="zh-TW"/>
        </w:rPr>
        <w:t>分（保留两位小数）。                                        （满分</w:t>
      </w:r>
      <w:r>
        <w:rPr>
          <w:rFonts w:ascii="宋体" w:eastAsia="宋体" w:hAnsi="宋体" w:cs="宋体"/>
        </w:rPr>
        <w:t>25</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rPr>
        <w:t>B.</w:t>
      </w:r>
      <w:r>
        <w:rPr>
          <w:rFonts w:ascii="宋体" w:eastAsia="宋体" w:hAnsi="宋体" w:cs="宋体"/>
          <w:lang w:val="zh-TW" w:eastAsia="zh-TW"/>
        </w:rPr>
        <w:t>报价合理性得分：主要评审投标报价中各组成单价的合理程度，重点评比金额占总价比重较大的单价合理程度。              　                       （满分</w:t>
      </w:r>
      <w:r>
        <w:rPr>
          <w:rFonts w:ascii="宋体" w:eastAsia="宋体" w:hAnsi="宋体" w:cs="宋体"/>
        </w:rPr>
        <w:t>5</w:t>
      </w:r>
      <w:r>
        <w:rPr>
          <w:rFonts w:ascii="宋体" w:eastAsia="宋体" w:hAnsi="宋体" w:cs="宋体"/>
          <w:lang w:val="zh-TW" w:eastAsia="zh-TW"/>
        </w:rPr>
        <w:t>分）</w:t>
      </w:r>
    </w:p>
    <w:p w:rsidR="007E3DE3" w:rsidRDefault="007E3DE3">
      <w:pPr>
        <w:pStyle w:val="A0"/>
        <w:spacing w:line="480" w:lineRule="exact"/>
        <w:ind w:firstLine="561"/>
        <w:rPr>
          <w:rFonts w:ascii="宋体" w:eastAsia="宋体" w:hAnsi="宋体" w:cs="宋体"/>
        </w:rPr>
      </w:pPr>
    </w:p>
    <w:p w:rsidR="007E3DE3" w:rsidRDefault="00BD2ED5">
      <w:pPr>
        <w:pStyle w:val="A0"/>
        <w:numPr>
          <w:ilvl w:val="0"/>
          <w:numId w:val="7"/>
        </w:numPr>
        <w:spacing w:line="480" w:lineRule="exact"/>
        <w:rPr>
          <w:rFonts w:ascii="宋体" w:eastAsia="宋体" w:hAnsi="宋体" w:cs="宋体"/>
          <w:lang w:val="zh-TW" w:eastAsia="zh-TW"/>
        </w:rPr>
      </w:pPr>
      <w:r>
        <w:rPr>
          <w:rFonts w:ascii="宋体" w:eastAsia="宋体" w:hAnsi="宋体" w:cs="宋体"/>
          <w:lang w:val="zh-TW" w:eastAsia="zh-TW"/>
        </w:rPr>
        <w:t>商务条款评审得分                                       （满分</w:t>
      </w:r>
      <w:r>
        <w:rPr>
          <w:rFonts w:ascii="宋体" w:eastAsia="宋体" w:hAnsi="宋体" w:cs="宋体"/>
        </w:rPr>
        <w:t>4</w:t>
      </w:r>
      <w:r>
        <w:rPr>
          <w:rFonts w:ascii="宋体" w:eastAsia="宋体" w:hAnsi="宋体" w:cs="宋体"/>
          <w:lang w:val="zh-TW" w:eastAsia="zh-TW"/>
        </w:rPr>
        <w:t>分）</w:t>
      </w:r>
    </w:p>
    <w:p w:rsidR="007E3DE3" w:rsidRDefault="007E3DE3">
      <w:pPr>
        <w:pStyle w:val="a6"/>
        <w:rPr>
          <w:rFonts w:ascii="宋体" w:eastAsia="宋体" w:hAnsi="宋体" w:cs="宋体"/>
        </w:rPr>
      </w:pPr>
    </w:p>
    <w:p w:rsidR="007E3DE3" w:rsidRDefault="00BD2ED5">
      <w:pPr>
        <w:pStyle w:val="a6"/>
        <w:ind w:firstLine="210"/>
        <w:rPr>
          <w:rFonts w:ascii="宋体" w:eastAsia="宋体" w:hAnsi="宋体" w:cs="宋体"/>
        </w:rPr>
      </w:pPr>
      <w:r>
        <w:rPr>
          <w:rFonts w:ascii="宋体" w:eastAsia="宋体" w:hAnsi="宋体" w:cs="宋体"/>
          <w:lang w:val="zh-TW" w:eastAsia="zh-TW"/>
        </w:rPr>
        <w:t>对各家的投标文件进行按</w:t>
      </w:r>
      <w:r>
        <w:rPr>
          <w:rFonts w:ascii="宋体" w:eastAsia="宋体" w:hAnsi="宋体" w:cs="宋体"/>
        </w:rPr>
        <w:t>“</w:t>
      </w:r>
      <w:r>
        <w:rPr>
          <w:rFonts w:ascii="宋体" w:eastAsia="宋体" w:hAnsi="宋体" w:cs="宋体"/>
          <w:lang w:val="zh-TW" w:eastAsia="zh-TW"/>
        </w:rPr>
        <w:t>投标文件格式</w:t>
      </w:r>
      <w:r>
        <w:rPr>
          <w:rFonts w:ascii="宋体" w:eastAsia="宋体" w:hAnsi="宋体" w:cs="宋体"/>
        </w:rPr>
        <w:t>”</w:t>
      </w:r>
      <w:r>
        <w:rPr>
          <w:rFonts w:ascii="宋体" w:eastAsia="宋体" w:hAnsi="宋体" w:cs="宋体"/>
          <w:lang w:val="zh-TW" w:eastAsia="zh-TW"/>
        </w:rPr>
        <w:t>进行符合性检查，如不符合</w:t>
      </w:r>
      <w:r>
        <w:rPr>
          <w:rFonts w:ascii="宋体" w:eastAsia="宋体" w:hAnsi="宋体" w:cs="宋体"/>
        </w:rPr>
        <w:t>“</w:t>
      </w:r>
      <w:r>
        <w:rPr>
          <w:rFonts w:ascii="宋体" w:eastAsia="宋体" w:hAnsi="宋体" w:cs="宋体"/>
          <w:lang w:val="zh-TW" w:eastAsia="zh-TW"/>
        </w:rPr>
        <w:t>投标文件格式</w:t>
      </w:r>
      <w:r>
        <w:rPr>
          <w:rFonts w:ascii="宋体" w:eastAsia="宋体" w:hAnsi="宋体" w:cs="宋体"/>
        </w:rPr>
        <w:t>”</w:t>
      </w:r>
      <w:r>
        <w:rPr>
          <w:rFonts w:ascii="宋体" w:eastAsia="宋体" w:hAnsi="宋体" w:cs="宋体"/>
          <w:lang w:val="zh-TW" w:eastAsia="zh-TW"/>
        </w:rPr>
        <w:t xml:space="preserve">作为无效投标文件处理。                                                  </w:t>
      </w:r>
    </w:p>
    <w:p w:rsidR="007E3DE3" w:rsidRDefault="00BD2ED5">
      <w:pPr>
        <w:pStyle w:val="A0"/>
        <w:spacing w:line="480" w:lineRule="exact"/>
        <w:ind w:firstLine="561"/>
        <w:rPr>
          <w:rFonts w:ascii="宋体" w:eastAsia="宋体" w:hAnsi="宋体" w:cs="宋体"/>
        </w:rPr>
      </w:pPr>
      <w:r>
        <w:rPr>
          <w:rFonts w:ascii="宋体" w:eastAsia="宋体" w:hAnsi="宋体" w:cs="宋体"/>
        </w:rPr>
        <w:t>3</w:t>
      </w:r>
      <w:r>
        <w:rPr>
          <w:rFonts w:ascii="宋体" w:eastAsia="宋体" w:hAnsi="宋体" w:cs="宋体"/>
          <w:lang w:val="zh-TW" w:eastAsia="zh-TW"/>
        </w:rPr>
        <w:t>）售后服务得分                                            （满分</w:t>
      </w:r>
      <w:r w:rsidR="00B1606F">
        <w:rPr>
          <w:rFonts w:ascii="宋体" w:eastAsia="宋体" w:hAnsi="宋体" w:cs="宋体" w:hint="eastAsia"/>
        </w:rPr>
        <w:t>5</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评委会将根据售后服务的响应时间及方式以及良好的售后服务体系及服务措施等进行打分。</w:t>
      </w:r>
    </w:p>
    <w:p w:rsidR="007E3DE3" w:rsidRDefault="00BD2ED5">
      <w:pPr>
        <w:pStyle w:val="A0"/>
        <w:spacing w:line="480" w:lineRule="exact"/>
        <w:ind w:firstLine="561"/>
        <w:rPr>
          <w:rFonts w:ascii="宋体" w:eastAsia="宋体" w:hAnsi="宋体" w:cs="宋体"/>
        </w:rPr>
      </w:pPr>
      <w:r>
        <w:rPr>
          <w:rFonts w:ascii="宋体" w:eastAsia="宋体" w:hAnsi="宋体" w:cs="宋体"/>
        </w:rPr>
        <w:t>4)</w:t>
      </w:r>
      <w:r>
        <w:rPr>
          <w:rFonts w:ascii="宋体" w:eastAsia="宋体" w:hAnsi="宋体" w:cs="宋体"/>
          <w:lang w:val="zh-TW" w:eastAsia="zh-TW"/>
        </w:rPr>
        <w:t>业绩得分  （满分</w:t>
      </w:r>
      <w:r>
        <w:rPr>
          <w:rFonts w:ascii="宋体" w:eastAsia="宋体" w:hAnsi="宋体" w:cs="宋体"/>
        </w:rPr>
        <w:t>6</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根据投标方</w:t>
      </w:r>
      <w:r>
        <w:rPr>
          <w:rFonts w:ascii="宋体" w:eastAsia="宋体" w:hAnsi="宋体" w:cs="宋体"/>
        </w:rPr>
        <w:t>2015</w:t>
      </w:r>
      <w:r>
        <w:rPr>
          <w:rFonts w:ascii="宋体" w:eastAsia="宋体" w:hAnsi="宋体" w:cs="宋体"/>
          <w:lang w:val="zh-TW" w:eastAsia="zh-TW"/>
        </w:rPr>
        <w:t>年</w:t>
      </w:r>
      <w:r>
        <w:rPr>
          <w:rFonts w:ascii="宋体" w:eastAsia="宋体" w:hAnsi="宋体" w:cs="宋体"/>
        </w:rPr>
        <w:t>1</w:t>
      </w:r>
      <w:r>
        <w:rPr>
          <w:rFonts w:ascii="宋体" w:eastAsia="宋体" w:hAnsi="宋体" w:cs="宋体"/>
          <w:lang w:val="zh-TW" w:eastAsia="zh-TW"/>
        </w:rPr>
        <w:t>月</w:t>
      </w:r>
      <w:r>
        <w:rPr>
          <w:rFonts w:ascii="宋体" w:eastAsia="宋体" w:hAnsi="宋体" w:cs="宋体"/>
        </w:rPr>
        <w:t>-2019</w:t>
      </w:r>
      <w:r>
        <w:rPr>
          <w:rFonts w:ascii="宋体" w:eastAsia="宋体" w:hAnsi="宋体" w:cs="宋体"/>
          <w:lang w:val="zh-TW" w:eastAsia="zh-TW"/>
        </w:rPr>
        <w:t>年</w:t>
      </w:r>
      <w:r>
        <w:rPr>
          <w:rFonts w:ascii="宋体" w:eastAsia="宋体" w:hAnsi="宋体" w:cs="宋体"/>
        </w:rPr>
        <w:t>6</w:t>
      </w:r>
      <w:r>
        <w:rPr>
          <w:rFonts w:ascii="宋体" w:eastAsia="宋体" w:hAnsi="宋体" w:cs="宋体"/>
          <w:lang w:val="zh-TW" w:eastAsia="zh-TW"/>
        </w:rPr>
        <w:t>月类似项目情况进行评审</w:t>
      </w:r>
      <w:r>
        <w:rPr>
          <w:rFonts w:ascii="宋体" w:eastAsia="宋体" w:hAnsi="宋体" w:cs="宋体"/>
        </w:rPr>
        <w:t>,</w:t>
      </w:r>
      <w:r>
        <w:rPr>
          <w:rFonts w:ascii="宋体" w:eastAsia="宋体" w:hAnsi="宋体" w:cs="宋体"/>
          <w:lang w:val="zh-TW" w:eastAsia="zh-TW"/>
        </w:rPr>
        <w:t>每份单项合同达</w:t>
      </w:r>
      <w:r>
        <w:rPr>
          <w:rFonts w:ascii="宋体" w:eastAsia="宋体" w:hAnsi="宋体" w:cs="宋体"/>
        </w:rPr>
        <w:t>10</w:t>
      </w:r>
      <w:r>
        <w:rPr>
          <w:rFonts w:ascii="宋体" w:eastAsia="宋体" w:hAnsi="宋体" w:cs="宋体"/>
          <w:lang w:val="zh-TW" w:eastAsia="zh-TW"/>
        </w:rPr>
        <w:t>万元及以上得</w:t>
      </w:r>
      <w:r>
        <w:rPr>
          <w:rFonts w:ascii="宋体" w:eastAsia="宋体" w:hAnsi="宋体" w:cs="宋体"/>
        </w:rPr>
        <w:t>2</w:t>
      </w:r>
      <w:r w:rsidR="00B1606F">
        <w:rPr>
          <w:rFonts w:ascii="宋体" w:eastAsia="宋体" w:hAnsi="宋体" w:cs="宋体"/>
          <w:lang w:val="zh-TW" w:eastAsia="zh-TW"/>
        </w:rPr>
        <w:t>分</w:t>
      </w:r>
      <w:r>
        <w:rPr>
          <w:rFonts w:ascii="宋体" w:eastAsia="宋体" w:hAnsi="宋体" w:cs="宋体"/>
          <w:lang w:val="zh-TW" w:eastAsia="zh-TW"/>
        </w:rPr>
        <w:t>，依次类推，最高得</w:t>
      </w:r>
      <w:r>
        <w:rPr>
          <w:rFonts w:ascii="宋体" w:eastAsia="宋体" w:hAnsi="宋体" w:cs="宋体"/>
        </w:rPr>
        <w:t>6</w:t>
      </w:r>
      <w:r>
        <w:rPr>
          <w:rFonts w:ascii="宋体" w:eastAsia="宋体" w:hAnsi="宋体" w:cs="宋体"/>
          <w:lang w:val="zh-TW" w:eastAsia="zh-TW"/>
        </w:rPr>
        <w:t>分。（投标文件中提供合同或用户证明复印件，原件备查）。</w:t>
      </w:r>
    </w:p>
    <w:p w:rsidR="007E3DE3" w:rsidRDefault="00BD2ED5">
      <w:pPr>
        <w:pStyle w:val="A0"/>
        <w:spacing w:line="480" w:lineRule="exact"/>
        <w:ind w:firstLine="561"/>
        <w:rPr>
          <w:rFonts w:ascii="宋体" w:eastAsia="宋体" w:hAnsi="宋体" w:cs="宋体"/>
        </w:rPr>
      </w:pPr>
      <w:r>
        <w:rPr>
          <w:rFonts w:ascii="宋体" w:eastAsia="宋体" w:hAnsi="宋体" w:cs="宋体"/>
        </w:rPr>
        <w:t>5</w:t>
      </w:r>
      <w:r>
        <w:rPr>
          <w:rFonts w:ascii="宋体" w:eastAsia="宋体" w:hAnsi="宋体" w:cs="宋体"/>
          <w:lang w:val="zh-TW" w:eastAsia="zh-TW"/>
        </w:rPr>
        <w:t>）企业荣誉得分（满分</w:t>
      </w:r>
      <w:r>
        <w:rPr>
          <w:rFonts w:ascii="宋体" w:eastAsia="宋体" w:hAnsi="宋体" w:cs="宋体"/>
        </w:rPr>
        <w:t>10</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rPr>
        <w:t>2015</w:t>
      </w:r>
      <w:r>
        <w:rPr>
          <w:rFonts w:ascii="宋体" w:eastAsia="宋体" w:hAnsi="宋体" w:cs="宋体"/>
          <w:lang w:val="zh-TW" w:eastAsia="zh-TW"/>
        </w:rPr>
        <w:t>年</w:t>
      </w:r>
      <w:r>
        <w:rPr>
          <w:rFonts w:ascii="宋体" w:eastAsia="宋体" w:hAnsi="宋体" w:cs="宋体"/>
        </w:rPr>
        <w:t>1</w:t>
      </w:r>
      <w:r>
        <w:rPr>
          <w:rFonts w:ascii="宋体" w:eastAsia="宋体" w:hAnsi="宋体" w:cs="宋体"/>
          <w:lang w:val="zh-TW" w:eastAsia="zh-TW"/>
        </w:rPr>
        <w:t>月</w:t>
      </w:r>
      <w:r>
        <w:rPr>
          <w:rFonts w:ascii="宋体" w:eastAsia="宋体" w:hAnsi="宋体" w:cs="宋体"/>
        </w:rPr>
        <w:t>1</w:t>
      </w:r>
      <w:r>
        <w:rPr>
          <w:rFonts w:ascii="宋体" w:eastAsia="宋体" w:hAnsi="宋体" w:cs="宋体"/>
          <w:lang w:val="zh-TW" w:eastAsia="zh-TW"/>
        </w:rPr>
        <w:t>日以来（以获奖证书时间为准）投标人获得市级奖项表彰的一项得</w:t>
      </w:r>
      <w:r>
        <w:rPr>
          <w:rFonts w:ascii="宋体" w:eastAsia="宋体" w:hAnsi="宋体" w:cs="宋体"/>
        </w:rPr>
        <w:t>4</w:t>
      </w:r>
      <w:r>
        <w:rPr>
          <w:rFonts w:ascii="宋体" w:eastAsia="宋体" w:hAnsi="宋体" w:cs="宋体"/>
          <w:lang w:val="zh-TW" w:eastAsia="zh-TW"/>
        </w:rPr>
        <w:t>分，获得省级及以上奖项表彰的一项得</w:t>
      </w:r>
      <w:r w:rsidR="00B946B5">
        <w:rPr>
          <w:rFonts w:ascii="宋体" w:eastAsia="宋体" w:hAnsi="宋体" w:cs="宋体" w:hint="eastAsia"/>
          <w:color w:val="000000" w:themeColor="text1"/>
          <w:lang w:val="zh-CN"/>
        </w:rPr>
        <w:t>10</w:t>
      </w:r>
      <w:r>
        <w:rPr>
          <w:rFonts w:ascii="宋体" w:eastAsia="宋体" w:hAnsi="宋体" w:cs="宋体"/>
          <w:lang w:val="zh-TW" w:eastAsia="zh-TW"/>
        </w:rPr>
        <w:t>分。依次类推，最高得</w:t>
      </w:r>
      <w:r>
        <w:rPr>
          <w:rFonts w:ascii="宋体" w:eastAsia="宋体" w:hAnsi="宋体" w:cs="宋体"/>
        </w:rPr>
        <w:t>10</w:t>
      </w:r>
      <w:r>
        <w:rPr>
          <w:rFonts w:ascii="宋体" w:eastAsia="宋体" w:hAnsi="宋体" w:cs="宋体"/>
          <w:lang w:val="zh-TW" w:eastAsia="zh-TW"/>
        </w:rPr>
        <w:t>分。</w:t>
      </w:r>
    </w:p>
    <w:p w:rsidR="007E3DE3" w:rsidRDefault="00BD2ED5">
      <w:pPr>
        <w:pStyle w:val="A0"/>
        <w:spacing w:line="480" w:lineRule="exact"/>
        <w:rPr>
          <w:rFonts w:ascii="宋体" w:eastAsia="宋体" w:hAnsi="宋体" w:cs="宋体"/>
          <w:b/>
          <w:bCs/>
        </w:rPr>
      </w:pPr>
      <w:r>
        <w:rPr>
          <w:rFonts w:ascii="宋体" w:eastAsia="宋体" w:hAnsi="宋体" w:cs="宋体"/>
          <w:b/>
          <w:bCs/>
        </w:rPr>
        <w:t>&lt;</w:t>
      </w:r>
      <w:r>
        <w:rPr>
          <w:rFonts w:ascii="宋体" w:eastAsia="宋体" w:hAnsi="宋体" w:cs="宋体"/>
          <w:b/>
          <w:bCs/>
          <w:lang w:val="zh-TW" w:eastAsia="zh-TW"/>
        </w:rPr>
        <w:t>二</w:t>
      </w:r>
      <w:r>
        <w:rPr>
          <w:rFonts w:ascii="宋体" w:eastAsia="宋体" w:hAnsi="宋体" w:cs="宋体"/>
          <w:b/>
          <w:bCs/>
        </w:rPr>
        <w:t>&gt;</w:t>
      </w:r>
      <w:r>
        <w:rPr>
          <w:rFonts w:ascii="宋体" w:eastAsia="宋体" w:hAnsi="宋体" w:cs="宋体"/>
          <w:b/>
          <w:bCs/>
          <w:lang w:val="zh-TW" w:eastAsia="zh-TW"/>
        </w:rPr>
        <w:t>、技术评审得分（满分</w:t>
      </w:r>
      <w:r>
        <w:rPr>
          <w:rFonts w:ascii="宋体" w:eastAsia="宋体" w:hAnsi="宋体" w:cs="宋体"/>
          <w:b/>
          <w:bCs/>
        </w:rPr>
        <w:t>40</w:t>
      </w:r>
      <w:r>
        <w:rPr>
          <w:rFonts w:ascii="宋体" w:eastAsia="宋体" w:hAnsi="宋体" w:cs="宋体"/>
          <w:b/>
          <w:bCs/>
          <w:lang w:val="zh-TW" w:eastAsia="zh-TW"/>
        </w:rPr>
        <w:t>分）</w:t>
      </w:r>
    </w:p>
    <w:p w:rsidR="007E3DE3" w:rsidRDefault="00BD2ED5">
      <w:pPr>
        <w:pStyle w:val="A0"/>
        <w:spacing w:line="480" w:lineRule="exact"/>
        <w:ind w:firstLine="561"/>
        <w:rPr>
          <w:rFonts w:ascii="宋体" w:eastAsia="宋体" w:hAnsi="宋体" w:cs="宋体"/>
          <w:sz w:val="24"/>
          <w:szCs w:val="24"/>
          <w:lang w:val="zh-TW" w:eastAsia="zh-TW"/>
        </w:rPr>
      </w:pPr>
      <w:r>
        <w:rPr>
          <w:rFonts w:ascii="宋体" w:eastAsia="宋体" w:hAnsi="宋体" w:cs="宋体"/>
          <w:lang w:val="zh-TW" w:eastAsia="zh-TW"/>
        </w:rPr>
        <w:t>技术评审得分由两部分组成：</w:t>
      </w:r>
    </w:p>
    <w:p w:rsidR="007E3DE3" w:rsidRDefault="00BD2ED5">
      <w:pPr>
        <w:pStyle w:val="A0"/>
        <w:spacing w:line="480" w:lineRule="exact"/>
        <w:ind w:firstLine="561"/>
        <w:rPr>
          <w:rFonts w:ascii="宋体" w:eastAsia="宋体" w:hAnsi="宋体" w:cs="宋体"/>
          <w:b/>
          <w:bCs/>
        </w:rPr>
      </w:pPr>
      <w:r>
        <w:rPr>
          <w:rFonts w:ascii="宋体" w:eastAsia="宋体" w:hAnsi="宋体" w:cs="宋体"/>
        </w:rPr>
        <w:t>1</w:t>
      </w:r>
      <w:r>
        <w:rPr>
          <w:rFonts w:ascii="宋体" w:eastAsia="宋体" w:hAnsi="宋体" w:cs="宋体"/>
          <w:lang w:val="zh-TW" w:eastAsia="zh-TW"/>
        </w:rPr>
        <w:t>、</w:t>
      </w:r>
      <w:r>
        <w:rPr>
          <w:rFonts w:ascii="宋体" w:eastAsia="宋体" w:hAnsi="宋体" w:cs="宋体"/>
          <w:b/>
          <w:bCs/>
          <w:lang w:val="zh-TW" w:eastAsia="zh-TW"/>
        </w:rPr>
        <w:t>技术文件编制齐全性和响应性  （满分</w:t>
      </w:r>
      <w:r>
        <w:rPr>
          <w:rFonts w:ascii="宋体" w:eastAsia="宋体" w:hAnsi="宋体" w:cs="宋体"/>
          <w:b/>
          <w:bCs/>
        </w:rPr>
        <w:t>2</w:t>
      </w:r>
      <w:r>
        <w:rPr>
          <w:rFonts w:ascii="宋体" w:eastAsia="宋体" w:hAnsi="宋体" w:cs="宋体"/>
          <w:b/>
          <w:bCs/>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有技术参数响应表，得</w:t>
      </w:r>
      <w:r>
        <w:rPr>
          <w:rFonts w:ascii="宋体" w:eastAsia="宋体" w:hAnsi="宋体" w:cs="宋体"/>
        </w:rPr>
        <w:t>2</w:t>
      </w:r>
      <w:r>
        <w:rPr>
          <w:rFonts w:ascii="宋体" w:eastAsia="宋体" w:hAnsi="宋体" w:cs="宋体"/>
          <w:lang w:val="zh-TW" w:eastAsia="zh-TW"/>
        </w:rPr>
        <w:t>分，没有不得分。</w:t>
      </w:r>
    </w:p>
    <w:p w:rsidR="007E3DE3" w:rsidRDefault="00BD2ED5">
      <w:pPr>
        <w:pStyle w:val="A0"/>
        <w:spacing w:line="480" w:lineRule="exact"/>
        <w:ind w:firstLine="561"/>
        <w:rPr>
          <w:rFonts w:ascii="宋体" w:eastAsia="宋体" w:hAnsi="宋体" w:cs="宋体"/>
          <w:b/>
          <w:bCs/>
        </w:rPr>
      </w:pPr>
      <w:r>
        <w:rPr>
          <w:rFonts w:ascii="宋体" w:eastAsia="宋体" w:hAnsi="宋体" w:cs="宋体"/>
        </w:rPr>
        <w:t>2</w:t>
      </w:r>
      <w:r>
        <w:rPr>
          <w:rFonts w:ascii="宋体" w:eastAsia="宋体" w:hAnsi="宋体" w:cs="宋体"/>
          <w:lang w:val="zh-TW" w:eastAsia="zh-TW"/>
        </w:rPr>
        <w:t>、</w:t>
      </w:r>
      <w:r>
        <w:rPr>
          <w:rFonts w:ascii="宋体" w:eastAsia="宋体" w:hAnsi="宋体" w:cs="宋体"/>
          <w:b/>
          <w:bCs/>
          <w:lang w:val="zh-TW" w:eastAsia="zh-TW"/>
        </w:rPr>
        <w:t>方案的美观性、整体性</w:t>
      </w:r>
      <w:r>
        <w:rPr>
          <w:rFonts w:ascii="宋体" w:eastAsia="宋体" w:hAnsi="宋体" w:cs="宋体"/>
          <w:lang w:val="zh-TW" w:eastAsia="zh-TW"/>
        </w:rPr>
        <w:t>、</w:t>
      </w:r>
      <w:r>
        <w:rPr>
          <w:rFonts w:ascii="宋体" w:eastAsia="宋体" w:hAnsi="宋体" w:cs="宋体"/>
          <w:b/>
          <w:bCs/>
          <w:lang w:val="zh-TW" w:eastAsia="zh-TW"/>
        </w:rPr>
        <w:t>合理性 （满分</w:t>
      </w:r>
      <w:r>
        <w:rPr>
          <w:rFonts w:ascii="宋体" w:eastAsia="宋体" w:hAnsi="宋体" w:cs="宋体"/>
          <w:b/>
          <w:bCs/>
        </w:rPr>
        <w:t>23</w:t>
      </w:r>
      <w:r>
        <w:rPr>
          <w:rFonts w:ascii="宋体" w:eastAsia="宋体" w:hAnsi="宋体" w:cs="宋体"/>
          <w:b/>
          <w:bCs/>
          <w:lang w:val="zh-TW" w:eastAsia="zh-TW"/>
        </w:rPr>
        <w:t>分）</w:t>
      </w:r>
    </w:p>
    <w:p w:rsidR="007E3DE3" w:rsidRDefault="00BD2ED5">
      <w:pPr>
        <w:pStyle w:val="A0"/>
        <w:spacing w:line="480" w:lineRule="exact"/>
        <w:ind w:firstLine="561"/>
        <w:rPr>
          <w:rFonts w:ascii="宋体" w:eastAsia="宋体" w:hAnsi="宋体" w:cs="宋体"/>
        </w:rPr>
      </w:pPr>
      <w:r>
        <w:rPr>
          <w:rFonts w:ascii="宋体" w:eastAsia="宋体" w:hAnsi="宋体" w:cs="宋体"/>
        </w:rPr>
        <w:t>1</w:t>
      </w:r>
      <w:r>
        <w:rPr>
          <w:rFonts w:ascii="宋体" w:eastAsia="宋体" w:hAnsi="宋体" w:cs="宋体"/>
          <w:lang w:val="zh-TW" w:eastAsia="zh-TW"/>
        </w:rPr>
        <w:t>）设计方案的</w:t>
      </w:r>
      <w:r w:rsidR="00A44B15">
        <w:rPr>
          <w:rFonts w:ascii="宋体" w:eastAsia="宋体" w:hAnsi="宋体" w:cs="宋体"/>
          <w:lang w:val="zh-TW" w:eastAsia="zh-TW"/>
        </w:rPr>
        <w:t>安全专业性</w:t>
      </w:r>
      <w:r>
        <w:rPr>
          <w:rFonts w:ascii="宋体" w:eastAsia="宋体" w:hAnsi="宋体" w:cs="宋体"/>
          <w:lang w:val="zh-TW" w:eastAsia="zh-TW"/>
        </w:rPr>
        <w:t>。（满分</w:t>
      </w:r>
      <w:r w:rsidR="001E5040">
        <w:rPr>
          <w:rFonts w:ascii="宋体" w:eastAsia="宋体" w:hAnsi="宋体" w:cs="宋体" w:hint="eastAsia"/>
        </w:rPr>
        <w:t>8</w:t>
      </w:r>
      <w:r>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lang w:val="zh-TW"/>
        </w:rPr>
      </w:pPr>
      <w:r>
        <w:rPr>
          <w:rFonts w:ascii="宋体" w:eastAsia="宋体" w:hAnsi="宋体" w:cs="宋体"/>
        </w:rPr>
        <w:lastRenderedPageBreak/>
        <w:t>2</w:t>
      </w:r>
      <w:r>
        <w:rPr>
          <w:rFonts w:ascii="宋体" w:eastAsia="宋体" w:hAnsi="宋体" w:cs="宋体"/>
          <w:lang w:val="zh-TW" w:eastAsia="zh-TW"/>
        </w:rPr>
        <w:t>）设计方案的</w:t>
      </w:r>
      <w:r w:rsidR="00A44B15">
        <w:rPr>
          <w:rFonts w:ascii="宋体" w:eastAsia="宋体" w:hAnsi="宋体" w:cs="宋体"/>
          <w:lang w:val="zh-TW" w:eastAsia="zh-TW"/>
        </w:rPr>
        <w:t>美观</w:t>
      </w:r>
      <w:r>
        <w:rPr>
          <w:rFonts w:ascii="宋体" w:eastAsia="宋体" w:hAnsi="宋体" w:cs="宋体"/>
          <w:lang w:val="zh-TW" w:eastAsia="zh-TW"/>
        </w:rPr>
        <w:t>性</w:t>
      </w:r>
      <w:r w:rsidR="00A44B15">
        <w:rPr>
          <w:rFonts w:ascii="宋体" w:eastAsia="宋体" w:hAnsi="宋体" w:cs="宋体"/>
          <w:lang w:val="zh-TW" w:eastAsia="zh-TW"/>
        </w:rPr>
        <w:t>、整体性</w:t>
      </w:r>
      <w:r>
        <w:rPr>
          <w:rFonts w:ascii="宋体" w:eastAsia="宋体" w:hAnsi="宋体" w:cs="宋体"/>
          <w:lang w:val="zh-TW" w:eastAsia="zh-TW"/>
        </w:rPr>
        <w:t xml:space="preserve"> 。</w:t>
      </w:r>
      <w:r w:rsidR="001E5040">
        <w:rPr>
          <w:rFonts w:ascii="宋体" w:eastAsia="宋体" w:hAnsi="宋体" w:cs="宋体"/>
          <w:lang w:val="zh-TW" w:eastAsia="zh-TW"/>
        </w:rPr>
        <w:t xml:space="preserve"> </w:t>
      </w:r>
      <w:r>
        <w:rPr>
          <w:rFonts w:ascii="宋体" w:eastAsia="宋体" w:hAnsi="宋体" w:cs="宋体"/>
          <w:lang w:val="zh-TW" w:eastAsia="zh-TW"/>
        </w:rPr>
        <w:t>（满分</w:t>
      </w:r>
      <w:r w:rsidR="001E5040">
        <w:rPr>
          <w:rFonts w:ascii="宋体" w:eastAsia="宋体" w:hAnsi="宋体" w:cs="宋体" w:hint="eastAsia"/>
        </w:rPr>
        <w:t>7</w:t>
      </w:r>
      <w:r>
        <w:rPr>
          <w:rFonts w:ascii="宋体" w:eastAsia="宋体" w:hAnsi="宋体" w:cs="宋体"/>
          <w:lang w:val="zh-TW" w:eastAsia="zh-TW"/>
        </w:rPr>
        <w:t>分）</w:t>
      </w:r>
    </w:p>
    <w:p w:rsidR="001E5040" w:rsidRDefault="001E5040">
      <w:pPr>
        <w:pStyle w:val="A0"/>
        <w:spacing w:line="480" w:lineRule="exact"/>
        <w:ind w:firstLine="561"/>
        <w:rPr>
          <w:rFonts w:ascii="宋体" w:eastAsia="宋体" w:hAnsi="宋体" w:cs="宋体"/>
        </w:rPr>
      </w:pPr>
      <w:r>
        <w:rPr>
          <w:rFonts w:ascii="宋体" w:eastAsia="宋体" w:hAnsi="宋体" w:cs="宋体" w:hint="eastAsia"/>
          <w:lang w:val="zh-TW"/>
        </w:rPr>
        <w:t>3）设计方案的</w:t>
      </w:r>
      <w:r w:rsidR="00A44B15">
        <w:rPr>
          <w:rFonts w:ascii="宋体" w:eastAsia="宋体" w:hAnsi="宋体" w:cs="宋体" w:hint="eastAsia"/>
          <w:lang w:val="zh-TW"/>
        </w:rPr>
        <w:t>合理性</w:t>
      </w:r>
      <w:r>
        <w:rPr>
          <w:rFonts w:ascii="宋体" w:eastAsia="宋体" w:hAnsi="宋体" w:cs="宋体" w:hint="eastAsia"/>
          <w:lang w:val="zh-TW"/>
        </w:rPr>
        <w:t>。（满分5分）</w:t>
      </w:r>
    </w:p>
    <w:p w:rsidR="007E3DE3" w:rsidRDefault="001E5040">
      <w:pPr>
        <w:pStyle w:val="A0"/>
        <w:spacing w:line="480" w:lineRule="exact"/>
        <w:ind w:firstLine="561"/>
        <w:rPr>
          <w:rFonts w:ascii="宋体" w:eastAsia="宋体" w:hAnsi="宋体" w:cs="宋体"/>
        </w:rPr>
      </w:pPr>
      <w:r>
        <w:rPr>
          <w:rFonts w:ascii="宋体" w:eastAsia="宋体" w:hAnsi="宋体" w:cs="宋体" w:hint="eastAsia"/>
        </w:rPr>
        <w:t>4</w:t>
      </w:r>
      <w:r w:rsidR="00BD2ED5">
        <w:rPr>
          <w:rFonts w:ascii="宋体" w:eastAsia="宋体" w:hAnsi="宋体" w:cs="宋体"/>
          <w:lang w:val="zh-TW" w:eastAsia="zh-TW"/>
        </w:rPr>
        <w:t>）合理化建议。每条一分。</w:t>
      </w:r>
      <w:r>
        <w:rPr>
          <w:rFonts w:ascii="宋体" w:eastAsia="宋体" w:hAnsi="宋体" w:cs="宋体"/>
          <w:lang w:val="zh-TW" w:eastAsia="zh-TW"/>
        </w:rPr>
        <w:t xml:space="preserve">  </w:t>
      </w:r>
      <w:r w:rsidR="00BD2ED5">
        <w:rPr>
          <w:rFonts w:ascii="宋体" w:eastAsia="宋体" w:hAnsi="宋体" w:cs="宋体"/>
          <w:lang w:val="zh-TW" w:eastAsia="zh-TW"/>
        </w:rPr>
        <w:t>（满分</w:t>
      </w:r>
      <w:r w:rsidR="00BD2ED5">
        <w:rPr>
          <w:rFonts w:ascii="宋体" w:eastAsia="宋体" w:hAnsi="宋体" w:cs="宋体"/>
        </w:rPr>
        <w:t>3</w:t>
      </w:r>
      <w:r w:rsidR="00BD2ED5">
        <w:rPr>
          <w:rFonts w:ascii="宋体" w:eastAsia="宋体" w:hAnsi="宋体" w:cs="宋体"/>
          <w:lang w:val="zh-TW" w:eastAsia="zh-TW"/>
        </w:rPr>
        <w:t>分）</w:t>
      </w:r>
    </w:p>
    <w:p w:rsidR="007E3DE3" w:rsidRDefault="00BD2ED5">
      <w:pPr>
        <w:pStyle w:val="A0"/>
        <w:spacing w:line="480" w:lineRule="exact"/>
        <w:ind w:firstLine="561"/>
        <w:rPr>
          <w:rFonts w:ascii="宋体" w:eastAsia="宋体" w:hAnsi="宋体" w:cs="宋体"/>
          <w:b/>
          <w:bCs/>
        </w:rPr>
      </w:pPr>
      <w:r>
        <w:rPr>
          <w:rFonts w:ascii="宋体" w:eastAsia="宋体" w:hAnsi="宋体" w:cs="宋体"/>
          <w:b/>
          <w:bCs/>
        </w:rPr>
        <w:t>3</w:t>
      </w:r>
      <w:r>
        <w:rPr>
          <w:rFonts w:ascii="宋体" w:eastAsia="宋体" w:hAnsi="宋体" w:cs="宋体"/>
          <w:b/>
          <w:bCs/>
          <w:lang w:val="zh-TW" w:eastAsia="zh-TW"/>
        </w:rPr>
        <w:t>、图样展示（满分</w:t>
      </w:r>
      <w:r>
        <w:rPr>
          <w:rFonts w:ascii="宋体" w:eastAsia="宋体" w:hAnsi="宋体" w:cs="宋体"/>
          <w:b/>
          <w:bCs/>
        </w:rPr>
        <w:t>15</w:t>
      </w:r>
      <w:r>
        <w:rPr>
          <w:rFonts w:ascii="宋体" w:eastAsia="宋体" w:hAnsi="宋体" w:cs="宋体"/>
          <w:b/>
          <w:bCs/>
          <w:lang w:val="zh-TW" w:eastAsia="zh-TW"/>
        </w:rPr>
        <w:t xml:space="preserve">分） </w:t>
      </w:r>
    </w:p>
    <w:p w:rsidR="007E3DE3" w:rsidRDefault="00BD2ED5">
      <w:pPr>
        <w:pStyle w:val="A0"/>
        <w:spacing w:line="480" w:lineRule="exact"/>
        <w:ind w:firstLine="561"/>
        <w:rPr>
          <w:rFonts w:ascii="宋体" w:eastAsia="宋体" w:hAnsi="宋体" w:cs="宋体"/>
        </w:rPr>
      </w:pPr>
      <w:r>
        <w:rPr>
          <w:rFonts w:ascii="宋体" w:eastAsia="宋体" w:hAnsi="宋体" w:cs="宋体"/>
          <w:lang w:val="zh-TW" w:eastAsia="zh-TW"/>
        </w:rPr>
        <w:t>投标方应根据招标文件要求</w:t>
      </w:r>
      <w:r w:rsidR="00A44B15">
        <w:rPr>
          <w:rFonts w:ascii="宋体" w:eastAsia="宋体" w:hAnsi="宋体" w:cs="宋体"/>
          <w:lang w:val="zh-TW" w:eastAsia="zh-TW"/>
        </w:rPr>
        <w:t>及第一水厂实际情况</w:t>
      </w:r>
      <w:r>
        <w:rPr>
          <w:rFonts w:ascii="宋体" w:eastAsia="宋体" w:hAnsi="宋体" w:cs="宋体"/>
          <w:lang w:val="zh-TW" w:eastAsia="zh-TW"/>
        </w:rPr>
        <w:t>制作图样展示，有图样展示得</w:t>
      </w:r>
      <w:r>
        <w:rPr>
          <w:rFonts w:ascii="宋体" w:eastAsia="宋体" w:hAnsi="宋体" w:cs="宋体"/>
        </w:rPr>
        <w:t>5</w:t>
      </w:r>
      <w:r>
        <w:rPr>
          <w:rFonts w:ascii="宋体" w:eastAsia="宋体" w:hAnsi="宋体" w:cs="宋体"/>
          <w:lang w:val="zh-TW" w:eastAsia="zh-TW"/>
        </w:rPr>
        <w:t>分，有厂区室外展示牌图样得</w:t>
      </w:r>
      <w:r>
        <w:rPr>
          <w:rFonts w:ascii="宋体" w:eastAsia="宋体" w:hAnsi="宋体" w:cs="宋体"/>
        </w:rPr>
        <w:t>2</w:t>
      </w:r>
      <w:r>
        <w:rPr>
          <w:rFonts w:ascii="宋体" w:eastAsia="宋体" w:hAnsi="宋体" w:cs="宋体"/>
          <w:lang w:val="zh-TW" w:eastAsia="zh-TW"/>
        </w:rPr>
        <w:t>分，有设备运行状态标识牌图样得</w:t>
      </w:r>
      <w:r>
        <w:rPr>
          <w:rFonts w:ascii="宋体" w:eastAsia="宋体" w:hAnsi="宋体" w:cs="宋体"/>
        </w:rPr>
        <w:t>3</w:t>
      </w:r>
      <w:r>
        <w:rPr>
          <w:rFonts w:ascii="宋体" w:eastAsia="宋体" w:hAnsi="宋体" w:cs="宋体"/>
          <w:lang w:val="zh-TW" w:eastAsia="zh-TW"/>
        </w:rPr>
        <w:t>分，有危险源公示牌图样得</w:t>
      </w:r>
      <w:r>
        <w:rPr>
          <w:rFonts w:ascii="宋体" w:eastAsia="宋体" w:hAnsi="宋体" w:cs="宋体"/>
        </w:rPr>
        <w:t>2</w:t>
      </w:r>
      <w:r>
        <w:rPr>
          <w:rFonts w:ascii="宋体" w:eastAsia="宋体" w:hAnsi="宋体" w:cs="宋体"/>
          <w:lang w:val="zh-TW" w:eastAsia="zh-TW"/>
        </w:rPr>
        <w:t>分，有警示标识图样得</w:t>
      </w:r>
      <w:r>
        <w:rPr>
          <w:rFonts w:ascii="宋体" w:eastAsia="宋体" w:hAnsi="宋体" w:cs="宋体"/>
        </w:rPr>
        <w:t>1</w:t>
      </w:r>
      <w:r>
        <w:rPr>
          <w:rFonts w:ascii="宋体" w:eastAsia="宋体" w:hAnsi="宋体" w:cs="宋体"/>
          <w:lang w:val="zh-TW" w:eastAsia="zh-TW"/>
        </w:rPr>
        <w:t>分，有职业健康</w:t>
      </w:r>
      <w:r w:rsidR="009A2C5C">
        <w:rPr>
          <w:rFonts w:ascii="宋体" w:eastAsia="宋体" w:hAnsi="宋体" w:cs="宋体"/>
          <w:lang w:val="zh-TW" w:eastAsia="zh-TW"/>
        </w:rPr>
        <w:t>危害告知、风险辨识</w:t>
      </w:r>
      <w:r>
        <w:rPr>
          <w:rFonts w:ascii="宋体" w:eastAsia="宋体" w:hAnsi="宋体" w:cs="宋体"/>
          <w:lang w:val="zh-TW" w:eastAsia="zh-TW"/>
        </w:rPr>
        <w:t>及各项制度图样得</w:t>
      </w:r>
      <w:r>
        <w:rPr>
          <w:rFonts w:ascii="宋体" w:eastAsia="宋体" w:hAnsi="宋体" w:cs="宋体"/>
        </w:rPr>
        <w:t>2</w:t>
      </w:r>
      <w:r>
        <w:rPr>
          <w:rFonts w:ascii="宋体" w:eastAsia="宋体" w:hAnsi="宋体" w:cs="宋体"/>
          <w:lang w:val="zh-TW" w:eastAsia="zh-TW"/>
        </w:rPr>
        <w:t>分。</w:t>
      </w:r>
    </w:p>
    <w:p w:rsidR="007E3DE3" w:rsidRDefault="007E3DE3">
      <w:pPr>
        <w:pStyle w:val="A0"/>
        <w:spacing w:line="480" w:lineRule="exact"/>
        <w:rPr>
          <w:rFonts w:ascii="宋体" w:eastAsia="宋体" w:hAnsi="宋体" w:cs="宋体"/>
        </w:rPr>
      </w:pPr>
    </w:p>
    <w:p w:rsidR="007E3DE3" w:rsidRDefault="00BD2ED5">
      <w:pPr>
        <w:pStyle w:val="1"/>
        <w:rPr>
          <w:rFonts w:hint="default"/>
          <w:lang w:val="zh-TW" w:eastAsia="zh-TW"/>
        </w:rPr>
      </w:pPr>
      <w:r>
        <w:rPr>
          <w:rFonts w:ascii="宋体" w:eastAsia="宋体" w:hAnsi="宋体" w:cs="宋体"/>
          <w:lang w:val="zh-TW" w:eastAsia="zh-TW"/>
        </w:rPr>
        <w:t>八、定标</w:t>
      </w:r>
    </w:p>
    <w:p w:rsidR="007E3DE3" w:rsidRDefault="00BD2ED5">
      <w:pPr>
        <w:pStyle w:val="A0"/>
        <w:spacing w:line="480" w:lineRule="exact"/>
        <w:ind w:firstLine="561"/>
        <w:rPr>
          <w:rFonts w:ascii="宋体" w:eastAsia="宋体" w:hAnsi="宋体" w:cs="宋体"/>
        </w:rPr>
      </w:pPr>
      <w:r>
        <w:rPr>
          <w:rFonts w:ascii="宋体" w:eastAsia="宋体" w:hAnsi="宋体" w:cs="宋体"/>
        </w:rPr>
        <w:t>1</w:t>
      </w:r>
      <w:r>
        <w:rPr>
          <w:rFonts w:ascii="宋体" w:eastAsia="宋体" w:hAnsi="宋体" w:cs="宋体"/>
          <w:lang w:val="zh-TW" w:eastAsia="zh-TW"/>
        </w:rPr>
        <w:t>、评标委员会完成评标后，应当向招标人提出书面评标报告，阐明评标委员会对各投标文件的评审和比较意见，并按照招标文件中规定的评标方法，推荐</w:t>
      </w:r>
      <w:r>
        <w:rPr>
          <w:rFonts w:ascii="宋体" w:eastAsia="宋体" w:hAnsi="宋体" w:cs="宋体"/>
        </w:rPr>
        <w:t>3</w:t>
      </w:r>
      <w:r>
        <w:rPr>
          <w:rFonts w:ascii="宋体" w:eastAsia="宋体" w:hAnsi="宋体" w:cs="宋体"/>
          <w:lang w:val="zh-TW" w:eastAsia="zh-TW"/>
        </w:rPr>
        <w:t>名有排序的合格中标候选人。</w:t>
      </w:r>
    </w:p>
    <w:p w:rsidR="007E3DE3" w:rsidRDefault="00BD2ED5">
      <w:pPr>
        <w:pStyle w:val="A0"/>
        <w:spacing w:line="480" w:lineRule="exact"/>
        <w:ind w:firstLine="561"/>
        <w:rPr>
          <w:rFonts w:ascii="宋体" w:eastAsia="宋体" w:hAnsi="宋体" w:cs="宋体"/>
        </w:rPr>
      </w:pPr>
      <w:r>
        <w:rPr>
          <w:rFonts w:ascii="宋体" w:eastAsia="宋体" w:hAnsi="宋体" w:cs="宋体"/>
        </w:rPr>
        <w:t>2</w:t>
      </w:r>
      <w:r>
        <w:rPr>
          <w:rFonts w:ascii="宋体" w:eastAsia="宋体" w:hAnsi="宋体" w:cs="宋体"/>
          <w:lang w:val="zh-TW" w:eastAsia="zh-TW"/>
        </w:rPr>
        <w:t>、排序原则：本次评标采用综合评分法，评标委员会通过对商务、技术等因素的综合评审进行打分，综合得分最高的投标人排名第一，依此类推确定排名顺序，按排名顺序先后推荐为中标候选人。</w:t>
      </w:r>
    </w:p>
    <w:p w:rsidR="007E3DE3" w:rsidRDefault="00BD2ED5">
      <w:pPr>
        <w:pStyle w:val="A0"/>
        <w:spacing w:line="480" w:lineRule="exact"/>
        <w:ind w:firstLine="561"/>
        <w:rPr>
          <w:rFonts w:ascii="宋体" w:eastAsia="宋体" w:hAnsi="宋体" w:cs="宋体"/>
        </w:rPr>
      </w:pPr>
      <w:r>
        <w:rPr>
          <w:rFonts w:ascii="宋体" w:eastAsia="宋体" w:hAnsi="宋体" w:cs="宋体"/>
        </w:rPr>
        <w:t>3</w:t>
      </w:r>
      <w:r>
        <w:rPr>
          <w:rFonts w:ascii="宋体" w:eastAsia="宋体" w:hAnsi="宋体" w:cs="宋体"/>
          <w:lang w:val="zh-TW" w:eastAsia="zh-TW"/>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7E3DE3" w:rsidRDefault="00BD2ED5">
      <w:pPr>
        <w:pStyle w:val="1"/>
        <w:rPr>
          <w:rFonts w:hint="default"/>
          <w:lang w:val="zh-TW" w:eastAsia="zh-TW"/>
        </w:rPr>
      </w:pPr>
      <w:r>
        <w:rPr>
          <w:rFonts w:ascii="宋体" w:eastAsia="宋体" w:hAnsi="宋体" w:cs="宋体"/>
          <w:lang w:val="zh-TW" w:eastAsia="zh-TW"/>
        </w:rPr>
        <w:t>九、主要合同条款</w:t>
      </w:r>
    </w:p>
    <w:p w:rsidR="007E3DE3" w:rsidRDefault="00BD2ED5">
      <w:pPr>
        <w:pStyle w:val="A0"/>
        <w:spacing w:line="360" w:lineRule="auto"/>
        <w:rPr>
          <w:rFonts w:ascii="宋体" w:eastAsia="宋体" w:hAnsi="宋体" w:cs="宋体"/>
          <w:b/>
          <w:bCs/>
        </w:rPr>
      </w:pPr>
      <w:r>
        <w:rPr>
          <w:rFonts w:ascii="宋体" w:eastAsia="宋体" w:hAnsi="宋体" w:cs="宋体"/>
          <w:b/>
          <w:bCs/>
        </w:rPr>
        <w:t>1</w:t>
      </w:r>
      <w:r>
        <w:rPr>
          <w:rFonts w:ascii="宋体" w:eastAsia="宋体" w:hAnsi="宋体" w:cs="宋体"/>
          <w:b/>
          <w:bCs/>
          <w:lang w:val="zh-TW" w:eastAsia="zh-TW"/>
        </w:rPr>
        <w:t>、合同主要条款</w:t>
      </w:r>
    </w:p>
    <w:p w:rsidR="007E3DE3" w:rsidRDefault="00BD2ED5">
      <w:pPr>
        <w:pStyle w:val="A0"/>
        <w:spacing w:line="360" w:lineRule="auto"/>
        <w:rPr>
          <w:rFonts w:ascii="宋体" w:eastAsia="宋体" w:hAnsi="宋体" w:cs="宋体"/>
          <w:b/>
          <w:bCs/>
        </w:rPr>
      </w:pPr>
      <w:r>
        <w:rPr>
          <w:rFonts w:ascii="宋体" w:eastAsia="宋体" w:hAnsi="宋体" w:cs="宋体"/>
          <w:b/>
          <w:bCs/>
        </w:rPr>
        <w:tab/>
        <w:t>1.1</w:t>
      </w:r>
      <w:r>
        <w:rPr>
          <w:rFonts w:ascii="宋体" w:eastAsia="宋体" w:hAnsi="宋体" w:cs="宋体"/>
          <w:b/>
          <w:bCs/>
          <w:lang w:val="zh-TW" w:eastAsia="zh-TW"/>
        </w:rPr>
        <w:t>定义</w:t>
      </w:r>
    </w:p>
    <w:p w:rsidR="007E3DE3" w:rsidRDefault="00BD2ED5">
      <w:pPr>
        <w:pStyle w:val="A0"/>
        <w:spacing w:line="360" w:lineRule="auto"/>
        <w:ind w:firstLine="420"/>
        <w:rPr>
          <w:rFonts w:ascii="宋体" w:eastAsia="宋体" w:hAnsi="宋体" w:cs="宋体"/>
          <w:lang w:val="zh-TW" w:eastAsia="zh-TW"/>
        </w:rPr>
      </w:pPr>
      <w:r>
        <w:rPr>
          <w:rFonts w:ascii="宋体" w:eastAsia="宋体" w:hAnsi="宋体" w:cs="宋体"/>
          <w:lang w:val="zh-TW" w:eastAsia="zh-TW"/>
        </w:rPr>
        <w:lastRenderedPageBreak/>
        <w:t>本合同中的下列术语应解释为：</w:t>
      </w:r>
    </w:p>
    <w:p w:rsidR="007E3DE3" w:rsidRDefault="00BD2ED5">
      <w:pPr>
        <w:pStyle w:val="A0"/>
        <w:spacing w:line="360" w:lineRule="auto"/>
        <w:ind w:firstLine="420"/>
        <w:rPr>
          <w:rFonts w:ascii="宋体" w:eastAsia="宋体" w:hAnsi="宋体" w:cs="宋体"/>
        </w:rPr>
      </w:pPr>
      <w:r>
        <w:rPr>
          <w:rFonts w:ascii="宋体" w:eastAsia="宋体" w:hAnsi="宋体" w:cs="宋体"/>
        </w:rPr>
        <w:t>(1)“</w:t>
      </w:r>
      <w:r>
        <w:rPr>
          <w:rFonts w:ascii="宋体" w:eastAsia="宋体" w:hAnsi="宋体" w:cs="宋体"/>
          <w:lang w:val="zh-TW" w:eastAsia="zh-TW"/>
        </w:rPr>
        <w:t>合同</w:t>
      </w:r>
      <w:r>
        <w:rPr>
          <w:rFonts w:ascii="宋体" w:eastAsia="宋体" w:hAnsi="宋体" w:cs="宋体"/>
        </w:rPr>
        <w:t>”</w:t>
      </w:r>
      <w:r>
        <w:rPr>
          <w:rFonts w:ascii="宋体" w:eastAsia="宋体" w:hAnsi="宋体" w:cs="宋体"/>
          <w:lang w:val="zh-TW" w:eastAsia="zh-TW"/>
        </w:rPr>
        <w:t>系指买方、卖方签署的、合同格式中载明的买方、卖方所达成的协议，包括所有的附件、附录和构成合同的所有文件。</w:t>
      </w:r>
    </w:p>
    <w:p w:rsidR="007E3DE3" w:rsidRDefault="00BD2ED5">
      <w:pPr>
        <w:pStyle w:val="A0"/>
        <w:spacing w:line="360" w:lineRule="auto"/>
        <w:ind w:firstLine="420"/>
        <w:rPr>
          <w:rFonts w:ascii="宋体" w:eastAsia="宋体" w:hAnsi="宋体" w:cs="宋体"/>
        </w:rPr>
      </w:pPr>
      <w:r>
        <w:rPr>
          <w:rFonts w:ascii="宋体" w:eastAsia="宋体" w:hAnsi="宋体" w:cs="宋体"/>
        </w:rPr>
        <w:t>(2) “</w:t>
      </w:r>
      <w:r>
        <w:rPr>
          <w:rFonts w:ascii="宋体" w:eastAsia="宋体" w:hAnsi="宋体" w:cs="宋体"/>
          <w:lang w:val="zh-TW" w:eastAsia="zh-TW"/>
        </w:rPr>
        <w:t>合同价</w:t>
      </w:r>
      <w:r>
        <w:rPr>
          <w:rFonts w:ascii="宋体" w:eastAsia="宋体" w:hAnsi="宋体" w:cs="宋体"/>
        </w:rPr>
        <w:t>”</w:t>
      </w:r>
      <w:r>
        <w:rPr>
          <w:rFonts w:ascii="宋体" w:eastAsia="宋体" w:hAnsi="宋体" w:cs="宋体"/>
          <w:lang w:val="zh-TW" w:eastAsia="zh-TW"/>
        </w:rPr>
        <w:t>系指根据合同规定，卖方在正确地完全履行合同义务后买方应支付给卖方的价格。</w:t>
      </w:r>
    </w:p>
    <w:p w:rsidR="007E3DE3" w:rsidRDefault="00BD2ED5">
      <w:pPr>
        <w:pStyle w:val="A0"/>
        <w:spacing w:line="360" w:lineRule="auto"/>
        <w:ind w:firstLine="420"/>
        <w:rPr>
          <w:rFonts w:ascii="宋体" w:eastAsia="宋体" w:hAnsi="宋体" w:cs="宋体"/>
        </w:rPr>
      </w:pPr>
      <w:r>
        <w:rPr>
          <w:rFonts w:ascii="宋体" w:eastAsia="宋体" w:hAnsi="宋体" w:cs="宋体"/>
        </w:rPr>
        <w:t>(3)“</w:t>
      </w:r>
      <w:r>
        <w:rPr>
          <w:rFonts w:ascii="宋体" w:eastAsia="宋体" w:hAnsi="宋体" w:cs="宋体"/>
          <w:lang w:val="zh-TW" w:eastAsia="zh-TW"/>
        </w:rPr>
        <w:t>货物</w:t>
      </w:r>
      <w:r>
        <w:rPr>
          <w:rFonts w:ascii="宋体" w:eastAsia="宋体" w:hAnsi="宋体" w:cs="宋体"/>
        </w:rPr>
        <w:t>”</w:t>
      </w:r>
      <w:r>
        <w:rPr>
          <w:rFonts w:ascii="宋体" w:eastAsia="宋体" w:hAnsi="宋体" w:cs="宋体"/>
          <w:lang w:val="zh-TW" w:eastAsia="zh-TW"/>
        </w:rPr>
        <w:t>系指卖方根据合同规定须向买方提供的一切设备、机械、仪表、备件、工具、手册和其他技术资料及其他材料。</w:t>
      </w:r>
    </w:p>
    <w:p w:rsidR="007E3DE3" w:rsidRDefault="00BD2ED5">
      <w:pPr>
        <w:pStyle w:val="A0"/>
        <w:spacing w:line="360" w:lineRule="auto"/>
        <w:ind w:firstLine="420"/>
        <w:rPr>
          <w:rFonts w:ascii="宋体" w:eastAsia="宋体" w:hAnsi="宋体" w:cs="宋体"/>
        </w:rPr>
      </w:pPr>
      <w:r>
        <w:rPr>
          <w:rFonts w:ascii="宋体" w:eastAsia="宋体" w:hAnsi="宋体" w:cs="宋体"/>
        </w:rPr>
        <w:t>(4)“</w:t>
      </w:r>
      <w:r>
        <w:rPr>
          <w:rFonts w:ascii="宋体" w:eastAsia="宋体" w:hAnsi="宋体" w:cs="宋体"/>
          <w:lang w:val="zh-TW" w:eastAsia="zh-TW"/>
        </w:rPr>
        <w:t>服务</w:t>
      </w:r>
      <w:r>
        <w:rPr>
          <w:rFonts w:ascii="宋体" w:eastAsia="宋体" w:hAnsi="宋体" w:cs="宋体"/>
        </w:rPr>
        <w:t>”</w:t>
      </w:r>
      <w:r>
        <w:rPr>
          <w:rFonts w:ascii="宋体" w:eastAsia="宋体" w:hAnsi="宋体" w:cs="宋体"/>
          <w:lang w:val="zh-TW" w:eastAsia="zh-TW"/>
        </w:rPr>
        <w:t>系指根据合同规定卖方承担与供货有关的辅助服务，如运输、装卸、清点、堆放、验收前保管、保险以及其它的伴随服务，比如调试、提供技术援助、培训和其他类似的卖方应承担的义务。</w:t>
      </w:r>
    </w:p>
    <w:p w:rsidR="007E3DE3" w:rsidRDefault="00BD2ED5">
      <w:pPr>
        <w:pStyle w:val="A0"/>
        <w:spacing w:line="360" w:lineRule="auto"/>
        <w:ind w:firstLine="420"/>
        <w:rPr>
          <w:rFonts w:ascii="宋体" w:eastAsia="宋体" w:hAnsi="宋体" w:cs="宋体"/>
        </w:rPr>
      </w:pPr>
      <w:r>
        <w:rPr>
          <w:rFonts w:ascii="宋体" w:eastAsia="宋体" w:hAnsi="宋体" w:cs="宋体"/>
        </w:rPr>
        <w:t>(5)“</w:t>
      </w:r>
      <w:r>
        <w:rPr>
          <w:rFonts w:ascii="宋体" w:eastAsia="宋体" w:hAnsi="宋体" w:cs="宋体"/>
          <w:lang w:val="zh-TW" w:eastAsia="zh-TW"/>
        </w:rPr>
        <w:t>买方</w:t>
      </w:r>
      <w:r>
        <w:rPr>
          <w:rFonts w:ascii="宋体" w:eastAsia="宋体" w:hAnsi="宋体" w:cs="宋体"/>
        </w:rPr>
        <w:t>”</w:t>
      </w:r>
      <w:r>
        <w:rPr>
          <w:rFonts w:ascii="宋体" w:eastAsia="宋体" w:hAnsi="宋体" w:cs="宋体"/>
          <w:lang w:val="zh-TW" w:eastAsia="zh-TW"/>
        </w:rPr>
        <w:t>系指购买货物和服务的中检玉器珠宝鉴证质量溯源中心。</w:t>
      </w:r>
    </w:p>
    <w:p w:rsidR="007E3DE3" w:rsidRDefault="00BD2ED5">
      <w:pPr>
        <w:pStyle w:val="A0"/>
        <w:spacing w:line="360" w:lineRule="auto"/>
        <w:ind w:firstLine="420"/>
        <w:rPr>
          <w:rFonts w:ascii="宋体" w:eastAsia="宋体" w:hAnsi="宋体" w:cs="宋体"/>
        </w:rPr>
      </w:pPr>
      <w:r>
        <w:rPr>
          <w:rFonts w:ascii="宋体" w:eastAsia="宋体" w:hAnsi="宋体" w:cs="宋体"/>
        </w:rPr>
        <w:t>(6)“</w:t>
      </w:r>
      <w:r>
        <w:rPr>
          <w:rFonts w:ascii="宋体" w:eastAsia="宋体" w:hAnsi="宋体" w:cs="宋体"/>
          <w:lang w:val="zh-TW" w:eastAsia="zh-TW"/>
        </w:rPr>
        <w:t>卖方</w:t>
      </w:r>
      <w:r>
        <w:rPr>
          <w:rFonts w:ascii="宋体" w:eastAsia="宋体" w:hAnsi="宋体" w:cs="宋体"/>
        </w:rPr>
        <w:t>”</w:t>
      </w:r>
      <w:r>
        <w:rPr>
          <w:rFonts w:ascii="宋体" w:eastAsia="宋体" w:hAnsi="宋体" w:cs="宋体"/>
          <w:lang w:val="zh-TW" w:eastAsia="zh-TW"/>
        </w:rPr>
        <w:t>系提供货物和服务的中标人。</w:t>
      </w:r>
    </w:p>
    <w:p w:rsidR="007E3DE3" w:rsidRDefault="00BD2ED5">
      <w:pPr>
        <w:pStyle w:val="A0"/>
        <w:spacing w:line="360" w:lineRule="auto"/>
        <w:ind w:firstLine="422"/>
        <w:rPr>
          <w:rFonts w:ascii="宋体" w:eastAsia="宋体" w:hAnsi="宋体" w:cs="宋体"/>
        </w:rPr>
      </w:pPr>
      <w:r>
        <w:rPr>
          <w:rFonts w:ascii="宋体" w:eastAsia="宋体" w:hAnsi="宋体" w:cs="宋体"/>
          <w:b/>
          <w:bCs/>
        </w:rPr>
        <w:t>1.2</w:t>
      </w:r>
      <w:r>
        <w:rPr>
          <w:rFonts w:ascii="宋体" w:eastAsia="宋体" w:hAnsi="宋体" w:cs="宋体"/>
          <w:b/>
          <w:bCs/>
          <w:lang w:val="zh-TW" w:eastAsia="zh-TW"/>
        </w:rPr>
        <w:t>技术规格</w:t>
      </w:r>
    </w:p>
    <w:p w:rsidR="007E3DE3" w:rsidRDefault="00BD2ED5">
      <w:pPr>
        <w:pStyle w:val="A0"/>
        <w:spacing w:line="360" w:lineRule="auto"/>
        <w:ind w:firstLine="420"/>
        <w:rPr>
          <w:rFonts w:ascii="宋体" w:eastAsia="宋体" w:hAnsi="宋体" w:cs="宋体"/>
          <w:lang w:val="zh-TW" w:eastAsia="zh-TW"/>
        </w:rPr>
      </w:pPr>
      <w:r>
        <w:rPr>
          <w:rFonts w:ascii="宋体" w:eastAsia="宋体" w:hAnsi="宋体" w:cs="宋体"/>
          <w:lang w:val="zh-TW" w:eastAsia="zh-TW"/>
        </w:rPr>
        <w:t>卖方所提供货物的技术规格应与招标文件规定的技术规格相一致。</w:t>
      </w:r>
    </w:p>
    <w:p w:rsidR="007E3DE3" w:rsidRDefault="00BD2ED5">
      <w:pPr>
        <w:pStyle w:val="A0"/>
        <w:spacing w:line="360" w:lineRule="auto"/>
        <w:ind w:firstLine="422"/>
        <w:rPr>
          <w:rFonts w:ascii="宋体" w:eastAsia="宋体" w:hAnsi="宋体" w:cs="宋体"/>
        </w:rPr>
      </w:pPr>
      <w:r>
        <w:rPr>
          <w:rFonts w:ascii="宋体" w:eastAsia="宋体" w:hAnsi="宋体" w:cs="宋体"/>
          <w:b/>
          <w:bCs/>
        </w:rPr>
        <w:t>1.3</w:t>
      </w:r>
      <w:r>
        <w:rPr>
          <w:rFonts w:ascii="宋体" w:eastAsia="宋体" w:hAnsi="宋体" w:cs="宋体"/>
          <w:b/>
          <w:bCs/>
          <w:lang w:val="zh-TW" w:eastAsia="zh-TW"/>
        </w:rPr>
        <w:t>专利权</w:t>
      </w:r>
    </w:p>
    <w:p w:rsidR="007E3DE3" w:rsidRDefault="00BD2ED5">
      <w:pPr>
        <w:pStyle w:val="A0"/>
        <w:spacing w:line="360" w:lineRule="auto"/>
        <w:ind w:firstLine="420"/>
        <w:rPr>
          <w:rFonts w:ascii="宋体" w:eastAsia="宋体" w:hAnsi="宋体" w:cs="宋体"/>
          <w:lang w:val="zh-TW" w:eastAsia="zh-TW"/>
        </w:rPr>
      </w:pPr>
      <w:r>
        <w:rPr>
          <w:rFonts w:ascii="宋体" w:eastAsia="宋体" w:hAnsi="宋体" w:cs="宋体"/>
          <w:lang w:val="zh-TW" w:eastAsia="zh-TW"/>
        </w:rPr>
        <w:t>卖方应保证买方在使用该货物或其任何一部分时不受第三方提出侵犯其专利权、商标权和工业设计权的起诉。一旦出现专利侵权，卖方应负全部责任。</w:t>
      </w:r>
    </w:p>
    <w:p w:rsidR="007E3DE3" w:rsidRDefault="00BD2ED5">
      <w:pPr>
        <w:pStyle w:val="A0"/>
        <w:spacing w:line="360" w:lineRule="auto"/>
        <w:ind w:firstLine="422"/>
        <w:rPr>
          <w:rFonts w:ascii="宋体" w:eastAsia="宋体" w:hAnsi="宋体" w:cs="宋体"/>
        </w:rPr>
      </w:pPr>
      <w:r>
        <w:rPr>
          <w:rFonts w:ascii="宋体" w:eastAsia="宋体" w:hAnsi="宋体" w:cs="宋体"/>
          <w:b/>
          <w:bCs/>
        </w:rPr>
        <w:t>1.4</w:t>
      </w:r>
      <w:r>
        <w:rPr>
          <w:rFonts w:ascii="宋体" w:eastAsia="宋体" w:hAnsi="宋体" w:cs="宋体"/>
          <w:b/>
          <w:bCs/>
          <w:lang w:val="zh-TW" w:eastAsia="zh-TW"/>
        </w:rPr>
        <w:t>包装要求</w:t>
      </w:r>
    </w:p>
    <w:p w:rsidR="007E3DE3" w:rsidRDefault="00BD2ED5">
      <w:pPr>
        <w:pStyle w:val="A0"/>
        <w:spacing w:line="360" w:lineRule="auto"/>
        <w:ind w:firstLine="420"/>
        <w:rPr>
          <w:rFonts w:ascii="宋体" w:eastAsia="宋体" w:hAnsi="宋体" w:cs="宋体"/>
        </w:rPr>
      </w:pPr>
      <w:r>
        <w:rPr>
          <w:rFonts w:ascii="宋体" w:eastAsia="宋体" w:hAnsi="宋体" w:cs="宋体"/>
        </w:rPr>
        <w:t>1.4.1</w:t>
      </w:r>
      <w:r>
        <w:rPr>
          <w:rFonts w:ascii="宋体" w:eastAsia="宋体" w:hAnsi="宋体" w:cs="宋体"/>
          <w:lang w:val="zh-TW" w:eastAsia="zh-TW"/>
        </w:rPr>
        <w:t>除合同另有规定外，卖方提供的全部货物均应按标准保护措施进行包装。该包装应适应于远距离运输、防潮、防震、防锈和防野蛮装卸，以确保货物安全无损运抵制定现场。由于包装不善所引起的货物锈蚀、损坏和损失均由卖方承担。</w:t>
      </w:r>
    </w:p>
    <w:p w:rsidR="007E3DE3" w:rsidRDefault="00BD2ED5">
      <w:pPr>
        <w:pStyle w:val="A0"/>
        <w:spacing w:line="360" w:lineRule="auto"/>
        <w:ind w:firstLine="420"/>
        <w:rPr>
          <w:rFonts w:ascii="宋体" w:eastAsia="宋体" w:hAnsi="宋体" w:cs="宋体"/>
        </w:rPr>
      </w:pPr>
      <w:r>
        <w:rPr>
          <w:rFonts w:ascii="宋体" w:eastAsia="宋体" w:hAnsi="宋体" w:cs="宋体"/>
        </w:rPr>
        <w:t>1.4.2</w:t>
      </w:r>
      <w:r>
        <w:rPr>
          <w:rFonts w:ascii="宋体" w:eastAsia="宋体" w:hAnsi="宋体" w:cs="宋体"/>
          <w:lang w:val="zh-TW" w:eastAsia="zh-TW"/>
        </w:rPr>
        <w:t>每件包装箱内应附一份详细装箱单和质量合格标识。</w:t>
      </w:r>
    </w:p>
    <w:p w:rsidR="007E3DE3" w:rsidRDefault="00BD2ED5">
      <w:pPr>
        <w:pStyle w:val="A0"/>
        <w:spacing w:line="360" w:lineRule="auto"/>
        <w:ind w:firstLine="422"/>
        <w:rPr>
          <w:rFonts w:ascii="宋体" w:eastAsia="宋体" w:hAnsi="宋体" w:cs="宋体"/>
        </w:rPr>
      </w:pPr>
      <w:r>
        <w:rPr>
          <w:rFonts w:ascii="宋体" w:eastAsia="宋体" w:hAnsi="宋体" w:cs="宋体"/>
          <w:b/>
          <w:bCs/>
        </w:rPr>
        <w:t>1.5</w:t>
      </w:r>
      <w:r>
        <w:rPr>
          <w:rFonts w:ascii="宋体" w:eastAsia="宋体" w:hAnsi="宋体" w:cs="宋体"/>
          <w:b/>
          <w:bCs/>
          <w:lang w:val="zh-TW" w:eastAsia="zh-TW"/>
        </w:rPr>
        <w:t>生产和装运条件</w:t>
      </w:r>
    </w:p>
    <w:p w:rsidR="007E3DE3" w:rsidRDefault="00BD2ED5">
      <w:pPr>
        <w:pStyle w:val="A0"/>
        <w:spacing w:line="360" w:lineRule="auto"/>
        <w:ind w:firstLine="420"/>
        <w:rPr>
          <w:rFonts w:ascii="宋体" w:eastAsia="宋体" w:hAnsi="宋体" w:cs="宋体"/>
        </w:rPr>
      </w:pPr>
      <w:r>
        <w:rPr>
          <w:rFonts w:ascii="宋体" w:eastAsia="宋体" w:hAnsi="宋体" w:cs="宋体"/>
        </w:rPr>
        <w:t>1.5.1</w:t>
      </w:r>
      <w:r>
        <w:rPr>
          <w:rFonts w:ascii="宋体" w:eastAsia="宋体" w:hAnsi="宋体" w:cs="宋体"/>
          <w:lang w:val="zh-TW" w:eastAsia="zh-TW"/>
        </w:rPr>
        <w:t>卖方在材料准备、加工、设备运输前均应得到买方书面指示，买方有权在卖方取得中标通知书后和加工前，对设备技术要求、数量、外形进行调整，双方协商解决，卖方不得以任何理由拒绝执行；数量调整时单价不变，总价按数量进行调整；技术要求、外形调整时按投标书中相同或相近标准价格进行调整，没有相同和相近的由买方和卖方商议确定。</w:t>
      </w:r>
    </w:p>
    <w:p w:rsidR="007E3DE3" w:rsidRDefault="00BD2ED5">
      <w:pPr>
        <w:pStyle w:val="A0"/>
        <w:spacing w:line="360" w:lineRule="auto"/>
        <w:ind w:firstLine="420"/>
        <w:rPr>
          <w:rFonts w:ascii="宋体" w:eastAsia="宋体" w:hAnsi="宋体" w:cs="宋体"/>
        </w:rPr>
      </w:pPr>
      <w:r>
        <w:rPr>
          <w:rFonts w:ascii="宋体" w:eastAsia="宋体" w:hAnsi="宋体" w:cs="宋体"/>
        </w:rPr>
        <w:t>1.5.2</w:t>
      </w:r>
      <w:r>
        <w:rPr>
          <w:rFonts w:ascii="宋体" w:eastAsia="宋体" w:hAnsi="宋体" w:cs="宋体"/>
          <w:lang w:val="zh-TW" w:eastAsia="zh-TW"/>
        </w:rPr>
        <w:t>根据买方通知的时间和指定的地点，卖方负责安排运输、装卸、清点、堆放，买方在货到十（</w:t>
      </w:r>
      <w:r>
        <w:rPr>
          <w:rFonts w:ascii="宋体" w:eastAsia="宋体" w:hAnsi="宋体" w:cs="宋体"/>
        </w:rPr>
        <w:t>10</w:t>
      </w:r>
      <w:r>
        <w:rPr>
          <w:rFonts w:ascii="宋体" w:eastAsia="宋体" w:hAnsi="宋体" w:cs="宋体"/>
          <w:lang w:val="zh-TW" w:eastAsia="zh-TW"/>
        </w:rPr>
        <w:t>）天内负责验收，设备验收合格前的保管工作由卖方负责，由此而产生的一切费用由卖方承担，卖方不得以任何理由向买方提出费用追加。</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1.5.3 </w:t>
      </w:r>
      <w:r>
        <w:rPr>
          <w:rFonts w:ascii="宋体" w:eastAsia="宋体" w:hAnsi="宋体" w:cs="宋体"/>
          <w:lang w:val="zh-TW" w:eastAsia="zh-TW"/>
        </w:rPr>
        <w:t>货物和服务交付使用，并提供所需单据的日期视为交货日期。</w:t>
      </w:r>
    </w:p>
    <w:p w:rsidR="007E3DE3" w:rsidRDefault="00BD2ED5">
      <w:pPr>
        <w:pStyle w:val="A0"/>
        <w:spacing w:line="360" w:lineRule="auto"/>
        <w:ind w:firstLine="422"/>
        <w:rPr>
          <w:rFonts w:ascii="宋体" w:eastAsia="宋体" w:hAnsi="宋体" w:cs="宋体"/>
        </w:rPr>
      </w:pPr>
      <w:r>
        <w:rPr>
          <w:rFonts w:ascii="宋体" w:eastAsia="宋体" w:hAnsi="宋体" w:cs="宋体"/>
          <w:b/>
          <w:bCs/>
        </w:rPr>
        <w:t>1.6</w:t>
      </w:r>
      <w:r>
        <w:rPr>
          <w:rFonts w:ascii="宋体" w:eastAsia="宋体" w:hAnsi="宋体" w:cs="宋体"/>
          <w:b/>
          <w:bCs/>
          <w:lang w:val="zh-TW" w:eastAsia="zh-TW"/>
        </w:rPr>
        <w:t>付款</w:t>
      </w:r>
    </w:p>
    <w:p w:rsidR="007E3DE3" w:rsidRDefault="00BD2ED5">
      <w:pPr>
        <w:pStyle w:val="A0"/>
        <w:spacing w:line="360" w:lineRule="auto"/>
        <w:ind w:firstLine="420"/>
        <w:rPr>
          <w:rFonts w:ascii="宋体" w:eastAsia="宋体" w:hAnsi="宋体" w:cs="宋体"/>
        </w:rPr>
      </w:pPr>
      <w:r>
        <w:rPr>
          <w:rFonts w:ascii="宋体" w:eastAsia="宋体" w:hAnsi="宋体" w:cs="宋体"/>
        </w:rPr>
        <w:t>1.6.1</w:t>
      </w:r>
      <w:r>
        <w:rPr>
          <w:rFonts w:ascii="宋体" w:eastAsia="宋体" w:hAnsi="宋体" w:cs="宋体"/>
          <w:lang w:val="zh-TW" w:eastAsia="zh-TW"/>
        </w:rPr>
        <w:t>本合同以人民币付款。</w:t>
      </w:r>
    </w:p>
    <w:p w:rsidR="007E3DE3" w:rsidRDefault="00BD2ED5">
      <w:pPr>
        <w:pStyle w:val="A0"/>
        <w:spacing w:line="360" w:lineRule="auto"/>
        <w:ind w:firstLine="420"/>
        <w:rPr>
          <w:rFonts w:ascii="宋体" w:eastAsia="宋体" w:hAnsi="宋体" w:cs="宋体"/>
        </w:rPr>
      </w:pPr>
      <w:r>
        <w:rPr>
          <w:rFonts w:ascii="宋体" w:eastAsia="宋体" w:hAnsi="宋体" w:cs="宋体"/>
        </w:rPr>
        <w:lastRenderedPageBreak/>
        <w:t>1.6.2</w:t>
      </w:r>
      <w:r>
        <w:rPr>
          <w:rFonts w:ascii="宋体" w:eastAsia="宋体" w:hAnsi="宋体" w:cs="宋体"/>
          <w:lang w:val="zh-TW" w:eastAsia="zh-TW"/>
        </w:rPr>
        <w:t>卖方应按照与买方签订的合同规定交货。交货后卖方应向买方提供下列单据：</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①</w:t>
      </w:r>
      <w:r>
        <w:rPr>
          <w:rFonts w:ascii="宋体" w:eastAsia="宋体" w:hAnsi="宋体" w:cs="宋体"/>
          <w:lang w:val="zh-TW" w:eastAsia="zh-TW"/>
        </w:rPr>
        <w:t xml:space="preserve"> 发票；</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②</w:t>
      </w:r>
      <w:r>
        <w:rPr>
          <w:rFonts w:ascii="宋体" w:eastAsia="宋体" w:hAnsi="宋体" w:cs="宋体"/>
          <w:lang w:val="zh-TW" w:eastAsia="zh-TW"/>
        </w:rPr>
        <w:t xml:space="preserve"> 合同副本；</w:t>
      </w:r>
    </w:p>
    <w:p w:rsidR="007E3DE3" w:rsidRPr="00BD2ED5" w:rsidRDefault="00BD2ED5">
      <w:pPr>
        <w:pStyle w:val="A0"/>
        <w:spacing w:line="360" w:lineRule="auto"/>
        <w:ind w:firstLine="420"/>
        <w:rPr>
          <w:rFonts w:ascii="宋体" w:eastAsia="宋体" w:hAnsi="宋体" w:cs="宋体"/>
          <w:color w:val="000000" w:themeColor="text1"/>
        </w:rPr>
      </w:pPr>
      <w:r>
        <w:rPr>
          <w:rFonts w:ascii="宋体" w:eastAsia="宋体" w:hAnsi="宋体" w:cs="宋体"/>
          <w:color w:val="FF7D78"/>
        </w:rPr>
        <w:t xml:space="preserve"> </w:t>
      </w:r>
      <w:r w:rsidRPr="00BD2ED5">
        <w:rPr>
          <w:rFonts w:ascii="宋体" w:eastAsia="宋体" w:hAnsi="宋体" w:cs="宋体"/>
          <w:color w:val="000000" w:themeColor="text1"/>
        </w:rPr>
        <w:t>③</w:t>
      </w:r>
      <w:r w:rsidRPr="00BD2ED5">
        <w:rPr>
          <w:rFonts w:ascii="宋体" w:eastAsia="宋体" w:hAnsi="宋体" w:cs="宋体"/>
          <w:color w:val="000000" w:themeColor="text1"/>
          <w:lang w:val="zh-TW" w:eastAsia="zh-TW"/>
        </w:rPr>
        <w:t xml:space="preserve"> 说明书、装箱单（内附出厂合格证明）；</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④</w:t>
      </w:r>
      <w:r>
        <w:rPr>
          <w:rFonts w:ascii="宋体" w:eastAsia="宋体" w:hAnsi="宋体" w:cs="宋体"/>
          <w:lang w:val="zh-TW" w:eastAsia="zh-TW"/>
        </w:rPr>
        <w:t xml:space="preserve"> 验收合格证书。</w:t>
      </w:r>
    </w:p>
    <w:p w:rsidR="007E3DE3" w:rsidRDefault="00BD2ED5">
      <w:pPr>
        <w:pStyle w:val="A0"/>
        <w:spacing w:line="360" w:lineRule="auto"/>
        <w:ind w:firstLine="420"/>
        <w:rPr>
          <w:rFonts w:ascii="宋体" w:eastAsia="宋体" w:hAnsi="宋体" w:cs="宋体"/>
        </w:rPr>
      </w:pPr>
      <w:r>
        <w:rPr>
          <w:rFonts w:ascii="宋体" w:eastAsia="宋体" w:hAnsi="宋体" w:cs="宋体"/>
        </w:rPr>
        <w:t>1.6.3</w:t>
      </w:r>
      <w:r>
        <w:rPr>
          <w:rFonts w:ascii="宋体" w:eastAsia="宋体" w:hAnsi="宋体" w:cs="宋体"/>
          <w:lang w:val="zh-TW" w:eastAsia="zh-TW"/>
        </w:rPr>
        <w:t>付款方式：</w:t>
      </w:r>
    </w:p>
    <w:p w:rsidR="007E3DE3" w:rsidRDefault="00BD2ED5">
      <w:pPr>
        <w:pStyle w:val="A0"/>
        <w:spacing w:line="360" w:lineRule="auto"/>
        <w:ind w:left="420" w:firstLine="420"/>
        <w:rPr>
          <w:rFonts w:ascii="宋体" w:eastAsia="宋体" w:hAnsi="宋体" w:cs="宋体"/>
        </w:rPr>
      </w:pPr>
      <w:r>
        <w:rPr>
          <w:rFonts w:ascii="宋体" w:eastAsia="宋体" w:hAnsi="宋体" w:cs="宋体"/>
          <w:lang w:val="zh-TW" w:eastAsia="zh-TW"/>
        </w:rPr>
        <w:t>项目合同签订后，支付项目总金额</w:t>
      </w:r>
      <w:r>
        <w:rPr>
          <w:rFonts w:ascii="宋体" w:eastAsia="宋体" w:hAnsi="宋体" w:cs="宋体"/>
        </w:rPr>
        <w:t>50%</w:t>
      </w:r>
      <w:r>
        <w:rPr>
          <w:rFonts w:ascii="宋体" w:eastAsia="宋体" w:hAnsi="宋体" w:cs="宋体"/>
          <w:lang w:val="zh-TW" w:eastAsia="zh-TW"/>
        </w:rPr>
        <w:t>作为预付款，项目上线验收后支付剩余全部尾款。</w:t>
      </w:r>
    </w:p>
    <w:p w:rsidR="007E3DE3" w:rsidRDefault="00BD2ED5">
      <w:pPr>
        <w:pStyle w:val="A0"/>
        <w:spacing w:line="360" w:lineRule="auto"/>
        <w:ind w:left="842" w:hanging="422"/>
        <w:rPr>
          <w:rFonts w:ascii="宋体" w:eastAsia="宋体" w:hAnsi="宋体" w:cs="宋体"/>
          <w:b/>
          <w:bCs/>
        </w:rPr>
      </w:pPr>
      <w:r>
        <w:rPr>
          <w:rFonts w:ascii="宋体" w:eastAsia="宋体" w:hAnsi="宋体" w:cs="宋体"/>
          <w:b/>
          <w:bCs/>
        </w:rPr>
        <w:t>1.7</w:t>
      </w:r>
      <w:r>
        <w:rPr>
          <w:rFonts w:ascii="宋体" w:eastAsia="宋体" w:hAnsi="宋体" w:cs="宋体"/>
          <w:b/>
          <w:bCs/>
          <w:lang w:val="zh-TW" w:eastAsia="zh-TW"/>
        </w:rPr>
        <w:t>伴随服务</w:t>
      </w:r>
    </w:p>
    <w:p w:rsidR="007E3DE3" w:rsidRDefault="00BD2ED5">
      <w:pPr>
        <w:pStyle w:val="A0"/>
        <w:spacing w:line="360" w:lineRule="auto"/>
        <w:ind w:firstLine="420"/>
        <w:rPr>
          <w:rFonts w:ascii="宋体" w:eastAsia="宋体" w:hAnsi="宋体" w:cs="宋体"/>
        </w:rPr>
      </w:pPr>
      <w:r>
        <w:rPr>
          <w:rFonts w:ascii="宋体" w:eastAsia="宋体" w:hAnsi="宋体" w:cs="宋体"/>
        </w:rPr>
        <w:t>1.7.1</w:t>
      </w:r>
      <w:r>
        <w:rPr>
          <w:rFonts w:ascii="宋体" w:eastAsia="宋体" w:hAnsi="宋体" w:cs="宋体"/>
          <w:lang w:val="zh-TW" w:eastAsia="zh-TW"/>
        </w:rPr>
        <w:t>卖方应按照国家有关规定和合同中所附的服务承诺提供服务。</w:t>
      </w:r>
    </w:p>
    <w:p w:rsidR="007E3DE3" w:rsidRDefault="00BD2ED5">
      <w:pPr>
        <w:pStyle w:val="A0"/>
        <w:spacing w:line="360" w:lineRule="auto"/>
        <w:ind w:firstLine="420"/>
        <w:rPr>
          <w:rFonts w:ascii="宋体" w:eastAsia="宋体" w:hAnsi="宋体" w:cs="宋体"/>
        </w:rPr>
      </w:pPr>
      <w:r>
        <w:rPr>
          <w:rFonts w:ascii="宋体" w:eastAsia="宋体" w:hAnsi="宋体" w:cs="宋体"/>
        </w:rPr>
        <w:t>1.7.2</w:t>
      </w:r>
      <w:r>
        <w:rPr>
          <w:rFonts w:ascii="宋体" w:eastAsia="宋体" w:hAnsi="宋体" w:cs="宋体"/>
          <w:lang w:val="zh-TW" w:eastAsia="zh-TW"/>
        </w:rPr>
        <w:t>除第</w:t>
      </w:r>
      <w:r>
        <w:rPr>
          <w:rFonts w:ascii="宋体" w:eastAsia="宋体" w:hAnsi="宋体" w:cs="宋体"/>
        </w:rPr>
        <w:t>1.7.1</w:t>
      </w:r>
      <w:r>
        <w:rPr>
          <w:rFonts w:ascii="宋体" w:eastAsia="宋体" w:hAnsi="宋体" w:cs="宋体"/>
          <w:lang w:val="zh-TW" w:eastAsia="zh-TW"/>
        </w:rPr>
        <w:t>条规定外，卖方还应提供下列服务：</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①</w:t>
      </w:r>
      <w:r>
        <w:rPr>
          <w:rFonts w:ascii="宋体" w:eastAsia="宋体" w:hAnsi="宋体" w:cs="宋体"/>
          <w:lang w:val="zh-TW" w:eastAsia="zh-TW"/>
        </w:rPr>
        <w:t>货物的现场安装和启动监督；</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②</w:t>
      </w:r>
      <w:r>
        <w:rPr>
          <w:rFonts w:ascii="宋体" w:eastAsia="宋体" w:hAnsi="宋体" w:cs="宋体"/>
          <w:lang w:val="zh-TW" w:eastAsia="zh-TW"/>
        </w:rPr>
        <w:t>提供货物组装和维修所需的工具；</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③</w:t>
      </w:r>
      <w:r>
        <w:rPr>
          <w:rFonts w:ascii="宋体" w:eastAsia="宋体" w:hAnsi="宋体" w:cs="宋体"/>
          <w:lang w:val="zh-TW" w:eastAsia="zh-TW"/>
        </w:rPr>
        <w:t>在合同中卖方承诺的期限内对所提供货物实施运行监督、维修，但前提条件是该服务并不能免除卖方在质量保证期内应承担的义务；</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 ④</w:t>
      </w:r>
      <w:r>
        <w:rPr>
          <w:rFonts w:ascii="宋体" w:eastAsia="宋体" w:hAnsi="宋体" w:cs="宋体"/>
          <w:lang w:val="zh-TW" w:eastAsia="zh-TW"/>
        </w:rPr>
        <w:t>在项目交货现场就货物的安装、启动、运行、维护对买方人员进行培训。</w:t>
      </w:r>
    </w:p>
    <w:p w:rsidR="007E3DE3" w:rsidRDefault="00BD2ED5">
      <w:pPr>
        <w:pStyle w:val="A0"/>
        <w:spacing w:line="360" w:lineRule="auto"/>
        <w:ind w:firstLine="420"/>
        <w:rPr>
          <w:rFonts w:ascii="宋体" w:eastAsia="宋体" w:hAnsi="宋体" w:cs="宋体"/>
        </w:rPr>
      </w:pPr>
      <w:r>
        <w:rPr>
          <w:rFonts w:ascii="宋体" w:eastAsia="宋体" w:hAnsi="宋体" w:cs="宋体"/>
        </w:rPr>
        <w:t>1.7.3</w:t>
      </w:r>
      <w:r>
        <w:rPr>
          <w:rFonts w:ascii="宋体" w:eastAsia="宋体" w:hAnsi="宋体" w:cs="宋体"/>
          <w:lang w:val="zh-TW" w:eastAsia="zh-TW"/>
        </w:rPr>
        <w:t>伴随服务的费用应含在合同价中，不单独进行支付。</w:t>
      </w:r>
    </w:p>
    <w:p w:rsidR="007E3DE3" w:rsidRDefault="00BD2ED5">
      <w:pPr>
        <w:pStyle w:val="A0"/>
        <w:spacing w:line="360" w:lineRule="auto"/>
        <w:ind w:firstLine="420"/>
        <w:rPr>
          <w:rFonts w:ascii="宋体" w:eastAsia="宋体" w:hAnsi="宋体" w:cs="宋体"/>
          <w:b/>
          <w:bCs/>
        </w:rPr>
      </w:pPr>
      <w:r>
        <w:rPr>
          <w:rFonts w:ascii="宋体" w:eastAsia="宋体" w:hAnsi="宋体" w:cs="宋体"/>
          <w:b/>
          <w:bCs/>
        </w:rPr>
        <w:t>1.8</w:t>
      </w:r>
      <w:r>
        <w:rPr>
          <w:rFonts w:ascii="宋体" w:eastAsia="宋体" w:hAnsi="宋体" w:cs="宋体"/>
          <w:b/>
          <w:bCs/>
          <w:lang w:val="zh-TW" w:eastAsia="zh-TW"/>
        </w:rPr>
        <w:t>质量保证</w:t>
      </w:r>
    </w:p>
    <w:p w:rsidR="007E3DE3" w:rsidRDefault="00BD2ED5">
      <w:pPr>
        <w:pStyle w:val="A0"/>
        <w:spacing w:line="360" w:lineRule="auto"/>
        <w:ind w:firstLine="420"/>
        <w:rPr>
          <w:rFonts w:ascii="宋体" w:eastAsia="宋体" w:hAnsi="宋体" w:cs="宋体"/>
        </w:rPr>
      </w:pPr>
      <w:r>
        <w:rPr>
          <w:rFonts w:ascii="宋体" w:eastAsia="宋体" w:hAnsi="宋体" w:cs="宋体"/>
        </w:rPr>
        <w:t>1.8.1</w:t>
      </w:r>
      <w:r>
        <w:rPr>
          <w:rFonts w:ascii="宋体" w:eastAsia="宋体" w:hAnsi="宋体" w:cs="宋体"/>
          <w:lang w:val="zh-TW" w:eastAsia="zh-TW"/>
        </w:rPr>
        <w:t>投标人所提供货物必须符合国家标准。</w:t>
      </w:r>
    </w:p>
    <w:p w:rsidR="007E3DE3" w:rsidRDefault="00BD2ED5">
      <w:pPr>
        <w:pStyle w:val="A0"/>
        <w:spacing w:line="360" w:lineRule="auto"/>
        <w:ind w:firstLine="420"/>
        <w:rPr>
          <w:rFonts w:ascii="宋体" w:eastAsia="宋体" w:hAnsi="宋体" w:cs="宋体"/>
        </w:rPr>
      </w:pPr>
      <w:r>
        <w:rPr>
          <w:rFonts w:ascii="宋体" w:eastAsia="宋体" w:hAnsi="宋体" w:cs="宋体"/>
        </w:rPr>
        <w:t>1.8.2</w:t>
      </w:r>
      <w:r>
        <w:rPr>
          <w:rFonts w:ascii="宋体" w:eastAsia="宋体" w:hAnsi="宋体" w:cs="宋体"/>
          <w:lang w:val="zh-TW" w:eastAsia="zh-TW"/>
        </w:rPr>
        <w:t>卖方应保证货物是全新、未使用过的，是用一流的工艺和最佳材料制造的原装合格正品，并完全符合合同规定的质量、规格和性能的要求。卖方应保证其货物在正确安装、正常使用和保养条件下，在其使用寿命期内应具有满意的性能。货物最终验收后，在质量保证期内，卖方应对由于设计、工艺或材料的缺陷而发生的任何不足或故障负责，费用由卖方负担。</w:t>
      </w:r>
    </w:p>
    <w:p w:rsidR="007E3DE3" w:rsidRDefault="00BD2ED5">
      <w:pPr>
        <w:pStyle w:val="A0"/>
        <w:spacing w:line="360" w:lineRule="auto"/>
        <w:ind w:firstLine="420"/>
        <w:rPr>
          <w:rFonts w:ascii="宋体" w:eastAsia="宋体" w:hAnsi="宋体" w:cs="宋体"/>
        </w:rPr>
      </w:pPr>
      <w:r>
        <w:rPr>
          <w:rFonts w:ascii="宋体" w:eastAsia="宋体" w:hAnsi="宋体" w:cs="宋体"/>
        </w:rPr>
        <w:t>1.8.3</w:t>
      </w:r>
      <w:r>
        <w:rPr>
          <w:rFonts w:ascii="宋体" w:eastAsia="宋体" w:hAnsi="宋体" w:cs="宋体"/>
          <w:lang w:val="zh-TW" w:eastAsia="zh-TW"/>
        </w:rPr>
        <w:t>根据当地质检部门检验结果或者在质量保证期内，如果货物的数量、质量或规格与合同不符，或不是原装合格正品，或证明货物是有缺陷的，包括潜在的缺陷或使用不符合要求的材料等，买方以书面形式向卖方提出本保证下的索赔。</w:t>
      </w:r>
    </w:p>
    <w:p w:rsidR="007E3DE3" w:rsidRDefault="00BD2ED5">
      <w:pPr>
        <w:pStyle w:val="A0"/>
        <w:spacing w:line="360" w:lineRule="auto"/>
        <w:ind w:firstLine="420"/>
        <w:rPr>
          <w:rFonts w:ascii="宋体" w:eastAsia="宋体" w:hAnsi="宋体" w:cs="宋体"/>
        </w:rPr>
      </w:pPr>
      <w:r>
        <w:rPr>
          <w:rFonts w:ascii="宋体" w:eastAsia="宋体" w:hAnsi="宋体" w:cs="宋体"/>
        </w:rPr>
        <w:t>1.8.4</w:t>
      </w:r>
      <w:r>
        <w:rPr>
          <w:rFonts w:ascii="宋体" w:eastAsia="宋体" w:hAnsi="宋体" w:cs="宋体"/>
          <w:lang w:val="zh-TW" w:eastAsia="zh-TW"/>
        </w:rPr>
        <w:t>卖方在收到通知后，应在合同中所附服务承诺约定的时间内免费维修、更换有缺陷的货物或部件。</w:t>
      </w:r>
    </w:p>
    <w:p w:rsidR="007E3DE3" w:rsidRDefault="00BD2ED5">
      <w:pPr>
        <w:pStyle w:val="A0"/>
        <w:spacing w:line="360" w:lineRule="auto"/>
        <w:ind w:firstLine="420"/>
        <w:rPr>
          <w:rFonts w:ascii="宋体" w:eastAsia="宋体" w:hAnsi="宋体" w:cs="宋体"/>
          <w:b/>
          <w:bCs/>
        </w:rPr>
      </w:pPr>
      <w:r>
        <w:rPr>
          <w:rFonts w:ascii="宋体" w:eastAsia="宋体" w:hAnsi="宋体" w:cs="宋体"/>
        </w:rPr>
        <w:t>1.8.5</w:t>
      </w:r>
      <w:r>
        <w:rPr>
          <w:rFonts w:ascii="宋体" w:eastAsia="宋体" w:hAnsi="宋体" w:cs="宋体"/>
          <w:lang w:val="zh-TW" w:eastAsia="zh-TW"/>
        </w:rPr>
        <w:t>如果卖方在收到通知后，在合同中所附服务承诺约定的时间内没有弥补缺陷，买方可采取必要的补救措施，但风险和费用将由卖方承担，或直至解除合同并可以要求卖方赔偿给买方造成的全部损失。</w:t>
      </w:r>
    </w:p>
    <w:p w:rsidR="007E3DE3" w:rsidRDefault="00BD2ED5">
      <w:pPr>
        <w:pStyle w:val="A0"/>
        <w:spacing w:line="360" w:lineRule="auto"/>
        <w:ind w:firstLine="422"/>
        <w:rPr>
          <w:rFonts w:ascii="宋体" w:eastAsia="宋体" w:hAnsi="宋体" w:cs="宋体"/>
          <w:b/>
          <w:bCs/>
        </w:rPr>
      </w:pPr>
      <w:r>
        <w:rPr>
          <w:rFonts w:ascii="宋体" w:eastAsia="宋体" w:hAnsi="宋体" w:cs="宋体"/>
          <w:b/>
          <w:bCs/>
        </w:rPr>
        <w:t>1.9</w:t>
      </w:r>
      <w:r>
        <w:rPr>
          <w:rFonts w:ascii="宋体" w:eastAsia="宋体" w:hAnsi="宋体" w:cs="宋体"/>
          <w:b/>
          <w:bCs/>
          <w:lang w:val="zh-TW" w:eastAsia="zh-TW"/>
        </w:rPr>
        <w:t>检验</w:t>
      </w:r>
    </w:p>
    <w:p w:rsidR="007E3DE3" w:rsidRDefault="00BD2ED5">
      <w:pPr>
        <w:pStyle w:val="A0"/>
        <w:spacing w:line="360" w:lineRule="auto"/>
        <w:ind w:firstLine="420"/>
        <w:rPr>
          <w:rFonts w:ascii="宋体" w:eastAsia="宋体" w:hAnsi="宋体" w:cs="宋体"/>
        </w:rPr>
      </w:pPr>
      <w:r>
        <w:rPr>
          <w:rFonts w:ascii="宋体" w:eastAsia="宋体" w:hAnsi="宋体" w:cs="宋体"/>
        </w:rPr>
        <w:t>1.9.1</w:t>
      </w:r>
      <w:r>
        <w:rPr>
          <w:rFonts w:ascii="宋体" w:eastAsia="宋体" w:hAnsi="宋体" w:cs="宋体"/>
          <w:lang w:val="zh-TW" w:eastAsia="zh-TW"/>
        </w:rPr>
        <w:t>在发货前，卖方应对货物的质量、规格、性能、数量和重量等进行准确而全面</w:t>
      </w:r>
      <w:r>
        <w:rPr>
          <w:rFonts w:ascii="宋体" w:eastAsia="宋体" w:hAnsi="宋体" w:cs="宋体"/>
          <w:lang w:val="zh-TW" w:eastAsia="zh-TW"/>
        </w:rPr>
        <w:lastRenderedPageBreak/>
        <w:t>的检验，并出具一份证明货物符合合同规定的证书。该证书将作为提交付款单据的一部分，但有关质量、规格、性能、数量或重量的检验不应视为最终检验。卖方检验的结果和细节应附在检验证书后面。</w:t>
      </w:r>
    </w:p>
    <w:p w:rsidR="007E3DE3" w:rsidRDefault="00BD2ED5">
      <w:pPr>
        <w:pStyle w:val="A0"/>
        <w:spacing w:line="360" w:lineRule="auto"/>
        <w:ind w:firstLine="420"/>
        <w:rPr>
          <w:rFonts w:ascii="宋体" w:eastAsia="宋体" w:hAnsi="宋体" w:cs="宋体"/>
        </w:rPr>
      </w:pPr>
      <w:r>
        <w:rPr>
          <w:rFonts w:ascii="宋体" w:eastAsia="宋体" w:hAnsi="宋体" w:cs="宋体"/>
        </w:rPr>
        <w:t>1.9.2</w:t>
      </w:r>
      <w:r>
        <w:rPr>
          <w:rFonts w:ascii="宋体" w:eastAsia="宋体" w:hAnsi="宋体" w:cs="宋体"/>
          <w:lang w:val="zh-TW" w:eastAsia="zh-TW"/>
        </w:rPr>
        <w:t>买方将在卖方交货后十（</w:t>
      </w:r>
      <w:r>
        <w:rPr>
          <w:rFonts w:ascii="宋体" w:eastAsia="宋体" w:hAnsi="宋体" w:cs="宋体"/>
        </w:rPr>
        <w:t>10</w:t>
      </w:r>
      <w:r>
        <w:rPr>
          <w:rFonts w:ascii="宋体" w:eastAsia="宋体" w:hAnsi="宋体" w:cs="宋体"/>
          <w:lang w:val="zh-TW" w:eastAsia="zh-TW"/>
        </w:rPr>
        <w:t>）天内双方共同组织验收，如果货物的质量和规格与合同规定不符，或在质量保证期内发现货物是有缺陷的，包括潜在缺陷或使用不符合要求的材料，买方应报请当地质检部门进行检查，并有权凭其出具的检验报告向卖方提出索赔。</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1.10</w:t>
      </w:r>
      <w:r>
        <w:rPr>
          <w:rFonts w:ascii="宋体" w:eastAsia="宋体" w:hAnsi="宋体" w:cs="宋体"/>
          <w:b/>
          <w:bCs/>
          <w:lang w:val="zh-TW" w:eastAsia="zh-TW"/>
        </w:rPr>
        <w:t>索赔</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1.10.1 </w:t>
      </w:r>
      <w:r>
        <w:rPr>
          <w:rFonts w:ascii="宋体" w:eastAsia="宋体" w:hAnsi="宋体" w:cs="宋体"/>
          <w:lang w:val="zh-TW" w:eastAsia="zh-TW"/>
        </w:rPr>
        <w:t>买方有权根据当地质检部门出具的检验报告，向卖方提出索赔。</w:t>
      </w:r>
    </w:p>
    <w:p w:rsidR="007E3DE3" w:rsidRDefault="00BD2ED5">
      <w:pPr>
        <w:pStyle w:val="A0"/>
        <w:spacing w:line="360" w:lineRule="auto"/>
        <w:ind w:firstLine="420"/>
        <w:rPr>
          <w:rFonts w:ascii="宋体" w:eastAsia="宋体" w:hAnsi="宋体" w:cs="宋体"/>
        </w:rPr>
      </w:pPr>
      <w:r>
        <w:rPr>
          <w:rFonts w:ascii="宋体" w:eastAsia="宋体" w:hAnsi="宋体" w:cs="宋体"/>
        </w:rPr>
        <w:t>1.10.2</w:t>
      </w:r>
      <w:r>
        <w:rPr>
          <w:rFonts w:ascii="宋体" w:eastAsia="宋体" w:hAnsi="宋体" w:cs="宋体"/>
          <w:lang w:val="zh-TW" w:eastAsia="zh-TW"/>
        </w:rPr>
        <w:t>根据合同规定的检验期和质量保证期内，如果卖方对买方提出的索赔和差异负有责任，卖方应按照买方同意的下列一种或多种方式解决索赔事宜：</w:t>
      </w:r>
    </w:p>
    <w:p w:rsidR="007E3DE3" w:rsidRDefault="00BD2ED5">
      <w:pPr>
        <w:pStyle w:val="A0"/>
        <w:spacing w:line="360" w:lineRule="auto"/>
        <w:ind w:firstLine="420"/>
        <w:rPr>
          <w:rFonts w:ascii="宋体" w:eastAsia="宋体" w:hAnsi="宋体" w:cs="宋体"/>
        </w:rPr>
      </w:pPr>
      <w:r>
        <w:rPr>
          <w:rFonts w:ascii="宋体" w:eastAsia="宋体" w:hAnsi="宋体" w:cs="宋体"/>
        </w:rPr>
        <w:t>(1)</w:t>
      </w:r>
      <w:r>
        <w:rPr>
          <w:rFonts w:ascii="宋体" w:eastAsia="宋体" w:hAnsi="宋体" w:cs="宋体"/>
          <w:lang w:val="zh-TW" w:eastAsia="zh-TW"/>
        </w:rPr>
        <w:t>卖方同意退货，并用合同中规定的货币将货款退还给买方，并承担由此发生的一切损失和费用，包括利息、银行手续费、运费、保险费、检验费、仓储费、装卸费以及为保护退回货物所需的其它必要费用。</w:t>
      </w:r>
    </w:p>
    <w:p w:rsidR="007E3DE3" w:rsidRDefault="00BD2ED5">
      <w:pPr>
        <w:pStyle w:val="A0"/>
        <w:spacing w:line="360" w:lineRule="auto"/>
        <w:ind w:firstLine="420"/>
        <w:rPr>
          <w:rFonts w:ascii="宋体" w:eastAsia="宋体" w:hAnsi="宋体" w:cs="宋体"/>
        </w:rPr>
      </w:pPr>
      <w:r>
        <w:rPr>
          <w:rFonts w:ascii="宋体" w:eastAsia="宋体" w:hAnsi="宋体" w:cs="宋体"/>
        </w:rPr>
        <w:t>(2)</w:t>
      </w:r>
      <w:r>
        <w:rPr>
          <w:rFonts w:ascii="宋体" w:eastAsia="宋体" w:hAnsi="宋体" w:cs="宋体"/>
          <w:lang w:val="zh-TW" w:eastAsia="zh-TW"/>
        </w:rPr>
        <w:t>根据货物的低劣程度、损坏程度以及买方所遭受损失的数额，卖方必须降低货物的价格。</w:t>
      </w:r>
    </w:p>
    <w:p w:rsidR="007E3DE3" w:rsidRDefault="00BD2ED5">
      <w:pPr>
        <w:pStyle w:val="A0"/>
        <w:spacing w:line="360" w:lineRule="auto"/>
        <w:ind w:firstLine="420"/>
        <w:rPr>
          <w:rFonts w:ascii="宋体" w:eastAsia="宋体" w:hAnsi="宋体" w:cs="宋体"/>
        </w:rPr>
      </w:pPr>
      <w:r>
        <w:rPr>
          <w:rFonts w:ascii="宋体" w:eastAsia="宋体" w:hAnsi="宋体" w:cs="宋体"/>
        </w:rPr>
        <w:t>(3)</w:t>
      </w:r>
      <w:r>
        <w:rPr>
          <w:rFonts w:ascii="宋体" w:eastAsia="宋体" w:hAnsi="宋体" w:cs="宋体"/>
          <w:lang w:val="zh-TW" w:eastAsia="zh-TW"/>
        </w:rPr>
        <w:t>用符合合同规定的规格、质量和性能要求的新零件、部件或设备来更换有缺陷的部分，卖方应承担一切费用和风险并负担买方所蒙受的全部直接损失费用。同时，卖方应按合同规定，对更换件相应延长质量保证期。</w:t>
      </w:r>
    </w:p>
    <w:p w:rsidR="007E3DE3" w:rsidRDefault="00BD2ED5">
      <w:pPr>
        <w:pStyle w:val="A0"/>
        <w:spacing w:line="360" w:lineRule="auto"/>
        <w:ind w:firstLine="420"/>
        <w:rPr>
          <w:rFonts w:ascii="宋体" w:eastAsia="宋体" w:hAnsi="宋体" w:cs="宋体"/>
        </w:rPr>
      </w:pPr>
      <w:r>
        <w:rPr>
          <w:rFonts w:ascii="宋体" w:eastAsia="宋体" w:hAnsi="宋体" w:cs="宋体"/>
        </w:rPr>
        <w:t>1.10.4</w:t>
      </w:r>
      <w:r>
        <w:rPr>
          <w:rFonts w:ascii="宋体" w:eastAsia="宋体" w:hAnsi="宋体" w:cs="宋体"/>
          <w:lang w:val="zh-TW" w:eastAsia="zh-TW"/>
        </w:rPr>
        <w:t>如果在买方发出索赔通知后</w:t>
      </w:r>
      <w:r>
        <w:rPr>
          <w:rFonts w:ascii="宋体" w:eastAsia="宋体" w:hAnsi="宋体" w:cs="宋体"/>
        </w:rPr>
        <w:t xml:space="preserve">20 </w:t>
      </w:r>
      <w:r>
        <w:rPr>
          <w:rFonts w:ascii="宋体" w:eastAsia="宋体" w:hAnsi="宋体" w:cs="宋体"/>
          <w:lang w:val="zh-TW" w:eastAsia="zh-TW"/>
        </w:rPr>
        <w:t>天内，卖方未作答复，上述索赔应视为已被卖方接受，如卖方未能在买方提出索赔通知后</w:t>
      </w:r>
      <w:r>
        <w:rPr>
          <w:rFonts w:ascii="宋体" w:eastAsia="宋体" w:hAnsi="宋体" w:cs="宋体"/>
        </w:rPr>
        <w:t>20</w:t>
      </w:r>
      <w:r>
        <w:rPr>
          <w:rFonts w:ascii="宋体" w:eastAsia="宋体" w:hAnsi="宋体" w:cs="宋体"/>
          <w:lang w:val="zh-TW" w:eastAsia="zh-TW"/>
        </w:rPr>
        <w:t>天内或买方同意的更长时间内，按照本合同规定的任何一种方法解决索赔事宜，买方将从卖方开具的履约保证金中扣回索赔金额，或采用法律手段解决索赔事宜。</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1.11</w:t>
      </w:r>
      <w:r>
        <w:rPr>
          <w:rFonts w:ascii="宋体" w:eastAsia="宋体" w:hAnsi="宋体" w:cs="宋体"/>
          <w:b/>
          <w:bCs/>
          <w:lang w:val="zh-TW" w:eastAsia="zh-TW"/>
        </w:rPr>
        <w:t>卖方迟交货</w:t>
      </w:r>
    </w:p>
    <w:p w:rsidR="007E3DE3" w:rsidRDefault="00BD2ED5">
      <w:pPr>
        <w:pStyle w:val="A0"/>
        <w:spacing w:line="360" w:lineRule="auto"/>
        <w:ind w:firstLine="420"/>
        <w:rPr>
          <w:rFonts w:ascii="宋体" w:eastAsia="宋体" w:hAnsi="宋体" w:cs="宋体"/>
        </w:rPr>
      </w:pPr>
      <w:r>
        <w:rPr>
          <w:rFonts w:ascii="宋体" w:eastAsia="宋体" w:hAnsi="宋体" w:cs="宋体"/>
        </w:rPr>
        <w:t>1.11.1</w:t>
      </w:r>
      <w:r>
        <w:rPr>
          <w:rFonts w:ascii="宋体" w:eastAsia="宋体" w:hAnsi="宋体" w:cs="宋体"/>
          <w:lang w:val="zh-TW" w:eastAsia="zh-TW"/>
        </w:rPr>
        <w:t>卖方应按照承诺的交货期交货，并交付买方验收使用。如果卖方无正当理由拖延交货，将受到以下制裁：没收履约保证金，加收误期赔偿和</w:t>
      </w:r>
      <w:r>
        <w:rPr>
          <w:rFonts w:ascii="宋体" w:eastAsia="宋体" w:hAnsi="宋体" w:cs="宋体"/>
        </w:rPr>
        <w:t>/</w:t>
      </w:r>
      <w:r>
        <w:rPr>
          <w:rFonts w:ascii="宋体" w:eastAsia="宋体" w:hAnsi="宋体" w:cs="宋体"/>
          <w:lang w:val="zh-TW" w:eastAsia="zh-TW"/>
        </w:rPr>
        <w:t>或终止合同。</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1.11.2 </w:t>
      </w:r>
      <w:r>
        <w:rPr>
          <w:rFonts w:ascii="宋体" w:eastAsia="宋体" w:hAnsi="宋体" w:cs="宋体"/>
          <w:lang w:val="zh-TW" w:eastAsia="zh-TW"/>
        </w:rPr>
        <w:t>在履行合同过程中，如果卖方遇到不能按时交货和提供服务的情况，应及时以书面形式将不能按时交货的理由、可能延误的时间同时通知买方。买方在收到卖方通知后，应对情况进行分析，决定是否修改合同、酌情延长交货时间或终止合同；同时保留按第</w:t>
      </w:r>
      <w:r>
        <w:rPr>
          <w:rFonts w:ascii="宋体" w:eastAsia="宋体" w:hAnsi="宋体" w:cs="宋体"/>
        </w:rPr>
        <w:t>11.1</w:t>
      </w:r>
      <w:r>
        <w:rPr>
          <w:rFonts w:ascii="宋体" w:eastAsia="宋体" w:hAnsi="宋体" w:cs="宋体"/>
          <w:lang w:val="zh-TW" w:eastAsia="zh-TW"/>
        </w:rPr>
        <w:t>条规定对卖方进行制裁的权力。</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1.12</w:t>
      </w:r>
      <w:r>
        <w:rPr>
          <w:rFonts w:ascii="宋体" w:eastAsia="宋体" w:hAnsi="宋体" w:cs="宋体"/>
          <w:b/>
          <w:bCs/>
          <w:lang w:val="zh-TW" w:eastAsia="zh-TW"/>
        </w:rPr>
        <w:t>误期赔偿</w:t>
      </w:r>
    </w:p>
    <w:p w:rsidR="007E3DE3" w:rsidRDefault="00BD2ED5">
      <w:pPr>
        <w:pStyle w:val="A0"/>
        <w:spacing w:line="360" w:lineRule="auto"/>
        <w:ind w:firstLine="420"/>
        <w:rPr>
          <w:rFonts w:ascii="宋体" w:eastAsia="宋体" w:hAnsi="宋体" w:cs="宋体"/>
        </w:rPr>
      </w:pPr>
      <w:r>
        <w:rPr>
          <w:rFonts w:ascii="宋体" w:eastAsia="宋体" w:hAnsi="宋体" w:cs="宋体"/>
          <w:lang w:val="zh-TW" w:eastAsia="zh-TW"/>
        </w:rPr>
        <w:t>除合同条款第</w:t>
      </w:r>
      <w:r>
        <w:rPr>
          <w:rFonts w:ascii="宋体" w:eastAsia="宋体" w:hAnsi="宋体" w:cs="宋体"/>
        </w:rPr>
        <w:t>13</w:t>
      </w:r>
      <w:r>
        <w:rPr>
          <w:rFonts w:ascii="宋体" w:eastAsia="宋体" w:hAnsi="宋体" w:cs="宋体"/>
          <w:lang w:val="zh-TW" w:eastAsia="zh-TW"/>
        </w:rPr>
        <w:t>条规定外，如果卖方没有按照合同规定的时间交货和提供服务，买方将从货款中扣除误期赔偿费而不影响合同项下的其他补救方法，赔偿费按每天迟交货物交货价或未提供服务费用的</w:t>
      </w:r>
      <w:r>
        <w:rPr>
          <w:rFonts w:ascii="宋体" w:eastAsia="宋体" w:hAnsi="宋体" w:cs="宋体"/>
        </w:rPr>
        <w:t>0.5%</w:t>
      </w:r>
      <w:r>
        <w:rPr>
          <w:rFonts w:ascii="宋体" w:eastAsia="宋体" w:hAnsi="宋体" w:cs="宋体"/>
          <w:lang w:val="zh-TW" w:eastAsia="zh-TW"/>
        </w:rPr>
        <w:t>计收，直至交货或提供服务为止。但误期赔偿费的最高限</w:t>
      </w:r>
      <w:r>
        <w:rPr>
          <w:rFonts w:ascii="宋体" w:eastAsia="宋体" w:hAnsi="宋体" w:cs="宋体"/>
          <w:lang w:val="zh-TW" w:eastAsia="zh-TW"/>
        </w:rPr>
        <w:lastRenderedPageBreak/>
        <w:t>额为误期货物或服务合同价的</w:t>
      </w:r>
      <w:r>
        <w:rPr>
          <w:rFonts w:ascii="宋体" w:eastAsia="宋体" w:hAnsi="宋体" w:cs="宋体"/>
        </w:rPr>
        <w:t>5%</w:t>
      </w:r>
      <w:r>
        <w:rPr>
          <w:rFonts w:ascii="宋体" w:eastAsia="宋体" w:hAnsi="宋体" w:cs="宋体"/>
          <w:lang w:val="zh-TW" w:eastAsia="zh-TW"/>
        </w:rPr>
        <w:t>。一旦达到误期赔偿的最高限额，买方可考虑终止合同。</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1.13</w:t>
      </w:r>
      <w:r>
        <w:rPr>
          <w:rFonts w:ascii="宋体" w:eastAsia="宋体" w:hAnsi="宋体" w:cs="宋体"/>
          <w:b/>
          <w:bCs/>
          <w:lang w:val="zh-TW" w:eastAsia="zh-TW"/>
        </w:rPr>
        <w:t>不可抗力</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1.13.1 </w:t>
      </w:r>
      <w:r>
        <w:rPr>
          <w:rFonts w:ascii="宋体" w:eastAsia="宋体" w:hAnsi="宋体" w:cs="宋体"/>
          <w:lang w:val="zh-TW" w:eastAsia="zh-TW"/>
        </w:rPr>
        <w:t>尽管有合同条款第</w:t>
      </w:r>
      <w:r>
        <w:rPr>
          <w:rFonts w:ascii="宋体" w:eastAsia="宋体" w:hAnsi="宋体" w:cs="宋体"/>
        </w:rPr>
        <w:t>11</w:t>
      </w:r>
      <w:r>
        <w:rPr>
          <w:rFonts w:ascii="宋体" w:eastAsia="宋体" w:hAnsi="宋体" w:cs="宋体"/>
          <w:lang w:val="zh-TW" w:eastAsia="zh-TW"/>
        </w:rPr>
        <w:t>条、</w:t>
      </w:r>
      <w:r>
        <w:rPr>
          <w:rFonts w:ascii="宋体" w:eastAsia="宋体" w:hAnsi="宋体" w:cs="宋体"/>
        </w:rPr>
        <w:t>12</w:t>
      </w:r>
      <w:r>
        <w:rPr>
          <w:rFonts w:ascii="宋体" w:eastAsia="宋体" w:hAnsi="宋体" w:cs="宋体"/>
          <w:lang w:val="zh-TW" w:eastAsia="zh-TW"/>
        </w:rPr>
        <w:t>条和</w:t>
      </w:r>
      <w:r>
        <w:rPr>
          <w:rFonts w:ascii="宋体" w:eastAsia="宋体" w:hAnsi="宋体" w:cs="宋体"/>
        </w:rPr>
        <w:t>17</w:t>
      </w:r>
      <w:r>
        <w:rPr>
          <w:rFonts w:ascii="宋体" w:eastAsia="宋体" w:hAnsi="宋体" w:cs="宋体"/>
          <w:lang w:val="zh-TW" w:eastAsia="zh-TW"/>
        </w:rPr>
        <w:t>条的规定，如果卖方因不可抗力而导致合同实施延误或不能履行合同义务的话，不应该被没收履约保证金，也不应该承担误期赔偿或终止合同的责任。</w:t>
      </w:r>
    </w:p>
    <w:p w:rsidR="007E3DE3" w:rsidRDefault="00BD2ED5">
      <w:pPr>
        <w:pStyle w:val="A0"/>
        <w:spacing w:line="360" w:lineRule="auto"/>
        <w:ind w:firstLine="420"/>
        <w:rPr>
          <w:rFonts w:ascii="宋体" w:eastAsia="宋体" w:hAnsi="宋体" w:cs="宋体"/>
        </w:rPr>
      </w:pPr>
      <w:r>
        <w:rPr>
          <w:rFonts w:ascii="宋体" w:eastAsia="宋体" w:hAnsi="宋体" w:cs="宋体"/>
        </w:rPr>
        <w:t>1.13.2</w:t>
      </w:r>
      <w:r>
        <w:rPr>
          <w:rFonts w:ascii="宋体" w:eastAsia="宋体" w:hAnsi="宋体" w:cs="宋体"/>
          <w:lang w:val="zh-TW" w:eastAsia="zh-TW"/>
        </w:rPr>
        <w:t>本条所述的</w:t>
      </w:r>
      <w:r>
        <w:rPr>
          <w:rFonts w:ascii="宋体" w:eastAsia="宋体" w:hAnsi="宋体" w:cs="宋体"/>
        </w:rPr>
        <w:t>“</w:t>
      </w:r>
      <w:r>
        <w:rPr>
          <w:rFonts w:ascii="宋体" w:eastAsia="宋体" w:hAnsi="宋体" w:cs="宋体"/>
          <w:lang w:val="zh-TW" w:eastAsia="zh-TW"/>
        </w:rPr>
        <w:t>不可抗力</w:t>
      </w:r>
      <w:r>
        <w:rPr>
          <w:rFonts w:ascii="宋体" w:eastAsia="宋体" w:hAnsi="宋体" w:cs="宋体"/>
        </w:rPr>
        <w:t>”</w:t>
      </w:r>
      <w:r>
        <w:rPr>
          <w:rFonts w:ascii="宋体" w:eastAsia="宋体" w:hAnsi="宋体" w:cs="宋体"/>
          <w:lang w:val="zh-TW" w:eastAsia="zh-TW"/>
        </w:rPr>
        <w:t>系指那些卖方无法控制、不可预见的事件，但不包括卖方的违约或疏忽。这些事件包括：战争、严重火灾、洪水、台风、地震以及其它买方、卖方商定的事件。</w:t>
      </w:r>
    </w:p>
    <w:p w:rsidR="007E3DE3" w:rsidRDefault="00BD2ED5">
      <w:pPr>
        <w:pStyle w:val="A0"/>
        <w:spacing w:line="360" w:lineRule="auto"/>
        <w:ind w:firstLine="420"/>
        <w:rPr>
          <w:rFonts w:ascii="宋体" w:eastAsia="宋体" w:hAnsi="宋体" w:cs="宋体"/>
        </w:rPr>
      </w:pPr>
      <w:r>
        <w:rPr>
          <w:rFonts w:ascii="宋体" w:eastAsia="宋体" w:hAnsi="宋体" w:cs="宋体"/>
        </w:rPr>
        <w:t>1.13.3</w:t>
      </w:r>
      <w:r>
        <w:rPr>
          <w:rFonts w:ascii="宋体" w:eastAsia="宋体" w:hAnsi="宋体" w:cs="宋体"/>
          <w:lang w:val="zh-TW" w:eastAsia="zh-TW"/>
        </w:rPr>
        <w:t>在不可抗力事件发生后，卖方应尽快以书面形式将不可抗力的情况和原因通知买方。除买方书面另行要求外，卖方应尽实际可能继续履行合同义务，以及寻求采取合理的方案履行不受不可抗力影响的其他事项。如果不可抗力事件影响时间持续</w:t>
      </w:r>
      <w:r>
        <w:rPr>
          <w:rFonts w:ascii="宋体" w:eastAsia="宋体" w:hAnsi="宋体" w:cs="宋体"/>
        </w:rPr>
        <w:t>120</w:t>
      </w:r>
      <w:r>
        <w:rPr>
          <w:rFonts w:ascii="宋体" w:eastAsia="宋体" w:hAnsi="宋体" w:cs="宋体"/>
          <w:lang w:val="zh-TW" w:eastAsia="zh-TW"/>
        </w:rPr>
        <w:t>天以上时，买方卖方应通过友好协商在合理的时间内达成进一步履行合同的协议。</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1.14</w:t>
      </w:r>
      <w:r>
        <w:rPr>
          <w:rFonts w:ascii="宋体" w:eastAsia="宋体" w:hAnsi="宋体" w:cs="宋体"/>
          <w:b/>
          <w:bCs/>
          <w:lang w:val="zh-TW" w:eastAsia="zh-TW"/>
        </w:rPr>
        <w:t>税费</w:t>
      </w:r>
    </w:p>
    <w:p w:rsidR="007E3DE3" w:rsidRDefault="00BD2ED5">
      <w:pPr>
        <w:pStyle w:val="A0"/>
        <w:spacing w:line="360" w:lineRule="auto"/>
        <w:ind w:firstLine="420"/>
        <w:rPr>
          <w:rFonts w:ascii="宋体" w:eastAsia="宋体" w:hAnsi="宋体" w:cs="宋体"/>
        </w:rPr>
      </w:pPr>
      <w:r>
        <w:rPr>
          <w:rFonts w:ascii="宋体" w:eastAsia="宋体" w:hAnsi="宋体" w:cs="宋体"/>
        </w:rPr>
        <w:t>1.14.1</w:t>
      </w:r>
      <w:r>
        <w:rPr>
          <w:rFonts w:ascii="宋体" w:eastAsia="宋体" w:hAnsi="宋体" w:cs="宋体"/>
          <w:lang w:val="zh-TW" w:eastAsia="zh-TW"/>
        </w:rPr>
        <w:t>中国政府根据现行税法规定对买方征收的、与本合同有关的一切税费，均由买方负担，招标文件另有规定的除外。</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1.14.2 </w:t>
      </w:r>
      <w:r>
        <w:rPr>
          <w:rFonts w:ascii="宋体" w:eastAsia="宋体" w:hAnsi="宋体" w:cs="宋体"/>
          <w:lang w:val="zh-TW" w:eastAsia="zh-TW"/>
        </w:rPr>
        <w:t>中国政府根据现行税法规定对卖方征收的、与本合同有关的一切税费，均由卖方负担，招标文件另有规定的除外。</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1.15</w:t>
      </w:r>
      <w:r>
        <w:rPr>
          <w:rFonts w:ascii="宋体" w:eastAsia="宋体" w:hAnsi="宋体" w:cs="宋体"/>
          <w:b/>
          <w:bCs/>
          <w:lang w:val="zh-TW" w:eastAsia="zh-TW"/>
        </w:rPr>
        <w:t>仲裁</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1.15.1 </w:t>
      </w:r>
      <w:r>
        <w:rPr>
          <w:rFonts w:ascii="宋体" w:eastAsia="宋体" w:hAnsi="宋体" w:cs="宋体"/>
          <w:lang w:val="zh-TW" w:eastAsia="zh-TW"/>
        </w:rPr>
        <w:t>在执行本合同中所发生的或与本合同有关的一切争端，买方和卖方应通过友好协商的办法进行解决。如从协商开始</w:t>
      </w:r>
      <w:r>
        <w:rPr>
          <w:rFonts w:ascii="宋体" w:eastAsia="宋体" w:hAnsi="宋体" w:cs="宋体"/>
        </w:rPr>
        <w:t>30</w:t>
      </w:r>
      <w:r>
        <w:rPr>
          <w:rFonts w:ascii="宋体" w:eastAsia="宋体" w:hAnsi="宋体" w:cs="宋体"/>
          <w:lang w:val="zh-TW" w:eastAsia="zh-TW"/>
        </w:rPr>
        <w:t>天内仍不能解决，应将争端提交有关省、市政府或行业主管部门寻求可能解决的办法。如果提交有关省、市政府或行业主管部门后</w:t>
      </w:r>
      <w:r>
        <w:rPr>
          <w:rFonts w:ascii="宋体" w:eastAsia="宋体" w:hAnsi="宋体" w:cs="宋体"/>
        </w:rPr>
        <w:t>30</w:t>
      </w:r>
      <w:r>
        <w:rPr>
          <w:rFonts w:ascii="宋体" w:eastAsia="宋体" w:hAnsi="宋体" w:cs="宋体"/>
          <w:lang w:val="zh-TW" w:eastAsia="zh-TW"/>
        </w:rPr>
        <w:t>天内仍得不到解决，则应申请仲裁。</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1.15.2 </w:t>
      </w:r>
      <w:r>
        <w:rPr>
          <w:rFonts w:ascii="宋体" w:eastAsia="宋体" w:hAnsi="宋体" w:cs="宋体"/>
          <w:lang w:val="zh-TW" w:eastAsia="zh-TW"/>
        </w:rPr>
        <w:t>仲裁应根据《中华人民共和国仲裁法》的规定向扬州仲裁委员会申请仲裁。</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1.15.3 </w:t>
      </w:r>
      <w:r>
        <w:rPr>
          <w:rFonts w:ascii="宋体" w:eastAsia="宋体" w:hAnsi="宋体" w:cs="宋体"/>
          <w:lang w:val="zh-TW" w:eastAsia="zh-TW"/>
        </w:rPr>
        <w:t>仲裁裁决为最终裁决，对买方和卖方均有约束力。</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1.15.4 </w:t>
      </w:r>
      <w:r>
        <w:rPr>
          <w:rFonts w:ascii="宋体" w:eastAsia="宋体" w:hAnsi="宋体" w:cs="宋体"/>
          <w:lang w:val="zh-TW" w:eastAsia="zh-TW"/>
        </w:rPr>
        <w:t>在仲裁期间，本合同应继续执行。</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1.16</w:t>
      </w:r>
      <w:r>
        <w:rPr>
          <w:rFonts w:ascii="宋体" w:eastAsia="宋体" w:hAnsi="宋体" w:cs="宋体"/>
          <w:b/>
          <w:bCs/>
          <w:lang w:val="zh-TW" w:eastAsia="zh-TW"/>
        </w:rPr>
        <w:t>违约终止合同</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1.16.1 </w:t>
      </w:r>
      <w:r>
        <w:rPr>
          <w:rFonts w:ascii="宋体" w:eastAsia="宋体" w:hAnsi="宋体" w:cs="宋体"/>
          <w:lang w:val="zh-TW" w:eastAsia="zh-TW"/>
        </w:rPr>
        <w:t>在买方对卖方违约而采取的任何补救措施不受影响的情况下，买方可向卖方发出终止部分或全部合同的书面通知书。</w:t>
      </w:r>
    </w:p>
    <w:p w:rsidR="007E3DE3" w:rsidRDefault="00BD2ED5">
      <w:pPr>
        <w:pStyle w:val="A0"/>
        <w:spacing w:line="360" w:lineRule="auto"/>
        <w:ind w:firstLine="420"/>
        <w:rPr>
          <w:rFonts w:ascii="宋体" w:eastAsia="宋体" w:hAnsi="宋体" w:cs="宋体"/>
        </w:rPr>
      </w:pPr>
      <w:r>
        <w:rPr>
          <w:rFonts w:ascii="宋体" w:eastAsia="宋体" w:hAnsi="宋体" w:cs="宋体"/>
        </w:rPr>
        <w:t>(1)</w:t>
      </w:r>
      <w:r>
        <w:rPr>
          <w:rFonts w:ascii="宋体" w:eastAsia="宋体" w:hAnsi="宋体" w:cs="宋体"/>
          <w:lang w:val="zh-TW" w:eastAsia="zh-TW"/>
        </w:rPr>
        <w:t>如果卖方未能按合同规定的期限或买方同意延长的限期内提供部分或全部货物或服务；</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(2) </w:t>
      </w:r>
      <w:r>
        <w:rPr>
          <w:rFonts w:ascii="宋体" w:eastAsia="宋体" w:hAnsi="宋体" w:cs="宋体"/>
          <w:lang w:val="zh-TW" w:eastAsia="zh-TW"/>
        </w:rPr>
        <w:t>卖方在收到买方发出的违约通知或索赔通知后</w:t>
      </w:r>
      <w:r>
        <w:rPr>
          <w:rFonts w:ascii="宋体" w:eastAsia="宋体" w:hAnsi="宋体" w:cs="宋体"/>
        </w:rPr>
        <w:t>20</w:t>
      </w:r>
      <w:r>
        <w:rPr>
          <w:rFonts w:ascii="宋体" w:eastAsia="宋体" w:hAnsi="宋体" w:cs="宋体"/>
          <w:lang w:val="zh-TW" w:eastAsia="zh-TW"/>
        </w:rPr>
        <w:t>天内，或经买方书面认可延长的时间内未能纠正其过失或赔偿损失</w:t>
      </w:r>
      <w:r>
        <w:rPr>
          <w:rFonts w:ascii="宋体" w:eastAsia="宋体" w:hAnsi="宋体" w:cs="宋体"/>
        </w:rPr>
        <w:t>;</w:t>
      </w:r>
    </w:p>
    <w:p w:rsidR="007E3DE3" w:rsidRDefault="00BD2ED5">
      <w:pPr>
        <w:pStyle w:val="A0"/>
        <w:spacing w:line="360" w:lineRule="auto"/>
        <w:ind w:firstLine="420"/>
        <w:rPr>
          <w:rFonts w:ascii="宋体" w:eastAsia="宋体" w:hAnsi="宋体" w:cs="宋体"/>
        </w:rPr>
      </w:pPr>
      <w:r>
        <w:rPr>
          <w:rFonts w:ascii="宋体" w:eastAsia="宋体" w:hAnsi="宋体" w:cs="宋体"/>
        </w:rPr>
        <w:t>(3)</w:t>
      </w:r>
      <w:r>
        <w:rPr>
          <w:rFonts w:ascii="宋体" w:eastAsia="宋体" w:hAnsi="宋体" w:cs="宋体"/>
          <w:lang w:val="zh-TW" w:eastAsia="zh-TW"/>
        </w:rPr>
        <w:t>如果卖方未能履行合同规定的其他义务。</w:t>
      </w:r>
    </w:p>
    <w:p w:rsidR="007E3DE3" w:rsidRDefault="00BD2ED5">
      <w:pPr>
        <w:pStyle w:val="A0"/>
        <w:spacing w:line="360" w:lineRule="auto"/>
        <w:ind w:firstLine="420"/>
        <w:rPr>
          <w:rFonts w:ascii="宋体" w:eastAsia="宋体" w:hAnsi="宋体" w:cs="宋体"/>
        </w:rPr>
      </w:pPr>
      <w:r>
        <w:rPr>
          <w:rFonts w:ascii="宋体" w:eastAsia="宋体" w:hAnsi="宋体" w:cs="宋体"/>
        </w:rPr>
        <w:t>1.16.2</w:t>
      </w:r>
      <w:r>
        <w:rPr>
          <w:rFonts w:ascii="宋体" w:eastAsia="宋体" w:hAnsi="宋体" w:cs="宋体"/>
          <w:lang w:val="zh-TW" w:eastAsia="zh-TW"/>
        </w:rPr>
        <w:t>在买方根据上述第</w:t>
      </w:r>
      <w:r>
        <w:rPr>
          <w:rFonts w:ascii="宋体" w:eastAsia="宋体" w:hAnsi="宋体" w:cs="宋体"/>
        </w:rPr>
        <w:t>17.1</w:t>
      </w:r>
      <w:r>
        <w:rPr>
          <w:rFonts w:ascii="宋体" w:eastAsia="宋体" w:hAnsi="宋体" w:cs="宋体"/>
          <w:lang w:val="zh-TW" w:eastAsia="zh-TW"/>
        </w:rPr>
        <w:t>条或本合同其他规定，终止了全部或部分合同后，买</w:t>
      </w:r>
      <w:r>
        <w:rPr>
          <w:rFonts w:ascii="宋体" w:eastAsia="宋体" w:hAnsi="宋体" w:cs="宋体"/>
          <w:lang w:val="zh-TW" w:eastAsia="zh-TW"/>
        </w:rPr>
        <w:lastRenderedPageBreak/>
        <w:t>方可以依其认为适当的条件和方法购买与未交货物类似的货物，卖方应对买方购买类似货物所超出的那部分费用负责，并继续执行合同中未终止的部分，同时赔偿给买方造成的损失。</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1.17</w:t>
      </w:r>
      <w:r>
        <w:rPr>
          <w:rFonts w:ascii="宋体" w:eastAsia="宋体" w:hAnsi="宋体" w:cs="宋体"/>
          <w:b/>
          <w:bCs/>
          <w:lang w:val="zh-TW" w:eastAsia="zh-TW"/>
        </w:rPr>
        <w:t>破产中止合同</w:t>
      </w:r>
    </w:p>
    <w:p w:rsidR="007E3DE3" w:rsidRDefault="00BD2ED5">
      <w:pPr>
        <w:pStyle w:val="A0"/>
        <w:spacing w:line="360" w:lineRule="auto"/>
        <w:ind w:firstLine="420"/>
        <w:rPr>
          <w:rFonts w:ascii="宋体" w:eastAsia="宋体" w:hAnsi="宋体" w:cs="宋体"/>
          <w:lang w:val="zh-TW" w:eastAsia="zh-TW"/>
        </w:rPr>
      </w:pPr>
      <w:r>
        <w:rPr>
          <w:rFonts w:ascii="宋体" w:eastAsia="宋体" w:hAnsi="宋体" w:cs="宋体"/>
          <w:lang w:val="zh-TW" w:eastAsia="zh-TW"/>
        </w:rPr>
        <w:t>如果卖方破产或无清偿能力，买方可在任何时候以书面形式通知卖方中止合同而不给卖方补偿。该中止合同将不损害或影响买方已经采取或将要采取的任何行动或补救措施的权力。</w:t>
      </w:r>
    </w:p>
    <w:p w:rsidR="007E3DE3" w:rsidRDefault="00BD2ED5">
      <w:pPr>
        <w:pStyle w:val="A0"/>
        <w:spacing w:line="360" w:lineRule="auto"/>
        <w:ind w:firstLine="422"/>
        <w:rPr>
          <w:rFonts w:ascii="宋体" w:eastAsia="宋体" w:hAnsi="宋体" w:cs="宋体"/>
        </w:rPr>
      </w:pPr>
      <w:r>
        <w:rPr>
          <w:rFonts w:ascii="宋体" w:eastAsia="宋体" w:hAnsi="宋体" w:cs="宋体"/>
          <w:b/>
          <w:bCs/>
        </w:rPr>
        <w:t>1.18</w:t>
      </w:r>
      <w:r>
        <w:rPr>
          <w:rFonts w:ascii="宋体" w:eastAsia="宋体" w:hAnsi="宋体" w:cs="宋体"/>
          <w:b/>
          <w:bCs/>
          <w:lang w:val="zh-TW" w:eastAsia="zh-TW"/>
        </w:rPr>
        <w:t>合同生效及其它</w:t>
      </w:r>
    </w:p>
    <w:p w:rsidR="007E3DE3" w:rsidRDefault="00BD2ED5">
      <w:pPr>
        <w:pStyle w:val="A0"/>
        <w:spacing w:line="360" w:lineRule="auto"/>
        <w:ind w:firstLine="420"/>
        <w:rPr>
          <w:rFonts w:ascii="宋体" w:eastAsia="宋体" w:hAnsi="宋体" w:cs="宋体"/>
        </w:rPr>
      </w:pPr>
      <w:r>
        <w:rPr>
          <w:rFonts w:ascii="宋体" w:eastAsia="宋体" w:hAnsi="宋体" w:cs="宋体"/>
        </w:rPr>
        <w:t>1.18.1</w:t>
      </w:r>
      <w:r>
        <w:rPr>
          <w:rFonts w:ascii="宋体" w:eastAsia="宋体" w:hAnsi="宋体" w:cs="宋体"/>
          <w:lang w:val="zh-TW" w:eastAsia="zh-TW"/>
        </w:rPr>
        <w:t>合同应由买方、卖方签字。</w:t>
      </w:r>
    </w:p>
    <w:p w:rsidR="007E3DE3" w:rsidRDefault="00BD2ED5">
      <w:pPr>
        <w:pStyle w:val="A0"/>
        <w:spacing w:line="360" w:lineRule="auto"/>
        <w:ind w:firstLine="420"/>
        <w:rPr>
          <w:rFonts w:ascii="宋体" w:eastAsia="宋体" w:hAnsi="宋体" w:cs="宋体"/>
        </w:rPr>
      </w:pPr>
      <w:r>
        <w:rPr>
          <w:rFonts w:ascii="宋体" w:eastAsia="宋体" w:hAnsi="宋体" w:cs="宋体"/>
        </w:rPr>
        <w:t>1.18.2</w:t>
      </w:r>
      <w:r>
        <w:rPr>
          <w:rFonts w:ascii="宋体" w:eastAsia="宋体" w:hAnsi="宋体" w:cs="宋体"/>
          <w:lang w:val="zh-TW" w:eastAsia="zh-TW"/>
        </w:rPr>
        <w:t>合同一式四份，以中文书写</w:t>
      </w:r>
      <w:r>
        <w:rPr>
          <w:rFonts w:ascii="宋体" w:eastAsia="宋体" w:hAnsi="宋体" w:cs="宋体"/>
        </w:rPr>
        <w:t>,</w:t>
      </w:r>
      <w:r>
        <w:rPr>
          <w:rFonts w:ascii="宋体" w:eastAsia="宋体" w:hAnsi="宋体" w:cs="宋体"/>
          <w:lang w:val="zh-TW" w:eastAsia="zh-TW"/>
        </w:rPr>
        <w:t>甲方、乙方各执两份。</w:t>
      </w:r>
    </w:p>
    <w:p w:rsidR="007E3DE3" w:rsidRDefault="00BD2ED5">
      <w:pPr>
        <w:pStyle w:val="A0"/>
        <w:spacing w:line="360" w:lineRule="auto"/>
        <w:ind w:firstLine="420"/>
        <w:rPr>
          <w:rFonts w:ascii="宋体" w:eastAsia="宋体" w:hAnsi="宋体" w:cs="宋体"/>
        </w:rPr>
      </w:pPr>
      <w:r>
        <w:rPr>
          <w:rFonts w:ascii="宋体" w:eastAsia="宋体" w:hAnsi="宋体" w:cs="宋体"/>
        </w:rPr>
        <w:t xml:space="preserve">1.18.3 </w:t>
      </w:r>
      <w:r>
        <w:rPr>
          <w:rFonts w:ascii="宋体" w:eastAsia="宋体" w:hAnsi="宋体" w:cs="宋体"/>
          <w:lang w:val="zh-TW" w:eastAsia="zh-TW"/>
        </w:rPr>
        <w:t>如需修改或补充合同内容，应经买方、卖方，签署书面修改或补充协议。该协议将作为本合同不可分割的一部分。</w:t>
      </w:r>
    </w:p>
    <w:p w:rsidR="007E3DE3" w:rsidRDefault="00BD2ED5">
      <w:pPr>
        <w:pStyle w:val="A0"/>
        <w:spacing w:line="360" w:lineRule="auto"/>
        <w:ind w:firstLine="420"/>
        <w:rPr>
          <w:rFonts w:ascii="宋体" w:eastAsia="宋体" w:hAnsi="宋体" w:cs="宋体"/>
        </w:rPr>
      </w:pPr>
      <w:r>
        <w:rPr>
          <w:rFonts w:ascii="宋体" w:eastAsia="宋体" w:hAnsi="宋体" w:cs="宋体"/>
        </w:rPr>
        <w:t>1.18.4</w:t>
      </w:r>
      <w:r>
        <w:rPr>
          <w:rFonts w:ascii="宋体" w:eastAsia="宋体" w:hAnsi="宋体" w:cs="宋体"/>
          <w:lang w:val="zh-TW" w:eastAsia="zh-TW"/>
        </w:rPr>
        <w:t>本合同应按照中华人民共和国的现行法律进行解释。</w:t>
      </w:r>
    </w:p>
    <w:p w:rsidR="007E3DE3" w:rsidRDefault="00BD2ED5">
      <w:pPr>
        <w:pStyle w:val="A0"/>
        <w:spacing w:line="360" w:lineRule="auto"/>
        <w:rPr>
          <w:rFonts w:ascii="宋体" w:eastAsia="宋体" w:hAnsi="宋体" w:cs="宋体"/>
          <w:b/>
          <w:bCs/>
        </w:rPr>
      </w:pPr>
      <w:r>
        <w:rPr>
          <w:rFonts w:ascii="宋体" w:eastAsia="宋体" w:hAnsi="宋体" w:cs="宋体"/>
          <w:b/>
          <w:bCs/>
        </w:rPr>
        <w:t>2</w:t>
      </w:r>
      <w:r>
        <w:rPr>
          <w:rFonts w:ascii="宋体" w:eastAsia="宋体" w:hAnsi="宋体" w:cs="宋体"/>
          <w:b/>
          <w:bCs/>
          <w:lang w:val="zh-TW" w:eastAsia="zh-TW"/>
        </w:rPr>
        <w:t>、签订合同</w:t>
      </w:r>
    </w:p>
    <w:p w:rsidR="007E3DE3" w:rsidRDefault="00BD2ED5">
      <w:pPr>
        <w:pStyle w:val="A0"/>
        <w:spacing w:line="360" w:lineRule="auto"/>
        <w:ind w:firstLine="420"/>
        <w:rPr>
          <w:rFonts w:ascii="宋体" w:eastAsia="宋体" w:hAnsi="宋体" w:cs="宋体"/>
        </w:rPr>
      </w:pPr>
      <w:r>
        <w:rPr>
          <w:rFonts w:ascii="宋体" w:eastAsia="宋体" w:hAnsi="宋体" w:cs="宋体"/>
        </w:rPr>
        <w:t>2.1</w:t>
      </w:r>
      <w:r>
        <w:rPr>
          <w:rFonts w:ascii="宋体" w:eastAsia="宋体" w:hAnsi="宋体" w:cs="宋体"/>
          <w:lang w:val="zh-TW" w:eastAsia="zh-TW"/>
        </w:rPr>
        <w:t>中标人应当自中标通知书发出之日起三十日内，按照招标文件和中标人投标文件的约定与采购人签订政府采购合同。所签订的合同不得对招标文件和中标人投标文件作实质性修改。</w:t>
      </w:r>
    </w:p>
    <w:p w:rsidR="007E3DE3" w:rsidRDefault="00BD2ED5">
      <w:pPr>
        <w:pStyle w:val="A0"/>
        <w:ind w:firstLine="420"/>
        <w:rPr>
          <w:rFonts w:ascii="宋体" w:eastAsia="宋体" w:hAnsi="宋体" w:cs="宋体"/>
        </w:rPr>
      </w:pPr>
      <w:r>
        <w:rPr>
          <w:rFonts w:ascii="宋体" w:eastAsia="宋体" w:hAnsi="宋体" w:cs="宋体"/>
        </w:rPr>
        <w:t>2.2</w:t>
      </w:r>
      <w:r>
        <w:rPr>
          <w:rFonts w:ascii="宋体" w:eastAsia="宋体" w:hAnsi="宋体" w:cs="宋体"/>
          <w:lang w:val="zh-TW" w:eastAsia="zh-TW"/>
        </w:rPr>
        <w:t>中标人因不可抗力或者自身原因不能履行采购合同的，采购人可与排位在中标人之后第一位的中标候选人签订采购合同，以此类推。</w:t>
      </w:r>
    </w:p>
    <w:p w:rsidR="007E3DE3" w:rsidRDefault="007E3DE3">
      <w:pPr>
        <w:pStyle w:val="A0"/>
        <w:sectPr w:rsidR="007E3DE3">
          <w:pgSz w:w="11900" w:h="16840"/>
          <w:pgMar w:top="1440" w:right="1803" w:bottom="1440" w:left="1803" w:header="851" w:footer="992" w:gutter="0"/>
          <w:cols w:space="720"/>
        </w:sectPr>
      </w:pPr>
    </w:p>
    <w:p w:rsidR="007E3DE3" w:rsidRDefault="007E3DE3">
      <w:pPr>
        <w:pStyle w:val="A0"/>
        <w:spacing w:line="480" w:lineRule="exact"/>
        <w:ind w:firstLine="561"/>
        <w:rPr>
          <w:rFonts w:ascii="宋体" w:eastAsia="宋体" w:hAnsi="宋体" w:cs="宋体"/>
          <w:b/>
          <w:bCs/>
        </w:rPr>
      </w:pPr>
    </w:p>
    <w:p w:rsidR="007E3DE3" w:rsidRDefault="00BD2ED5">
      <w:pPr>
        <w:pStyle w:val="1"/>
        <w:rPr>
          <w:rFonts w:hint="default"/>
          <w:lang w:val="zh-TW" w:eastAsia="zh-TW"/>
        </w:rPr>
      </w:pPr>
      <w:r>
        <w:rPr>
          <w:rFonts w:ascii="宋体" w:eastAsia="宋体" w:hAnsi="宋体" w:cs="宋体"/>
          <w:lang w:val="zh-TW" w:eastAsia="zh-TW"/>
        </w:rPr>
        <w:t>十、 投标文件格式</w:t>
      </w:r>
    </w:p>
    <w:p w:rsidR="007E3DE3" w:rsidRDefault="00BD2ED5">
      <w:pPr>
        <w:pStyle w:val="A0"/>
        <w:spacing w:line="980" w:lineRule="exact"/>
        <w:jc w:val="center"/>
        <w:rPr>
          <w:rFonts w:ascii="黑体" w:eastAsia="黑体" w:hAnsi="黑体" w:cs="黑体"/>
          <w:sz w:val="30"/>
          <w:szCs w:val="30"/>
          <w:lang w:val="zh-TW" w:eastAsia="zh-TW"/>
        </w:rPr>
      </w:pPr>
      <w:r>
        <w:rPr>
          <w:rFonts w:ascii="黑体" w:eastAsia="黑体" w:hAnsi="黑体" w:cs="黑体"/>
          <w:sz w:val="30"/>
          <w:szCs w:val="30"/>
          <w:lang w:val="zh-TW" w:eastAsia="zh-TW"/>
        </w:rPr>
        <w:t>目   录</w:t>
      </w:r>
    </w:p>
    <w:p w:rsidR="007E3DE3" w:rsidRDefault="00BD2ED5">
      <w:pPr>
        <w:pStyle w:val="A0"/>
        <w:spacing w:line="460" w:lineRule="exact"/>
        <w:rPr>
          <w:rFonts w:ascii="宋体" w:eastAsia="宋体" w:hAnsi="宋体" w:cs="宋体"/>
          <w:sz w:val="24"/>
          <w:szCs w:val="24"/>
          <w:lang w:val="zh-TW" w:eastAsia="zh-TW"/>
        </w:rPr>
      </w:pPr>
      <w:r>
        <w:rPr>
          <w:rFonts w:ascii="宋体" w:eastAsia="宋体" w:hAnsi="宋体" w:cs="宋体"/>
          <w:sz w:val="24"/>
          <w:szCs w:val="24"/>
          <w:lang w:val="zh-TW" w:eastAsia="zh-TW"/>
        </w:rPr>
        <w:t>一、投标书及其附件</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1.</w:t>
      </w:r>
      <w:r>
        <w:rPr>
          <w:rFonts w:ascii="宋体" w:eastAsia="宋体" w:hAnsi="宋体" w:cs="宋体"/>
          <w:sz w:val="24"/>
          <w:szCs w:val="24"/>
          <w:lang w:val="zh-TW" w:eastAsia="zh-TW"/>
        </w:rPr>
        <w:t>投标书</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2.</w:t>
      </w:r>
      <w:r>
        <w:rPr>
          <w:rFonts w:ascii="宋体" w:eastAsia="宋体" w:hAnsi="宋体" w:cs="宋体"/>
          <w:sz w:val="24"/>
          <w:szCs w:val="24"/>
          <w:lang w:val="zh-TW" w:eastAsia="zh-TW"/>
        </w:rPr>
        <w:t xml:space="preserve">开标一览表     </w:t>
      </w:r>
    </w:p>
    <w:p w:rsidR="007E3DE3" w:rsidRDefault="00BD2ED5">
      <w:pPr>
        <w:pStyle w:val="A0"/>
        <w:spacing w:line="460" w:lineRule="exact"/>
        <w:rPr>
          <w:rFonts w:ascii="宋体" w:eastAsia="宋体" w:hAnsi="宋体" w:cs="宋体"/>
          <w:sz w:val="24"/>
          <w:szCs w:val="24"/>
          <w:lang w:val="zh-TW" w:eastAsia="zh-TW"/>
        </w:rPr>
      </w:pPr>
      <w:r>
        <w:rPr>
          <w:rFonts w:ascii="宋体" w:eastAsia="宋体" w:hAnsi="宋体" w:cs="宋体"/>
          <w:sz w:val="24"/>
          <w:szCs w:val="24"/>
          <w:lang w:val="zh-TW" w:eastAsia="zh-TW"/>
        </w:rPr>
        <w:t>二、投标人资格证明文件</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1.</w:t>
      </w:r>
      <w:r>
        <w:rPr>
          <w:rFonts w:ascii="宋体" w:eastAsia="宋体" w:hAnsi="宋体" w:cs="宋体"/>
          <w:sz w:val="24"/>
          <w:szCs w:val="24"/>
          <w:lang w:val="zh-TW" w:eastAsia="zh-TW"/>
        </w:rPr>
        <w:t>投标人概况</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2.</w:t>
      </w:r>
      <w:r>
        <w:rPr>
          <w:rFonts w:ascii="宋体" w:eastAsia="宋体" w:hAnsi="宋体" w:cs="宋体"/>
          <w:sz w:val="24"/>
          <w:szCs w:val="24"/>
          <w:lang w:val="zh-TW" w:eastAsia="zh-TW"/>
        </w:rPr>
        <w:t>投标人技术能力</w:t>
      </w:r>
    </w:p>
    <w:p w:rsidR="007E3DE3" w:rsidRPr="009C38F5" w:rsidRDefault="00BD2ED5">
      <w:pPr>
        <w:pStyle w:val="A0"/>
        <w:spacing w:line="460" w:lineRule="exact"/>
        <w:rPr>
          <w:rFonts w:asciiTheme="minorEastAsia" w:eastAsiaTheme="minorEastAsia" w:hAnsiTheme="minorEastAsia"/>
          <w:sz w:val="24"/>
          <w:szCs w:val="24"/>
        </w:rPr>
      </w:pPr>
      <w:r>
        <w:rPr>
          <w:rFonts w:ascii="宋体" w:eastAsia="宋体" w:hAnsi="宋体" w:cs="宋体"/>
          <w:sz w:val="24"/>
          <w:szCs w:val="24"/>
        </w:rPr>
        <w:t xml:space="preserve">      3.</w:t>
      </w:r>
      <w:r w:rsidRPr="009C38F5">
        <w:rPr>
          <w:rFonts w:asciiTheme="minorEastAsia" w:eastAsiaTheme="minorEastAsia" w:hAnsiTheme="minorEastAsia" w:hint="eastAsia"/>
          <w:sz w:val="24"/>
          <w:szCs w:val="24"/>
          <w:lang w:val="zh-CN"/>
        </w:rPr>
        <w:t>营业执照副本或事业单位法人证书</w:t>
      </w:r>
      <w:r w:rsidRPr="009C38F5">
        <w:rPr>
          <w:rFonts w:asciiTheme="minorEastAsia" w:eastAsiaTheme="minorEastAsia" w:hAnsiTheme="minorEastAsia"/>
          <w:sz w:val="24"/>
          <w:szCs w:val="24"/>
        </w:rPr>
        <w:t>(</w:t>
      </w:r>
      <w:r w:rsidRPr="009C38F5">
        <w:rPr>
          <w:rFonts w:asciiTheme="minorEastAsia" w:eastAsiaTheme="minorEastAsia" w:hAnsiTheme="minorEastAsia" w:hint="eastAsia"/>
          <w:sz w:val="24"/>
          <w:szCs w:val="24"/>
          <w:lang w:val="zh-CN"/>
        </w:rPr>
        <w:t>复印件加盖供应商公章</w:t>
      </w:r>
      <w:r w:rsidRPr="009C38F5">
        <w:rPr>
          <w:rFonts w:asciiTheme="minorEastAsia" w:eastAsiaTheme="minorEastAsia" w:hAnsiTheme="minorEastAsia"/>
          <w:sz w:val="24"/>
          <w:szCs w:val="24"/>
        </w:rPr>
        <w:t>)</w:t>
      </w:r>
    </w:p>
    <w:p w:rsidR="007E3DE3" w:rsidRPr="009C38F5" w:rsidRDefault="00BD2ED5" w:rsidP="009C38F5">
      <w:pPr>
        <w:pStyle w:val="A0"/>
        <w:spacing w:line="400" w:lineRule="exact"/>
        <w:ind w:firstLineChars="300" w:firstLine="720"/>
        <w:rPr>
          <w:rFonts w:ascii="宋体" w:eastAsia="宋体" w:hAnsi="宋体" w:cs="宋体"/>
          <w:color w:val="auto"/>
          <w:sz w:val="24"/>
          <w:szCs w:val="24"/>
        </w:rPr>
      </w:pPr>
      <w:r w:rsidRPr="009C38F5">
        <w:rPr>
          <w:rFonts w:ascii="宋体" w:eastAsia="宋体" w:hAnsi="宋体" w:cs="宋体"/>
          <w:color w:val="auto"/>
          <w:sz w:val="24"/>
          <w:szCs w:val="24"/>
          <w:lang w:val="zh-CN"/>
        </w:rPr>
        <w:t>4.</w:t>
      </w:r>
      <w:r w:rsidRPr="009C38F5">
        <w:rPr>
          <w:rFonts w:ascii="宋体" w:eastAsia="宋体" w:hAnsi="宋体" w:cs="宋体"/>
          <w:color w:val="auto"/>
          <w:sz w:val="24"/>
          <w:szCs w:val="24"/>
        </w:rPr>
        <w:t>依法缴纳职工社会保障资金的证明材料(复印件加盖供应商公章)(税务、银行或社会保险基金管理部门出具的2019年4月-2019年6月三个月内任意一份缴纳职工社会保障资金的缴款凭证或缴款证明)</w:t>
      </w:r>
    </w:p>
    <w:p w:rsidR="007E3DE3" w:rsidRPr="009C38F5" w:rsidRDefault="00BD2ED5" w:rsidP="009C38F5">
      <w:pPr>
        <w:pStyle w:val="A0"/>
        <w:spacing w:line="400" w:lineRule="exact"/>
        <w:ind w:firstLineChars="300" w:firstLine="720"/>
        <w:rPr>
          <w:rFonts w:ascii="宋体" w:eastAsia="宋体" w:hAnsi="宋体" w:cs="宋体"/>
          <w:color w:val="auto"/>
          <w:sz w:val="24"/>
          <w:szCs w:val="24"/>
        </w:rPr>
      </w:pPr>
      <w:r w:rsidRPr="009C38F5">
        <w:rPr>
          <w:rFonts w:ascii="宋体" w:eastAsia="宋体" w:hAnsi="宋体" w:cs="宋体"/>
          <w:color w:val="auto"/>
          <w:sz w:val="24"/>
          <w:szCs w:val="24"/>
          <w:lang w:val="zh-CN"/>
        </w:rPr>
        <w:t>5.</w:t>
      </w:r>
      <w:r w:rsidRPr="009C38F5">
        <w:rPr>
          <w:rFonts w:ascii="宋体" w:eastAsia="宋体" w:hAnsi="宋体" w:cs="宋体"/>
          <w:color w:val="auto"/>
          <w:sz w:val="24"/>
          <w:szCs w:val="24"/>
        </w:rPr>
        <w:t xml:space="preserve"> 供应商2019年4月-2019年6月三个月内任意一份依法纳税的缴款凭证(复印件加盖供应商公章)</w:t>
      </w:r>
    </w:p>
    <w:p w:rsidR="007E3DE3" w:rsidRPr="009C38F5" w:rsidRDefault="00BD2ED5" w:rsidP="009C38F5">
      <w:pPr>
        <w:pStyle w:val="A0"/>
        <w:spacing w:line="400" w:lineRule="exact"/>
        <w:ind w:firstLineChars="300" w:firstLine="720"/>
        <w:rPr>
          <w:rFonts w:ascii="宋体" w:eastAsia="宋体" w:hAnsi="宋体" w:cs="宋体"/>
          <w:color w:val="auto"/>
          <w:sz w:val="24"/>
          <w:szCs w:val="24"/>
        </w:rPr>
      </w:pPr>
      <w:r w:rsidRPr="009C38F5">
        <w:rPr>
          <w:rFonts w:ascii="宋体" w:eastAsia="宋体" w:hAnsi="宋体" w:cs="宋体"/>
          <w:color w:val="auto"/>
          <w:sz w:val="24"/>
          <w:szCs w:val="24"/>
          <w:lang w:val="zh-CN"/>
        </w:rPr>
        <w:t>6</w:t>
      </w:r>
      <w:r w:rsidR="009C38F5" w:rsidRPr="009C38F5">
        <w:rPr>
          <w:rFonts w:ascii="宋体" w:eastAsia="宋体" w:hAnsi="宋体" w:cs="宋体" w:hint="eastAsia"/>
          <w:color w:val="auto"/>
          <w:sz w:val="24"/>
          <w:szCs w:val="24"/>
          <w:lang w:val="zh-CN"/>
        </w:rPr>
        <w:t>.</w:t>
      </w:r>
      <w:r w:rsidRPr="009C38F5">
        <w:rPr>
          <w:rFonts w:ascii="宋体" w:eastAsia="宋体" w:hAnsi="宋体" w:cs="宋体"/>
          <w:color w:val="auto"/>
          <w:sz w:val="24"/>
          <w:szCs w:val="24"/>
        </w:rPr>
        <w:t>供应商2019年4月-2019年6月三个月内任意一份相对应的纳税申报表 (复印件加盖供应商公章)</w:t>
      </w:r>
    </w:p>
    <w:p w:rsidR="007E3DE3" w:rsidRPr="009C38F5" w:rsidRDefault="009C38F5" w:rsidP="009C38F5">
      <w:pPr>
        <w:pStyle w:val="A0"/>
        <w:spacing w:line="400" w:lineRule="exact"/>
        <w:ind w:firstLineChars="300" w:firstLine="720"/>
        <w:rPr>
          <w:rFonts w:ascii="宋体" w:eastAsia="宋体" w:hAnsi="宋体" w:cs="宋体"/>
          <w:sz w:val="24"/>
          <w:szCs w:val="24"/>
        </w:rPr>
      </w:pPr>
      <w:r w:rsidRPr="009C38F5">
        <w:rPr>
          <w:rFonts w:ascii="宋体" w:eastAsia="宋体" w:hAnsi="宋体" w:cs="宋体" w:hint="eastAsia"/>
          <w:color w:val="auto"/>
          <w:sz w:val="24"/>
          <w:szCs w:val="24"/>
          <w:lang w:val="zh-CN"/>
        </w:rPr>
        <w:t>7.</w:t>
      </w:r>
      <w:r w:rsidRPr="009C38F5">
        <w:rPr>
          <w:rFonts w:ascii="宋体" w:eastAsia="宋体" w:hAnsi="宋体" w:cs="宋体"/>
          <w:color w:val="auto"/>
          <w:sz w:val="24"/>
          <w:szCs w:val="24"/>
        </w:rPr>
        <w:t>供应商参加本次</w:t>
      </w:r>
      <w:r w:rsidR="00BD2ED5" w:rsidRPr="009C38F5">
        <w:rPr>
          <w:rFonts w:ascii="宋体" w:eastAsia="宋体" w:hAnsi="宋体" w:cs="宋体"/>
          <w:color w:val="auto"/>
          <w:sz w:val="24"/>
          <w:szCs w:val="24"/>
        </w:rPr>
        <w:t>采购活动前3年内在经营活动中没有重大违法记录的书面声明（原件）</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lang w:val="zh-CN"/>
        </w:rPr>
        <w:t>8</w:t>
      </w:r>
      <w:r>
        <w:rPr>
          <w:rFonts w:ascii="宋体" w:eastAsia="宋体" w:hAnsi="宋体" w:cs="宋体"/>
          <w:sz w:val="24"/>
          <w:szCs w:val="24"/>
        </w:rPr>
        <w:t>.</w:t>
      </w:r>
      <w:r>
        <w:rPr>
          <w:rFonts w:ascii="宋体" w:eastAsia="宋体" w:hAnsi="宋体" w:cs="宋体"/>
          <w:sz w:val="24"/>
          <w:szCs w:val="24"/>
          <w:lang w:val="zh-TW" w:eastAsia="zh-TW"/>
        </w:rPr>
        <w:t>授权委托书</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lang w:val="zh-CN"/>
        </w:rPr>
        <w:t>9</w:t>
      </w:r>
      <w:r>
        <w:rPr>
          <w:rFonts w:ascii="宋体" w:eastAsia="宋体" w:hAnsi="宋体" w:cs="宋体"/>
          <w:sz w:val="24"/>
          <w:szCs w:val="24"/>
          <w:lang w:val="zh-TW" w:eastAsia="zh-TW"/>
        </w:rPr>
        <w:t>、资质文件</w:t>
      </w:r>
    </w:p>
    <w:p w:rsidR="007E3DE3" w:rsidRDefault="00BD2ED5">
      <w:pPr>
        <w:pStyle w:val="A0"/>
        <w:spacing w:line="460" w:lineRule="exact"/>
        <w:rPr>
          <w:rFonts w:ascii="宋体" w:eastAsia="宋体" w:hAnsi="宋体" w:cs="宋体"/>
          <w:sz w:val="24"/>
          <w:szCs w:val="24"/>
          <w:lang w:val="zh-TW" w:eastAsia="zh-TW"/>
        </w:rPr>
      </w:pPr>
      <w:r>
        <w:rPr>
          <w:rFonts w:ascii="宋体" w:eastAsia="宋体" w:hAnsi="宋体" w:cs="宋体"/>
          <w:sz w:val="24"/>
          <w:szCs w:val="24"/>
          <w:lang w:val="zh-TW" w:eastAsia="zh-TW"/>
        </w:rPr>
        <w:t>三、证明货物的合格性和符合招标文件规定的文件</w:t>
      </w:r>
    </w:p>
    <w:p w:rsidR="007E3DE3" w:rsidRDefault="00BD2ED5">
      <w:pPr>
        <w:pStyle w:val="A0"/>
        <w:numPr>
          <w:ilvl w:val="0"/>
          <w:numId w:val="9"/>
        </w:numPr>
        <w:spacing w:line="460" w:lineRule="exact"/>
        <w:rPr>
          <w:rFonts w:ascii="宋体" w:eastAsia="宋体" w:hAnsi="宋体" w:cs="宋体"/>
          <w:sz w:val="24"/>
          <w:szCs w:val="24"/>
          <w:lang w:val="zh-TW" w:eastAsia="zh-TW"/>
        </w:rPr>
      </w:pPr>
      <w:r>
        <w:rPr>
          <w:rFonts w:ascii="宋体" w:eastAsia="宋体" w:hAnsi="宋体" w:cs="宋体"/>
          <w:sz w:val="24"/>
          <w:szCs w:val="24"/>
          <w:lang w:val="zh-TW" w:eastAsia="zh-TW"/>
        </w:rPr>
        <w:t>质量保证书</w:t>
      </w:r>
    </w:p>
    <w:p w:rsidR="007E3DE3" w:rsidRDefault="00BD2ED5">
      <w:pPr>
        <w:pStyle w:val="A0"/>
        <w:numPr>
          <w:ilvl w:val="0"/>
          <w:numId w:val="9"/>
        </w:numPr>
        <w:spacing w:line="460" w:lineRule="exact"/>
        <w:rPr>
          <w:rFonts w:ascii="宋体" w:eastAsia="宋体" w:hAnsi="宋体" w:cs="宋体"/>
          <w:sz w:val="24"/>
          <w:szCs w:val="24"/>
          <w:lang w:val="zh-TW" w:eastAsia="zh-TW"/>
        </w:rPr>
      </w:pPr>
      <w:r>
        <w:rPr>
          <w:rFonts w:ascii="宋体" w:eastAsia="宋体" w:hAnsi="宋体" w:cs="宋体"/>
          <w:sz w:val="24"/>
          <w:szCs w:val="24"/>
          <w:lang w:val="zh-TW" w:eastAsia="zh-TW"/>
        </w:rPr>
        <w:t>制造商授权书格式</w:t>
      </w:r>
    </w:p>
    <w:p w:rsidR="007E3DE3" w:rsidRDefault="00BD2ED5">
      <w:pPr>
        <w:pStyle w:val="A0"/>
        <w:spacing w:line="460" w:lineRule="exact"/>
        <w:rPr>
          <w:rFonts w:ascii="宋体" w:eastAsia="宋体" w:hAnsi="宋体" w:cs="宋体"/>
          <w:color w:val="FF2600"/>
          <w:sz w:val="24"/>
          <w:szCs w:val="24"/>
        </w:rPr>
      </w:pPr>
      <w:r>
        <w:rPr>
          <w:rFonts w:ascii="宋体" w:eastAsia="宋体" w:hAnsi="宋体" w:cs="宋体"/>
          <w:sz w:val="24"/>
          <w:szCs w:val="24"/>
        </w:rPr>
        <w:t xml:space="preserve">      3.</w:t>
      </w:r>
      <w:r>
        <w:rPr>
          <w:rFonts w:ascii="宋体" w:eastAsia="宋体" w:hAnsi="宋体" w:cs="宋体"/>
          <w:sz w:val="24"/>
          <w:szCs w:val="24"/>
          <w:u w:val="single"/>
          <w:lang w:val="zh-TW" w:eastAsia="zh-TW"/>
        </w:rPr>
        <w:t>技术规范书点对点应答及偏离</w:t>
      </w:r>
    </w:p>
    <w:p w:rsidR="00125532"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4. </w:t>
      </w:r>
      <w:r>
        <w:rPr>
          <w:rFonts w:ascii="宋体" w:eastAsia="宋体" w:hAnsi="宋体" w:cs="宋体"/>
          <w:sz w:val="24"/>
          <w:szCs w:val="24"/>
          <w:u w:val="single"/>
          <w:lang w:val="zh-TW" w:eastAsia="zh-TW"/>
        </w:rPr>
        <w:t>商务条款偏离表</w:t>
      </w:r>
      <w:r>
        <w:rPr>
          <w:rFonts w:ascii="宋体" w:eastAsia="宋体" w:hAnsi="宋体" w:cs="宋体"/>
          <w:sz w:val="24"/>
          <w:szCs w:val="24"/>
        </w:rPr>
        <w:t xml:space="preserve">     </w:t>
      </w:r>
    </w:p>
    <w:p w:rsidR="007E3DE3" w:rsidRDefault="00BD2ED5" w:rsidP="00125532">
      <w:pPr>
        <w:pStyle w:val="A0"/>
        <w:spacing w:line="460" w:lineRule="exact"/>
        <w:ind w:firstLineChars="250" w:firstLine="600"/>
        <w:rPr>
          <w:rFonts w:ascii="宋体" w:eastAsia="宋体" w:hAnsi="宋体" w:cs="宋体"/>
          <w:sz w:val="24"/>
          <w:szCs w:val="24"/>
        </w:rPr>
      </w:pPr>
      <w:r>
        <w:rPr>
          <w:rFonts w:ascii="宋体" w:eastAsia="宋体" w:hAnsi="宋体" w:cs="宋体"/>
          <w:sz w:val="24"/>
          <w:szCs w:val="24"/>
        </w:rPr>
        <w:t xml:space="preserve"> 5. </w:t>
      </w:r>
      <w:r>
        <w:rPr>
          <w:rFonts w:ascii="宋体" w:eastAsia="宋体" w:hAnsi="宋体" w:cs="宋体"/>
          <w:sz w:val="24"/>
          <w:szCs w:val="24"/>
          <w:lang w:val="zh-TW" w:eastAsia="zh-TW"/>
        </w:rPr>
        <w:t>服务（培训、售后服务等）</w:t>
      </w:r>
    </w:p>
    <w:p w:rsidR="007E3DE3" w:rsidRDefault="00BD2ED5">
      <w:pPr>
        <w:pStyle w:val="A0"/>
        <w:spacing w:line="460" w:lineRule="exact"/>
        <w:rPr>
          <w:rFonts w:ascii="宋体" w:eastAsia="宋体" w:hAnsi="宋体" w:cs="宋体"/>
          <w:sz w:val="24"/>
          <w:szCs w:val="24"/>
        </w:rPr>
      </w:pPr>
      <w:r>
        <w:rPr>
          <w:rFonts w:ascii="宋体" w:eastAsia="宋体" w:hAnsi="宋体" w:cs="宋体"/>
          <w:sz w:val="24"/>
          <w:szCs w:val="24"/>
        </w:rPr>
        <w:t xml:space="preserve">      6</w:t>
      </w:r>
      <w:r>
        <w:rPr>
          <w:rFonts w:ascii="宋体" w:eastAsia="宋体" w:hAnsi="宋体" w:cs="宋体"/>
          <w:sz w:val="24"/>
          <w:szCs w:val="24"/>
          <w:lang w:val="zh-TW" w:eastAsia="zh-TW"/>
        </w:rPr>
        <w:t>．其他资料</w:t>
      </w:r>
    </w:p>
    <w:p w:rsidR="007E3DE3" w:rsidRDefault="007E3DE3">
      <w:pPr>
        <w:pStyle w:val="A0"/>
        <w:spacing w:line="460" w:lineRule="exact"/>
        <w:rPr>
          <w:rFonts w:ascii="宋体" w:eastAsia="宋体" w:hAnsi="宋体" w:cs="宋体"/>
          <w:sz w:val="24"/>
          <w:szCs w:val="24"/>
        </w:rPr>
      </w:pPr>
    </w:p>
    <w:p w:rsidR="007E3DE3" w:rsidRDefault="007E3DE3">
      <w:pPr>
        <w:pStyle w:val="A0"/>
        <w:spacing w:line="460" w:lineRule="exact"/>
        <w:rPr>
          <w:rFonts w:ascii="宋体" w:eastAsia="宋体" w:hAnsi="宋体" w:cs="宋体"/>
          <w:sz w:val="24"/>
          <w:szCs w:val="24"/>
        </w:rPr>
      </w:pPr>
    </w:p>
    <w:p w:rsidR="007E3DE3" w:rsidRDefault="007E3DE3">
      <w:pPr>
        <w:pStyle w:val="A0"/>
        <w:spacing w:line="460" w:lineRule="exact"/>
        <w:rPr>
          <w:rFonts w:ascii="宋体" w:eastAsia="宋体" w:hAnsi="宋体" w:cs="宋体"/>
          <w:sz w:val="24"/>
          <w:szCs w:val="24"/>
        </w:rPr>
      </w:pPr>
    </w:p>
    <w:p w:rsidR="007E3DE3" w:rsidRDefault="007E3DE3">
      <w:pPr>
        <w:pStyle w:val="A0"/>
        <w:spacing w:line="460" w:lineRule="exact"/>
        <w:rPr>
          <w:rFonts w:ascii="宋体" w:eastAsia="宋体" w:hAnsi="宋体" w:cs="宋体"/>
          <w:sz w:val="24"/>
          <w:szCs w:val="24"/>
        </w:rPr>
      </w:pPr>
    </w:p>
    <w:p w:rsidR="007E3DE3" w:rsidRDefault="007E3DE3">
      <w:pPr>
        <w:pStyle w:val="A0"/>
        <w:widowControl/>
        <w:jc w:val="left"/>
        <w:sectPr w:rsidR="007E3DE3">
          <w:headerReference w:type="default" r:id="rId7"/>
          <w:footerReference w:type="default" r:id="rId8"/>
          <w:pgSz w:w="11900" w:h="16840"/>
          <w:pgMar w:top="935" w:right="1406" w:bottom="1091" w:left="1575" w:header="851" w:footer="992" w:gutter="0"/>
          <w:cols w:space="720"/>
        </w:sectPr>
      </w:pPr>
    </w:p>
    <w:p w:rsidR="007E3DE3" w:rsidRDefault="00BD2ED5">
      <w:pPr>
        <w:pStyle w:val="A0"/>
        <w:spacing w:line="560" w:lineRule="exact"/>
        <w:ind w:left="720" w:firstLine="2700"/>
        <w:rPr>
          <w:rFonts w:ascii="黑体" w:eastAsia="黑体" w:hAnsi="黑体" w:cs="黑体"/>
          <w:sz w:val="36"/>
          <w:szCs w:val="36"/>
          <w:lang w:val="zh-TW" w:eastAsia="zh-TW"/>
        </w:rPr>
      </w:pPr>
      <w:r>
        <w:rPr>
          <w:rFonts w:ascii="黑体" w:eastAsia="黑体" w:hAnsi="黑体" w:cs="黑体"/>
          <w:sz w:val="36"/>
          <w:szCs w:val="36"/>
          <w:lang w:val="zh-TW" w:eastAsia="zh-TW"/>
        </w:rPr>
        <w:lastRenderedPageBreak/>
        <w:t>一、投标书及其附件</w:t>
      </w:r>
    </w:p>
    <w:p w:rsidR="007E3DE3" w:rsidRDefault="00BD2ED5">
      <w:pPr>
        <w:pStyle w:val="A0"/>
        <w:spacing w:line="560" w:lineRule="exact"/>
        <w:ind w:firstLine="3780"/>
        <w:rPr>
          <w:rFonts w:ascii="黑体" w:eastAsia="黑体" w:hAnsi="黑体" w:cs="黑体"/>
          <w:sz w:val="36"/>
          <w:szCs w:val="36"/>
        </w:rPr>
      </w:pPr>
      <w:r>
        <w:rPr>
          <w:rFonts w:ascii="黑体" w:eastAsia="黑体" w:hAnsi="黑体" w:cs="黑体"/>
          <w:sz w:val="36"/>
          <w:szCs w:val="36"/>
        </w:rPr>
        <w:t>1</w:t>
      </w:r>
      <w:r>
        <w:rPr>
          <w:rFonts w:ascii="黑体" w:eastAsia="黑体" w:hAnsi="黑体" w:cs="黑体"/>
          <w:sz w:val="36"/>
          <w:szCs w:val="36"/>
          <w:lang w:val="zh-TW" w:eastAsia="zh-TW"/>
        </w:rPr>
        <w:t>、投标书格式</w:t>
      </w:r>
    </w:p>
    <w:p w:rsidR="007E3DE3" w:rsidRDefault="00BD2ED5">
      <w:pPr>
        <w:pStyle w:val="A0"/>
        <w:spacing w:line="720" w:lineRule="exact"/>
        <w:rPr>
          <w:rFonts w:ascii="楷体_GB2312" w:eastAsia="楷体_GB2312" w:hAnsi="楷体_GB2312" w:cs="楷体_GB2312"/>
          <w:b/>
          <w:bCs/>
          <w:sz w:val="30"/>
          <w:szCs w:val="30"/>
        </w:rPr>
      </w:pPr>
      <w:r>
        <w:rPr>
          <w:rFonts w:ascii="楷体_GB2312" w:eastAsia="楷体_GB2312" w:hAnsi="楷体_GB2312" w:cs="楷体_GB2312"/>
          <w:b/>
          <w:bCs/>
          <w:sz w:val="30"/>
          <w:szCs w:val="30"/>
          <w:lang w:val="zh-TW" w:eastAsia="zh-TW"/>
        </w:rPr>
        <w:t>投标书</w:t>
      </w:r>
    </w:p>
    <w:p w:rsidR="007E3DE3" w:rsidRDefault="00BD2ED5">
      <w:pPr>
        <w:pStyle w:val="A0"/>
        <w:spacing w:line="480" w:lineRule="exact"/>
        <w:rPr>
          <w:rFonts w:ascii="楷体_GB2312" w:eastAsia="楷体_GB2312" w:hAnsi="楷体_GB2312" w:cs="楷体_GB2312"/>
          <w:sz w:val="24"/>
          <w:szCs w:val="24"/>
          <w:lang w:val="zh-TW" w:eastAsia="zh-TW"/>
        </w:rPr>
      </w:pPr>
      <w:r>
        <w:rPr>
          <w:rFonts w:ascii="宋体" w:eastAsia="宋体" w:hAnsi="宋体" w:cs="宋体"/>
          <w:spacing w:val="28"/>
          <w:sz w:val="24"/>
          <w:szCs w:val="24"/>
          <w:lang w:val="zh-TW" w:eastAsia="zh-TW"/>
        </w:rPr>
        <w:t>江苏长江水务股份有限公司</w:t>
      </w:r>
      <w:r>
        <w:rPr>
          <w:rFonts w:ascii="楷体_GB2312" w:eastAsia="楷体_GB2312" w:hAnsi="楷体_GB2312" w:cs="楷体_GB2312"/>
          <w:sz w:val="24"/>
          <w:szCs w:val="24"/>
          <w:lang w:val="zh-TW" w:eastAsia="zh-TW"/>
        </w:rPr>
        <w:t>：</w:t>
      </w:r>
    </w:p>
    <w:p w:rsidR="007E3DE3" w:rsidRDefault="00BD2ED5">
      <w:pPr>
        <w:pStyle w:val="A0"/>
        <w:spacing w:line="480" w:lineRule="exact"/>
        <w:ind w:firstLine="480"/>
        <w:rPr>
          <w:rFonts w:ascii="宋体" w:eastAsia="宋体" w:hAnsi="宋体" w:cs="宋体"/>
          <w:sz w:val="24"/>
          <w:szCs w:val="24"/>
        </w:rPr>
      </w:pPr>
      <w:r>
        <w:rPr>
          <w:rFonts w:ascii="宋体" w:eastAsia="宋体" w:hAnsi="宋体" w:cs="宋体"/>
          <w:sz w:val="24"/>
          <w:szCs w:val="24"/>
          <w:lang w:val="zh-TW" w:eastAsia="zh-TW"/>
        </w:rPr>
        <w:t>你们 招标文件（包括补充文件，如果有的话）收悉，我们经详细审阅和研究，现决定参加投标。</w:t>
      </w:r>
    </w:p>
    <w:p w:rsidR="007E3DE3" w:rsidRDefault="00BD2ED5">
      <w:pPr>
        <w:pStyle w:val="A0"/>
        <w:spacing w:line="480" w:lineRule="exact"/>
        <w:rPr>
          <w:rFonts w:ascii="宋体" w:eastAsia="宋体" w:hAnsi="宋体" w:cs="宋体"/>
          <w:sz w:val="24"/>
          <w:szCs w:val="24"/>
        </w:rPr>
      </w:pPr>
      <w:r>
        <w:rPr>
          <w:rFonts w:ascii="宋体" w:eastAsia="宋体" w:hAnsi="宋体" w:cs="宋体"/>
          <w:sz w:val="24"/>
          <w:szCs w:val="24"/>
        </w:rPr>
        <w:t xml:space="preserve">    1.</w:t>
      </w:r>
      <w:r>
        <w:rPr>
          <w:rFonts w:ascii="宋体" w:eastAsia="宋体" w:hAnsi="宋体" w:cs="宋体"/>
          <w:sz w:val="24"/>
          <w:szCs w:val="24"/>
          <w:lang w:val="zh-TW" w:eastAsia="zh-TW"/>
        </w:rPr>
        <w:t>我们愿按照招标文件中的条款、要求，提供所需的招标货物及一切相关的服务，投标价为</w:t>
      </w:r>
      <w:r>
        <w:rPr>
          <w:rFonts w:ascii="宋体" w:eastAsia="宋体" w:hAnsi="宋体" w:cs="宋体"/>
          <w:sz w:val="24"/>
          <w:szCs w:val="24"/>
          <w:u w:val="single"/>
          <w:lang w:val="zh-TW" w:eastAsia="zh-TW"/>
        </w:rPr>
        <w:t xml:space="preserve">（币种及金额） </w:t>
      </w:r>
      <w:r>
        <w:rPr>
          <w:rFonts w:ascii="宋体" w:eastAsia="宋体" w:hAnsi="宋体" w:cs="宋体"/>
          <w:sz w:val="24"/>
          <w:szCs w:val="24"/>
          <w:lang w:val="zh-TW" w:eastAsia="zh-TW"/>
        </w:rPr>
        <w:t>。</w:t>
      </w:r>
    </w:p>
    <w:p w:rsidR="007E3DE3" w:rsidRDefault="00BD2ED5">
      <w:pPr>
        <w:pStyle w:val="A0"/>
        <w:spacing w:line="480" w:lineRule="exact"/>
        <w:ind w:firstLine="420"/>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lang w:val="zh-TW" w:eastAsia="zh-TW"/>
        </w:rPr>
        <w:t>如果我们中标，我们将在之后的天内交货。</w:t>
      </w:r>
    </w:p>
    <w:p w:rsidR="007E3DE3" w:rsidRDefault="00BD2ED5">
      <w:pPr>
        <w:pStyle w:val="A0"/>
        <w:spacing w:line="480" w:lineRule="exact"/>
        <w:ind w:firstLine="420"/>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lang w:val="zh-TW" w:eastAsia="zh-TW"/>
        </w:rPr>
        <w:t xml:space="preserve">我们同意招标文件 </w:t>
      </w:r>
      <w:r>
        <w:rPr>
          <w:rFonts w:ascii="宋体" w:eastAsia="宋体" w:hAnsi="宋体" w:cs="宋体"/>
          <w:sz w:val="24"/>
          <w:szCs w:val="24"/>
        </w:rPr>
        <w:t>“</w:t>
      </w:r>
      <w:r>
        <w:rPr>
          <w:rFonts w:ascii="宋体" w:eastAsia="宋体" w:hAnsi="宋体" w:cs="宋体"/>
          <w:sz w:val="24"/>
          <w:szCs w:val="24"/>
          <w:lang w:val="zh-TW" w:eastAsia="zh-TW"/>
        </w:rPr>
        <w:t>投标人须知</w:t>
      </w:r>
      <w:r>
        <w:rPr>
          <w:rFonts w:ascii="宋体" w:eastAsia="宋体" w:hAnsi="宋体" w:cs="宋体"/>
          <w:sz w:val="24"/>
          <w:szCs w:val="24"/>
        </w:rPr>
        <w:t>”</w:t>
      </w:r>
      <w:r>
        <w:rPr>
          <w:rFonts w:ascii="宋体" w:eastAsia="宋体" w:hAnsi="宋体" w:cs="宋体"/>
          <w:sz w:val="24"/>
          <w:szCs w:val="24"/>
          <w:lang w:val="zh-TW" w:eastAsia="zh-TW"/>
        </w:rPr>
        <w:t>的规定，本投标文件在有效期内，将始终对我们具有约束力，并可随时被接受。如果我们入围，本投标文件在此期间之后将继续保持有效，直至合同生效。</w:t>
      </w:r>
    </w:p>
    <w:p w:rsidR="007E3DE3" w:rsidRDefault="00BD2ED5">
      <w:pPr>
        <w:pStyle w:val="A0"/>
        <w:spacing w:line="480" w:lineRule="exact"/>
        <w:rPr>
          <w:rFonts w:ascii="宋体" w:eastAsia="宋体" w:hAnsi="宋体" w:cs="宋体"/>
          <w:sz w:val="24"/>
          <w:szCs w:val="24"/>
        </w:rPr>
      </w:pPr>
      <w:r>
        <w:rPr>
          <w:rFonts w:ascii="宋体" w:eastAsia="宋体" w:hAnsi="宋体" w:cs="宋体"/>
          <w:sz w:val="24"/>
          <w:szCs w:val="24"/>
        </w:rPr>
        <w:t xml:space="preserve">    4.</w:t>
      </w:r>
      <w:r>
        <w:rPr>
          <w:rFonts w:ascii="宋体" w:eastAsia="宋体" w:hAnsi="宋体" w:cs="宋体"/>
          <w:sz w:val="24"/>
          <w:szCs w:val="24"/>
          <w:lang w:val="zh-TW" w:eastAsia="zh-TW"/>
        </w:rPr>
        <w:t>我们同意提供招标人要求的有关本次招标的所有资料。</w:t>
      </w:r>
    </w:p>
    <w:p w:rsidR="007E3DE3" w:rsidRDefault="00BD2ED5">
      <w:pPr>
        <w:pStyle w:val="A0"/>
        <w:spacing w:line="480" w:lineRule="exact"/>
        <w:ind w:firstLine="480"/>
        <w:rPr>
          <w:rFonts w:ascii="宋体" w:eastAsia="宋体" w:hAnsi="宋体" w:cs="宋体"/>
          <w:sz w:val="24"/>
          <w:szCs w:val="24"/>
        </w:rPr>
      </w:pPr>
      <w:r>
        <w:rPr>
          <w:rFonts w:ascii="宋体" w:eastAsia="宋体" w:hAnsi="宋体" w:cs="宋体"/>
          <w:sz w:val="24"/>
          <w:szCs w:val="24"/>
        </w:rPr>
        <w:t>5.</w:t>
      </w:r>
      <w:r>
        <w:rPr>
          <w:rFonts w:ascii="宋体" w:eastAsia="宋体" w:hAnsi="宋体" w:cs="宋体"/>
          <w:sz w:val="24"/>
          <w:szCs w:val="24"/>
          <w:lang w:val="zh-TW" w:eastAsia="zh-TW"/>
        </w:rPr>
        <w:t>我们理解，你们无义务必须接受投标价最低的投标，并有权拒绝所有的投标。</w:t>
      </w:r>
    </w:p>
    <w:p w:rsidR="007E3DE3" w:rsidRDefault="00BD2ED5">
      <w:pPr>
        <w:pStyle w:val="A0"/>
        <w:spacing w:line="480" w:lineRule="exact"/>
        <w:ind w:firstLine="480"/>
        <w:rPr>
          <w:rFonts w:ascii="宋体" w:eastAsia="宋体" w:hAnsi="宋体" w:cs="宋体"/>
          <w:sz w:val="24"/>
          <w:szCs w:val="24"/>
        </w:rPr>
      </w:pPr>
      <w:r>
        <w:rPr>
          <w:rFonts w:ascii="宋体" w:eastAsia="宋体" w:hAnsi="宋体" w:cs="宋体"/>
          <w:sz w:val="24"/>
          <w:szCs w:val="24"/>
        </w:rPr>
        <w:t>6.</w:t>
      </w:r>
      <w:r>
        <w:rPr>
          <w:rFonts w:ascii="宋体" w:eastAsia="宋体" w:hAnsi="宋体" w:cs="宋体"/>
          <w:sz w:val="24"/>
          <w:szCs w:val="24"/>
          <w:lang w:val="zh-TW" w:eastAsia="zh-TW"/>
        </w:rPr>
        <w:t>如果我们中标，为执行合同，我们将按招标文件的要求提供必要的履约保证。</w:t>
      </w:r>
    </w:p>
    <w:p w:rsidR="007E3DE3" w:rsidRDefault="007E3DE3">
      <w:pPr>
        <w:pStyle w:val="A0"/>
        <w:spacing w:line="480" w:lineRule="exact"/>
        <w:rPr>
          <w:rFonts w:ascii="楷体_GB2312" w:eastAsia="楷体_GB2312" w:hAnsi="楷体_GB2312" w:cs="楷体_GB2312"/>
          <w:sz w:val="24"/>
          <w:szCs w:val="24"/>
        </w:rPr>
      </w:pPr>
    </w:p>
    <w:p w:rsidR="007E3DE3" w:rsidRDefault="007E3DE3">
      <w:pPr>
        <w:pStyle w:val="A0"/>
        <w:spacing w:line="480" w:lineRule="exact"/>
        <w:rPr>
          <w:rFonts w:ascii="楷体_GB2312" w:eastAsia="楷体_GB2312" w:hAnsi="楷体_GB2312" w:cs="楷体_GB2312"/>
          <w:sz w:val="24"/>
          <w:szCs w:val="24"/>
        </w:rPr>
      </w:pPr>
    </w:p>
    <w:p w:rsidR="007E3DE3" w:rsidRDefault="007E3DE3">
      <w:pPr>
        <w:pStyle w:val="A0"/>
        <w:spacing w:line="480" w:lineRule="exact"/>
        <w:rPr>
          <w:rFonts w:ascii="楷体_GB2312" w:eastAsia="楷体_GB2312" w:hAnsi="楷体_GB2312" w:cs="楷体_GB2312"/>
          <w:sz w:val="24"/>
          <w:szCs w:val="24"/>
        </w:rPr>
      </w:pPr>
    </w:p>
    <w:p w:rsidR="007E3DE3" w:rsidRDefault="00BD2ED5">
      <w:pPr>
        <w:pStyle w:val="A0"/>
        <w:spacing w:line="480" w:lineRule="exact"/>
        <w:jc w:val="center"/>
        <w:rPr>
          <w:rFonts w:ascii="宋体" w:eastAsia="宋体" w:hAnsi="宋体" w:cs="宋体"/>
          <w:sz w:val="24"/>
          <w:szCs w:val="24"/>
          <w:lang w:val="zh-TW" w:eastAsia="zh-TW"/>
        </w:rPr>
      </w:pPr>
      <w:r>
        <w:rPr>
          <w:rFonts w:ascii="宋体" w:eastAsia="宋体" w:hAnsi="宋体" w:cs="宋体"/>
          <w:sz w:val="24"/>
          <w:szCs w:val="24"/>
          <w:lang w:val="zh-TW" w:eastAsia="zh-TW"/>
        </w:rPr>
        <w:t xml:space="preserve">  投标人名称：</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（盖章）</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地址：               邮编：</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电话：               传真：</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授权代表签字：</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职务：</w:t>
      </w:r>
    </w:p>
    <w:p w:rsidR="007E3DE3" w:rsidRDefault="00BD2ED5">
      <w:pPr>
        <w:pStyle w:val="A0"/>
        <w:spacing w:line="48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日期：</w:t>
      </w:r>
    </w:p>
    <w:p w:rsidR="007E3DE3" w:rsidRDefault="007E3DE3">
      <w:pPr>
        <w:pStyle w:val="A0"/>
        <w:spacing w:line="480" w:lineRule="exact"/>
        <w:rPr>
          <w:rFonts w:ascii="宋体" w:eastAsia="宋体" w:hAnsi="宋体" w:cs="宋体"/>
          <w:sz w:val="24"/>
          <w:szCs w:val="24"/>
        </w:rPr>
      </w:pPr>
    </w:p>
    <w:p w:rsidR="007E3DE3" w:rsidRDefault="007E3DE3">
      <w:pPr>
        <w:pStyle w:val="A0"/>
        <w:spacing w:line="480" w:lineRule="exact"/>
        <w:rPr>
          <w:rFonts w:ascii="宋体" w:eastAsia="宋体" w:hAnsi="宋体" w:cs="宋体"/>
          <w:sz w:val="24"/>
          <w:szCs w:val="24"/>
        </w:rPr>
      </w:pPr>
    </w:p>
    <w:p w:rsidR="007E3DE3" w:rsidRDefault="007E3DE3">
      <w:pPr>
        <w:pStyle w:val="A0"/>
        <w:spacing w:line="480" w:lineRule="exact"/>
        <w:rPr>
          <w:rFonts w:ascii="宋体" w:eastAsia="宋体" w:hAnsi="宋体" w:cs="宋体"/>
          <w:sz w:val="24"/>
          <w:szCs w:val="24"/>
        </w:rPr>
      </w:pPr>
    </w:p>
    <w:p w:rsidR="007E3DE3" w:rsidRDefault="007E3DE3">
      <w:pPr>
        <w:pStyle w:val="A0"/>
        <w:spacing w:line="480" w:lineRule="exact"/>
        <w:rPr>
          <w:rFonts w:ascii="宋体" w:eastAsia="宋体" w:hAnsi="宋体" w:cs="宋体"/>
          <w:sz w:val="24"/>
          <w:szCs w:val="24"/>
        </w:rPr>
      </w:pPr>
    </w:p>
    <w:p w:rsidR="007E3DE3" w:rsidRDefault="007E3DE3">
      <w:pPr>
        <w:pStyle w:val="A0"/>
        <w:spacing w:line="480" w:lineRule="exact"/>
        <w:rPr>
          <w:rFonts w:ascii="宋体" w:eastAsia="宋体" w:hAnsi="宋体" w:cs="宋体"/>
          <w:sz w:val="24"/>
          <w:szCs w:val="24"/>
        </w:rPr>
      </w:pPr>
    </w:p>
    <w:p w:rsidR="007E3DE3" w:rsidRDefault="00BD2ED5">
      <w:pPr>
        <w:pStyle w:val="A0"/>
        <w:spacing w:line="560" w:lineRule="exact"/>
        <w:ind w:firstLine="420"/>
        <w:rPr>
          <w:rFonts w:ascii="黑体" w:eastAsia="黑体" w:hAnsi="黑体" w:cs="黑体"/>
          <w:sz w:val="36"/>
          <w:szCs w:val="36"/>
        </w:rPr>
      </w:pPr>
      <w:r>
        <w:rPr>
          <w:rFonts w:ascii="黑体" w:eastAsia="黑体" w:hAnsi="黑体" w:cs="黑体"/>
          <w:sz w:val="36"/>
          <w:szCs w:val="36"/>
        </w:rPr>
        <w:t>2</w:t>
      </w:r>
      <w:r>
        <w:rPr>
          <w:rFonts w:ascii="黑体" w:eastAsia="黑体" w:hAnsi="黑体" w:cs="黑体"/>
          <w:sz w:val="36"/>
          <w:szCs w:val="36"/>
          <w:lang w:val="zh-TW" w:eastAsia="zh-TW"/>
        </w:rPr>
        <w:t>、开标一览表</w:t>
      </w:r>
    </w:p>
    <w:p w:rsidR="007E3DE3" w:rsidRDefault="007E3DE3">
      <w:pPr>
        <w:pStyle w:val="A0"/>
        <w:widowControl/>
        <w:rPr>
          <w:rFonts w:ascii="宋体" w:eastAsia="宋体" w:hAnsi="宋体" w:cs="宋体"/>
        </w:rPr>
      </w:pPr>
    </w:p>
    <w:p w:rsidR="007E3DE3" w:rsidRDefault="00BD2ED5">
      <w:pPr>
        <w:pStyle w:val="A0"/>
        <w:spacing w:line="440" w:lineRule="exact"/>
        <w:rPr>
          <w:rFonts w:ascii="宋体" w:eastAsia="宋体" w:hAnsi="宋体" w:cs="宋体"/>
          <w:lang w:val="zh-TW" w:eastAsia="zh-TW"/>
        </w:rPr>
      </w:pPr>
      <w:r>
        <w:rPr>
          <w:rFonts w:ascii="宋体" w:eastAsia="宋体" w:hAnsi="宋体" w:cs="宋体"/>
          <w:lang w:val="zh-TW" w:eastAsia="zh-TW"/>
        </w:rPr>
        <w:t>项目名称：江苏长江水务股份有限公司第一水厂安全目视化项目</w:t>
      </w:r>
    </w:p>
    <w:p w:rsidR="007E3DE3" w:rsidRDefault="00BD2ED5">
      <w:pPr>
        <w:pStyle w:val="A0"/>
        <w:spacing w:line="440" w:lineRule="exact"/>
        <w:rPr>
          <w:rFonts w:ascii="宋体" w:eastAsia="宋体" w:hAnsi="宋体" w:cs="宋体"/>
          <w:lang w:val="zh-TW" w:eastAsia="zh-TW"/>
        </w:rPr>
      </w:pPr>
      <w:r>
        <w:rPr>
          <w:rFonts w:ascii="宋体" w:eastAsia="宋体" w:hAnsi="宋体" w:cs="宋体"/>
          <w:lang w:val="zh-TW" w:eastAsia="zh-TW"/>
        </w:rPr>
        <w:t>货币单位：元人民币</w:t>
      </w:r>
    </w:p>
    <w:tbl>
      <w:tblPr>
        <w:tblStyle w:val="TableNormal"/>
        <w:tblW w:w="9866" w:type="dxa"/>
        <w:tblInd w:w="14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3"/>
        <w:gridCol w:w="2794"/>
        <w:gridCol w:w="1977"/>
        <w:gridCol w:w="1478"/>
        <w:gridCol w:w="1314"/>
        <w:gridCol w:w="1450"/>
      </w:tblGrid>
      <w:tr w:rsidR="007E3DE3">
        <w:trPr>
          <w:trHeight w:val="851"/>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标的物</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含税单价</w:t>
            </w: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工作量（单位）</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含税总价</w:t>
            </w:r>
          </w:p>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备注</w:t>
            </w:r>
          </w:p>
        </w:tc>
      </w:tr>
      <w:tr w:rsidR="007E3DE3" w:rsidTr="009C38F5">
        <w:trPr>
          <w:trHeight w:val="61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rsidR="007E3DE3" w:rsidRDefault="00BD2ED5">
            <w:pPr>
              <w:pStyle w:val="A0"/>
              <w:widowControl/>
            </w:pPr>
            <w:r w:rsidRPr="009C38F5">
              <w:rPr>
                <w:rFonts w:ascii="宋体" w:eastAsia="宋体" w:hAnsi="宋体" w:cs="宋体"/>
                <w:shd w:val="clear" w:color="auto" w:fill="FFFF00"/>
                <w:lang w:val="zh-TW" w:eastAsia="zh-TW"/>
              </w:rPr>
              <w:t>地面标识、管道标识、设备轮廓线等制作</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r>
      <w:tr w:rsidR="007E3DE3">
        <w:trPr>
          <w:trHeight w:val="61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标牌、工作牌、制度牌、图册等制作（说明材质）</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pPr>
              <w:rPr>
                <w:lang w:eastAsia="zh-CN"/>
              </w:rPr>
            </w:pPr>
          </w:p>
        </w:tc>
      </w:tr>
      <w:tr w:rsidR="007E3DE3">
        <w:trPr>
          <w:trHeight w:val="4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rsidP="00E5141E">
            <w:pPr>
              <w:pStyle w:val="A0"/>
              <w:widowControl/>
            </w:pPr>
            <w:r>
              <w:rPr>
                <w:rFonts w:ascii="宋体" w:eastAsia="宋体" w:hAnsi="宋体" w:cs="宋体"/>
                <w:lang w:val="zh-TW" w:eastAsia="zh-TW"/>
              </w:rPr>
              <w:t>工具柜、器具柜等制作</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4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E5141E" w:rsidP="00E5141E">
            <w:pPr>
              <w:pStyle w:val="A0"/>
              <w:widowControl/>
            </w:pPr>
            <w:r>
              <w:rPr>
                <w:rFonts w:ascii="宋体" w:eastAsia="宋体" w:hAnsi="宋体" w:cs="宋体"/>
                <w:lang w:val="zh-TW" w:eastAsia="zh-TW"/>
              </w:rPr>
              <w:t>设备运行状态牌制作</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4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Pr="00272C1D" w:rsidRDefault="00272C1D" w:rsidP="00272C1D">
            <w:pPr>
              <w:rPr>
                <w:sz w:val="21"/>
                <w:szCs w:val="21"/>
                <w:lang w:eastAsia="zh-CN"/>
              </w:rPr>
            </w:pPr>
            <w:r w:rsidRPr="00272C1D">
              <w:rPr>
                <w:rFonts w:hint="eastAsia"/>
                <w:sz w:val="21"/>
                <w:szCs w:val="21"/>
                <w:lang w:eastAsia="zh-CN"/>
              </w:rPr>
              <w:t>消防设施定位线制作</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4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Pr="00AD300E" w:rsidRDefault="00272C1D">
            <w:pPr>
              <w:rPr>
                <w:sz w:val="21"/>
                <w:szCs w:val="21"/>
              </w:rPr>
            </w:pPr>
            <w:r w:rsidRPr="00AD300E">
              <w:rPr>
                <w:sz w:val="21"/>
                <w:szCs w:val="21"/>
              </w:rPr>
              <w:t>其他需报价的标的</w:t>
            </w:r>
          </w:p>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4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4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872"/>
        </w:trPr>
        <w:tc>
          <w:tcPr>
            <w:tcW w:w="986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lang w:val="zh-TW" w:eastAsia="zh-TW"/>
              </w:rPr>
              <w:t>合计含税投标价：</w:t>
            </w:r>
          </w:p>
        </w:tc>
      </w:tr>
    </w:tbl>
    <w:p w:rsidR="007E3DE3" w:rsidRDefault="007E3DE3">
      <w:pPr>
        <w:pStyle w:val="A0"/>
        <w:ind w:left="33" w:hanging="33"/>
        <w:rPr>
          <w:rFonts w:ascii="宋体" w:eastAsia="宋体" w:hAnsi="宋体" w:cs="宋体"/>
          <w:lang w:val="zh-TW" w:eastAsia="zh-TW"/>
        </w:rPr>
      </w:pP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投标人全称：（盖章或签字）</w:t>
      </w: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授权代表签字：</w:t>
      </w: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日  期：</w:t>
      </w:r>
    </w:p>
    <w:p w:rsidR="007E3DE3" w:rsidRDefault="00BD2ED5">
      <w:pPr>
        <w:pStyle w:val="A0"/>
        <w:spacing w:line="560" w:lineRule="exact"/>
        <w:rPr>
          <w:rFonts w:ascii="宋体" w:eastAsia="宋体" w:hAnsi="宋体" w:cs="宋体"/>
          <w:sz w:val="24"/>
          <w:szCs w:val="24"/>
        </w:rPr>
      </w:pPr>
      <w:r>
        <w:rPr>
          <w:rFonts w:ascii="宋体" w:eastAsia="宋体" w:hAnsi="宋体" w:cs="宋体"/>
          <w:sz w:val="24"/>
          <w:szCs w:val="24"/>
          <w:lang w:val="zh-TW" w:eastAsia="zh-TW"/>
        </w:rPr>
        <w:t>说明：</w:t>
      </w:r>
      <w:r>
        <w:rPr>
          <w:rFonts w:ascii="宋体" w:eastAsia="宋体" w:hAnsi="宋体" w:cs="宋体"/>
          <w:sz w:val="24"/>
          <w:szCs w:val="24"/>
        </w:rPr>
        <w:t>1</w:t>
      </w:r>
      <w:r>
        <w:rPr>
          <w:rFonts w:ascii="宋体" w:eastAsia="宋体" w:hAnsi="宋体" w:cs="宋体"/>
          <w:sz w:val="24"/>
          <w:szCs w:val="24"/>
          <w:lang w:val="zh-TW" w:eastAsia="zh-TW"/>
        </w:rPr>
        <w:t xml:space="preserve">、不得填报选择性报价方案； </w:t>
      </w:r>
    </w:p>
    <w:p w:rsidR="007E3DE3" w:rsidRDefault="00BD2ED5">
      <w:pPr>
        <w:pStyle w:val="A0"/>
        <w:spacing w:line="560" w:lineRule="exact"/>
        <w:ind w:firstLine="720"/>
        <w:rPr>
          <w:rFonts w:ascii="宋体" w:eastAsia="宋体" w:hAnsi="宋体" w:cs="宋体"/>
          <w:sz w:val="24"/>
          <w:szCs w:val="24"/>
        </w:rPr>
      </w:pPr>
      <w:r>
        <w:rPr>
          <w:rFonts w:ascii="宋体" w:eastAsia="宋体" w:hAnsi="宋体" w:cs="宋体"/>
          <w:sz w:val="24"/>
          <w:szCs w:val="24"/>
        </w:rPr>
        <w:t>2</w:t>
      </w:r>
      <w:r>
        <w:rPr>
          <w:rFonts w:ascii="宋体" w:eastAsia="宋体" w:hAnsi="宋体" w:cs="宋体"/>
          <w:sz w:val="24"/>
          <w:szCs w:val="24"/>
          <w:lang w:val="zh-TW" w:eastAsia="zh-TW"/>
        </w:rPr>
        <w:t>、此表一式两份，按招标文件要求封装，装入正本袋中。</w:t>
      </w:r>
    </w:p>
    <w:p w:rsidR="007E3DE3" w:rsidRDefault="00BD2ED5">
      <w:pPr>
        <w:pStyle w:val="A0"/>
        <w:spacing w:line="560" w:lineRule="exact"/>
        <w:ind w:firstLine="720"/>
        <w:rPr>
          <w:rFonts w:ascii="宋体" w:eastAsia="宋体" w:hAnsi="宋体" w:cs="宋体"/>
          <w:sz w:val="24"/>
          <w:szCs w:val="24"/>
        </w:rPr>
      </w:pPr>
      <w:r>
        <w:rPr>
          <w:rFonts w:ascii="宋体" w:eastAsia="宋体" w:hAnsi="宋体" w:cs="宋体"/>
          <w:sz w:val="24"/>
          <w:szCs w:val="24"/>
        </w:rPr>
        <w:t>3</w:t>
      </w:r>
      <w:r>
        <w:rPr>
          <w:rFonts w:ascii="宋体" w:eastAsia="宋体" w:hAnsi="宋体" w:cs="宋体"/>
          <w:sz w:val="24"/>
          <w:szCs w:val="24"/>
          <w:lang w:val="zh-TW" w:eastAsia="zh-TW"/>
        </w:rPr>
        <w:t>、如因投标人填写有误，导致无法唱标，责任由投标人自负。</w:t>
      </w:r>
    </w:p>
    <w:p w:rsidR="007E3DE3" w:rsidRDefault="00BD2ED5">
      <w:pPr>
        <w:pStyle w:val="A0"/>
        <w:spacing w:line="560" w:lineRule="exact"/>
      </w:pPr>
      <w:r>
        <w:rPr>
          <w:rFonts w:ascii="楷体_GB2312" w:eastAsia="楷体_GB2312" w:hAnsi="楷体_GB2312" w:cs="楷体_GB2312"/>
          <w:b/>
          <w:bCs/>
          <w:sz w:val="28"/>
          <w:szCs w:val="28"/>
        </w:rPr>
        <w:br w:type="page"/>
      </w:r>
    </w:p>
    <w:p w:rsidR="007E3DE3" w:rsidRDefault="00BD2ED5">
      <w:pPr>
        <w:pStyle w:val="A0"/>
        <w:spacing w:line="560" w:lineRule="exact"/>
        <w:jc w:val="center"/>
        <w:rPr>
          <w:rFonts w:ascii="楷体_GB2312" w:eastAsia="楷体_GB2312" w:hAnsi="楷体_GB2312" w:cs="楷体_GB2312"/>
          <w:b/>
          <w:bCs/>
          <w:sz w:val="44"/>
          <w:szCs w:val="44"/>
          <w:lang w:val="zh-TW" w:eastAsia="zh-TW"/>
        </w:rPr>
      </w:pPr>
      <w:r>
        <w:rPr>
          <w:rFonts w:ascii="楷体_GB2312" w:eastAsia="楷体_GB2312" w:hAnsi="楷体_GB2312" w:cs="楷体_GB2312"/>
          <w:b/>
          <w:bCs/>
          <w:sz w:val="44"/>
          <w:szCs w:val="44"/>
          <w:lang w:val="zh-TW" w:eastAsia="zh-TW"/>
        </w:rPr>
        <w:lastRenderedPageBreak/>
        <w:t>二、投标人资格证明文件</w:t>
      </w:r>
    </w:p>
    <w:p w:rsidR="007E3DE3" w:rsidRDefault="00BD2ED5">
      <w:pPr>
        <w:pStyle w:val="A0"/>
        <w:spacing w:line="560" w:lineRule="exact"/>
        <w:jc w:val="center"/>
        <w:rPr>
          <w:rFonts w:ascii="楷体_GB2312" w:eastAsia="楷体_GB2312" w:hAnsi="楷体_GB2312" w:cs="楷体_GB2312"/>
          <w:sz w:val="24"/>
          <w:szCs w:val="24"/>
        </w:rPr>
      </w:pPr>
      <w:r>
        <w:rPr>
          <w:rFonts w:ascii="黑体" w:eastAsia="黑体" w:hAnsi="黑体" w:cs="黑体"/>
          <w:sz w:val="36"/>
          <w:szCs w:val="36"/>
        </w:rPr>
        <w:t>1.</w:t>
      </w:r>
      <w:r>
        <w:rPr>
          <w:rFonts w:ascii="黑体" w:eastAsia="黑体" w:hAnsi="黑体" w:cs="黑体"/>
          <w:sz w:val="36"/>
          <w:szCs w:val="36"/>
          <w:lang w:val="zh-TW" w:eastAsia="zh-TW"/>
        </w:rPr>
        <w:t>投标人概况</w:t>
      </w:r>
    </w:p>
    <w:p w:rsidR="007E3DE3" w:rsidRDefault="00BD2ED5">
      <w:pPr>
        <w:pStyle w:val="A0"/>
        <w:spacing w:line="560" w:lineRule="exact"/>
        <w:rPr>
          <w:rFonts w:ascii="宋体" w:eastAsia="宋体" w:hAnsi="宋体" w:cs="宋体"/>
          <w:lang w:val="zh-TW" w:eastAsia="zh-TW"/>
        </w:rPr>
      </w:pPr>
      <w:r>
        <w:rPr>
          <w:rFonts w:ascii="宋体" w:eastAsia="宋体" w:hAnsi="宋体" w:cs="宋体"/>
          <w:lang w:val="zh-TW" w:eastAsia="zh-TW"/>
        </w:rPr>
        <w:t>（注：投标人简要历史、生产的主要产品或经营业务范围；组织机构、所属集（财）团等）</w:t>
      </w:r>
    </w:p>
    <w:p w:rsidR="007E3DE3" w:rsidRDefault="007E3DE3">
      <w:pPr>
        <w:pStyle w:val="A0"/>
        <w:spacing w:line="560" w:lineRule="exact"/>
        <w:rPr>
          <w:rFonts w:ascii="楷体_GB2312" w:eastAsia="楷体_GB2312" w:hAnsi="楷体_GB2312" w:cs="楷体_GB2312"/>
          <w:sz w:val="24"/>
          <w:szCs w:val="24"/>
        </w:rPr>
      </w:pPr>
    </w:p>
    <w:p w:rsidR="007E3DE3" w:rsidRDefault="00BD2ED5">
      <w:pPr>
        <w:pStyle w:val="A0"/>
        <w:spacing w:line="560" w:lineRule="exact"/>
        <w:jc w:val="center"/>
        <w:rPr>
          <w:rFonts w:ascii="黑体" w:eastAsia="黑体" w:hAnsi="黑体" w:cs="黑体"/>
          <w:sz w:val="36"/>
          <w:szCs w:val="36"/>
        </w:rPr>
      </w:pPr>
      <w:r>
        <w:rPr>
          <w:rFonts w:ascii="黑体" w:eastAsia="黑体" w:hAnsi="黑体" w:cs="黑体"/>
          <w:sz w:val="36"/>
          <w:szCs w:val="36"/>
        </w:rPr>
        <w:t>2.</w:t>
      </w:r>
      <w:r>
        <w:rPr>
          <w:rFonts w:ascii="黑体" w:eastAsia="黑体" w:hAnsi="黑体" w:cs="黑体"/>
          <w:sz w:val="36"/>
          <w:szCs w:val="36"/>
          <w:lang w:val="zh-TW" w:eastAsia="zh-TW"/>
        </w:rPr>
        <w:t>投标人技术能力</w:t>
      </w:r>
    </w:p>
    <w:p w:rsidR="007E3DE3" w:rsidRDefault="00BD2ED5">
      <w:pPr>
        <w:pStyle w:val="A0"/>
        <w:spacing w:line="560" w:lineRule="exact"/>
        <w:jc w:val="center"/>
        <w:rPr>
          <w:rFonts w:ascii="宋体" w:eastAsia="宋体" w:hAnsi="宋体" w:cs="宋体"/>
          <w:lang w:val="zh-TW" w:eastAsia="zh-TW"/>
        </w:rPr>
      </w:pPr>
      <w:r>
        <w:rPr>
          <w:rFonts w:ascii="宋体" w:eastAsia="宋体" w:hAnsi="宋体" w:cs="宋体"/>
          <w:lang w:val="zh-TW" w:eastAsia="zh-TW"/>
        </w:rPr>
        <w:t>（注：简要介绍投标人的生产水平、技术力量、装备水平及生产能力等）</w:t>
      </w:r>
    </w:p>
    <w:p w:rsidR="007E3DE3" w:rsidRDefault="007E3DE3">
      <w:pPr>
        <w:pStyle w:val="A0"/>
        <w:spacing w:line="560" w:lineRule="exact"/>
        <w:rPr>
          <w:rFonts w:ascii="楷体_GB2312" w:eastAsia="楷体_GB2312" w:hAnsi="楷体_GB2312" w:cs="楷体_GB2312"/>
          <w:sz w:val="24"/>
          <w:szCs w:val="24"/>
        </w:rPr>
      </w:pPr>
    </w:p>
    <w:p w:rsidR="007E3DE3" w:rsidRDefault="007E3DE3">
      <w:pPr>
        <w:pStyle w:val="A0"/>
        <w:spacing w:line="560" w:lineRule="exact"/>
        <w:rPr>
          <w:rFonts w:ascii="楷体_GB2312" w:eastAsia="楷体_GB2312" w:hAnsi="楷体_GB2312" w:cs="楷体_GB2312"/>
          <w:sz w:val="24"/>
          <w:szCs w:val="24"/>
        </w:rPr>
      </w:pPr>
    </w:p>
    <w:p w:rsidR="007E3DE3" w:rsidRDefault="007E3DE3">
      <w:pPr>
        <w:pStyle w:val="A0"/>
        <w:spacing w:line="400" w:lineRule="exact"/>
        <w:rPr>
          <w:rFonts w:ascii="宋体" w:eastAsia="宋体" w:hAnsi="宋体" w:cs="宋体"/>
        </w:rPr>
      </w:pPr>
    </w:p>
    <w:p w:rsidR="007E3DE3" w:rsidRDefault="007E3DE3">
      <w:pPr>
        <w:pStyle w:val="A0"/>
        <w:spacing w:line="560" w:lineRule="exact"/>
        <w:rPr>
          <w:rFonts w:ascii="楷体_GB2312" w:eastAsia="楷体_GB2312" w:hAnsi="楷体_GB2312" w:cs="楷体_GB2312"/>
          <w:sz w:val="24"/>
          <w:szCs w:val="24"/>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7E3DE3" w:rsidRDefault="007E3DE3">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9C38F5" w:rsidRDefault="009C38F5">
      <w:pPr>
        <w:pStyle w:val="A0"/>
        <w:spacing w:line="560" w:lineRule="exact"/>
        <w:jc w:val="center"/>
        <w:rPr>
          <w:rFonts w:ascii="黑体" w:eastAsia="黑体" w:hAnsi="黑体" w:cs="黑体"/>
          <w:sz w:val="36"/>
          <w:szCs w:val="36"/>
        </w:rPr>
      </w:pPr>
    </w:p>
    <w:p w:rsidR="007E3DE3" w:rsidRDefault="009C38F5">
      <w:pPr>
        <w:pStyle w:val="A0"/>
        <w:spacing w:line="560" w:lineRule="exact"/>
        <w:jc w:val="center"/>
        <w:rPr>
          <w:rFonts w:ascii="黑体" w:eastAsia="黑体" w:hAnsi="黑体" w:cs="黑体"/>
          <w:sz w:val="36"/>
          <w:szCs w:val="36"/>
        </w:rPr>
      </w:pPr>
      <w:r>
        <w:rPr>
          <w:rFonts w:ascii="黑体" w:eastAsia="黑体" w:hAnsi="黑体" w:cs="黑体" w:hint="eastAsia"/>
          <w:sz w:val="36"/>
          <w:szCs w:val="36"/>
          <w:lang w:val="zh-CN"/>
        </w:rPr>
        <w:t>3</w:t>
      </w:r>
      <w:r w:rsidR="00BD2ED5">
        <w:rPr>
          <w:rFonts w:ascii="黑体" w:eastAsia="黑体" w:hAnsi="黑体" w:cs="黑体"/>
          <w:sz w:val="36"/>
          <w:szCs w:val="36"/>
        </w:rPr>
        <w:t>.</w:t>
      </w:r>
      <w:r w:rsidR="00BD2ED5">
        <w:rPr>
          <w:rFonts w:ascii="黑体" w:eastAsia="黑体" w:hAnsi="黑体" w:cs="黑体"/>
          <w:sz w:val="36"/>
          <w:szCs w:val="36"/>
          <w:lang w:val="zh-TW" w:eastAsia="zh-TW"/>
        </w:rPr>
        <w:t>授权委托书</w:t>
      </w:r>
    </w:p>
    <w:p w:rsidR="007E3DE3" w:rsidRDefault="007E3DE3">
      <w:pPr>
        <w:pStyle w:val="A0"/>
        <w:spacing w:line="560" w:lineRule="exact"/>
        <w:rPr>
          <w:rFonts w:ascii="楷体_GB2312" w:eastAsia="楷体_GB2312" w:hAnsi="楷体_GB2312" w:cs="楷体_GB2312"/>
          <w:sz w:val="24"/>
          <w:szCs w:val="24"/>
        </w:rPr>
      </w:pPr>
    </w:p>
    <w:p w:rsidR="007E3DE3" w:rsidRDefault="00BD2ED5">
      <w:pPr>
        <w:pStyle w:val="A0"/>
        <w:spacing w:after="240" w:line="360" w:lineRule="auto"/>
        <w:jc w:val="center"/>
        <w:rPr>
          <w:rFonts w:ascii="宋体" w:eastAsia="宋体" w:hAnsi="宋体" w:cs="宋体"/>
          <w:b/>
          <w:bCs/>
          <w:sz w:val="32"/>
          <w:szCs w:val="32"/>
          <w:lang w:val="zh-TW" w:eastAsia="zh-TW"/>
        </w:rPr>
      </w:pPr>
      <w:r>
        <w:rPr>
          <w:rFonts w:ascii="宋体" w:eastAsia="宋体" w:hAnsi="宋体" w:cs="宋体"/>
          <w:b/>
          <w:bCs/>
          <w:sz w:val="32"/>
          <w:szCs w:val="32"/>
          <w:lang w:val="zh-TW" w:eastAsia="zh-TW"/>
        </w:rPr>
        <w:t>授 权 委 托 书</w:t>
      </w:r>
    </w:p>
    <w:p w:rsidR="007E3DE3" w:rsidRDefault="00BD2ED5">
      <w:pPr>
        <w:pStyle w:val="A0"/>
        <w:spacing w:line="360" w:lineRule="auto"/>
        <w:ind w:firstLine="480"/>
        <w:rPr>
          <w:sz w:val="24"/>
          <w:szCs w:val="24"/>
          <w:u w:val="single"/>
        </w:rPr>
      </w:pPr>
      <w:r>
        <w:rPr>
          <w:rFonts w:ascii="宋体" w:eastAsia="宋体" w:hAnsi="宋体" w:cs="宋体"/>
          <w:sz w:val="24"/>
          <w:szCs w:val="24"/>
          <w:lang w:val="zh-TW" w:eastAsia="zh-TW"/>
        </w:rPr>
        <w:t>本人（姓名）系（投标人名称）的法定代表人，现委托</w:t>
      </w:r>
    </w:p>
    <w:p w:rsidR="007E3DE3" w:rsidRDefault="00BD2ED5">
      <w:pPr>
        <w:pStyle w:val="A0"/>
        <w:spacing w:line="360" w:lineRule="auto"/>
        <w:rPr>
          <w:sz w:val="24"/>
          <w:szCs w:val="24"/>
        </w:rPr>
      </w:pPr>
      <w:r>
        <w:rPr>
          <w:rFonts w:ascii="宋体" w:eastAsia="宋体" w:hAnsi="宋体" w:cs="宋体"/>
          <w:sz w:val="24"/>
          <w:szCs w:val="24"/>
          <w:lang w:val="zh-TW" w:eastAsia="zh-TW"/>
        </w:rPr>
        <w:t>（姓名）为我方代理人。代理人根据授权，以我方名义签署、澄清、说明、补正、递交、撤回、修改项目（项目名称）投标文件、签订合同和处理有关事宜，其法律后果由我方承担。</w:t>
      </w:r>
    </w:p>
    <w:p w:rsidR="007E3DE3" w:rsidRDefault="00BD2ED5">
      <w:pPr>
        <w:pStyle w:val="A0"/>
        <w:spacing w:line="360" w:lineRule="auto"/>
        <w:rPr>
          <w:sz w:val="24"/>
          <w:szCs w:val="24"/>
        </w:rPr>
      </w:pPr>
      <w:r>
        <w:rPr>
          <w:rFonts w:ascii="宋体" w:eastAsia="宋体" w:hAnsi="宋体" w:cs="宋体"/>
          <w:sz w:val="24"/>
          <w:szCs w:val="24"/>
          <w:lang w:val="zh-TW" w:eastAsia="zh-TW"/>
        </w:rPr>
        <w:t>代理人无转委托权。</w:t>
      </w:r>
    </w:p>
    <w:p w:rsidR="007E3DE3" w:rsidRDefault="007E3DE3">
      <w:pPr>
        <w:pStyle w:val="A0"/>
        <w:spacing w:line="360" w:lineRule="auto"/>
        <w:rPr>
          <w:sz w:val="24"/>
          <w:szCs w:val="24"/>
        </w:rPr>
      </w:pPr>
    </w:p>
    <w:p w:rsidR="007E3DE3" w:rsidRDefault="00BD2ED5">
      <w:pPr>
        <w:pStyle w:val="A0"/>
        <w:spacing w:line="440" w:lineRule="exact"/>
        <w:rPr>
          <w:sz w:val="24"/>
          <w:szCs w:val="24"/>
        </w:rPr>
      </w:pPr>
      <w:r>
        <w:rPr>
          <w:rFonts w:ascii="宋体" w:eastAsia="宋体" w:hAnsi="宋体" w:cs="宋体"/>
          <w:sz w:val="24"/>
          <w:szCs w:val="24"/>
          <w:lang w:val="zh-TW" w:eastAsia="zh-TW"/>
        </w:rPr>
        <w:t>投标人：（盖单位章）</w:t>
      </w:r>
    </w:p>
    <w:p w:rsidR="007E3DE3" w:rsidRDefault="007E3DE3">
      <w:pPr>
        <w:pStyle w:val="A0"/>
        <w:spacing w:line="440" w:lineRule="exact"/>
        <w:rPr>
          <w:sz w:val="24"/>
          <w:szCs w:val="24"/>
        </w:rPr>
      </w:pPr>
    </w:p>
    <w:p w:rsidR="007E3DE3" w:rsidRDefault="00BD2ED5">
      <w:pPr>
        <w:pStyle w:val="A0"/>
        <w:spacing w:line="440" w:lineRule="exact"/>
        <w:rPr>
          <w:sz w:val="24"/>
          <w:szCs w:val="24"/>
        </w:rPr>
      </w:pPr>
      <w:r>
        <w:rPr>
          <w:rFonts w:ascii="宋体" w:eastAsia="宋体" w:hAnsi="宋体" w:cs="宋体"/>
          <w:sz w:val="24"/>
          <w:szCs w:val="24"/>
          <w:lang w:val="zh-TW" w:eastAsia="zh-TW"/>
        </w:rPr>
        <w:t>法定代表人：（签字）</w:t>
      </w:r>
    </w:p>
    <w:p w:rsidR="007E3DE3" w:rsidRDefault="007E3DE3">
      <w:pPr>
        <w:pStyle w:val="A0"/>
        <w:spacing w:line="440" w:lineRule="exact"/>
        <w:rPr>
          <w:sz w:val="24"/>
          <w:szCs w:val="24"/>
        </w:rPr>
      </w:pPr>
    </w:p>
    <w:p w:rsidR="007E3DE3" w:rsidRDefault="00BD2ED5">
      <w:pPr>
        <w:pStyle w:val="A0"/>
        <w:spacing w:line="440" w:lineRule="exact"/>
        <w:rPr>
          <w:sz w:val="24"/>
          <w:szCs w:val="24"/>
        </w:rPr>
      </w:pPr>
      <w:r>
        <w:rPr>
          <w:rFonts w:ascii="宋体" w:eastAsia="宋体" w:hAnsi="宋体" w:cs="宋体"/>
          <w:sz w:val="24"/>
          <w:szCs w:val="24"/>
          <w:lang w:val="zh-TW" w:eastAsia="zh-TW"/>
        </w:rPr>
        <w:t>身份证号码：</w:t>
      </w:r>
    </w:p>
    <w:p w:rsidR="007E3DE3" w:rsidRDefault="007E3DE3">
      <w:pPr>
        <w:pStyle w:val="A0"/>
        <w:spacing w:line="440" w:lineRule="exact"/>
        <w:rPr>
          <w:sz w:val="24"/>
          <w:szCs w:val="24"/>
        </w:rPr>
      </w:pPr>
    </w:p>
    <w:p w:rsidR="007E3DE3" w:rsidRDefault="00BD2ED5">
      <w:pPr>
        <w:pStyle w:val="A0"/>
        <w:spacing w:line="440" w:lineRule="exact"/>
        <w:rPr>
          <w:sz w:val="24"/>
          <w:szCs w:val="24"/>
        </w:rPr>
      </w:pPr>
      <w:r>
        <w:rPr>
          <w:rFonts w:ascii="宋体" w:eastAsia="宋体" w:hAnsi="宋体" w:cs="宋体"/>
          <w:sz w:val="24"/>
          <w:szCs w:val="24"/>
          <w:lang w:val="zh-TW" w:eastAsia="zh-TW"/>
        </w:rPr>
        <w:t>委托代理人：（签字）</w:t>
      </w:r>
    </w:p>
    <w:p w:rsidR="007E3DE3" w:rsidRDefault="007E3DE3">
      <w:pPr>
        <w:pStyle w:val="A0"/>
        <w:spacing w:line="440" w:lineRule="exact"/>
        <w:rPr>
          <w:sz w:val="24"/>
          <w:szCs w:val="24"/>
        </w:rPr>
      </w:pPr>
    </w:p>
    <w:p w:rsidR="007E3DE3" w:rsidRDefault="00BD2ED5">
      <w:pPr>
        <w:pStyle w:val="A0"/>
        <w:spacing w:line="440" w:lineRule="exact"/>
        <w:rPr>
          <w:sz w:val="24"/>
          <w:szCs w:val="24"/>
        </w:rPr>
      </w:pPr>
      <w:r>
        <w:rPr>
          <w:rFonts w:ascii="宋体" w:eastAsia="宋体" w:hAnsi="宋体" w:cs="宋体"/>
          <w:sz w:val="24"/>
          <w:szCs w:val="24"/>
          <w:lang w:val="zh-TW" w:eastAsia="zh-TW"/>
        </w:rPr>
        <w:t>身份证号码：附身份证复印件</w:t>
      </w:r>
    </w:p>
    <w:p w:rsidR="007E3DE3" w:rsidRDefault="007E3DE3">
      <w:pPr>
        <w:pStyle w:val="A0"/>
        <w:spacing w:line="440" w:lineRule="exact"/>
        <w:rPr>
          <w:sz w:val="24"/>
          <w:szCs w:val="24"/>
        </w:rPr>
      </w:pPr>
    </w:p>
    <w:p w:rsidR="007E3DE3" w:rsidRDefault="007E3DE3">
      <w:pPr>
        <w:pStyle w:val="A0"/>
        <w:spacing w:line="440" w:lineRule="exact"/>
        <w:rPr>
          <w:sz w:val="24"/>
          <w:szCs w:val="24"/>
        </w:rPr>
      </w:pPr>
    </w:p>
    <w:p w:rsidR="007E3DE3" w:rsidRDefault="00BD2ED5">
      <w:pPr>
        <w:pStyle w:val="A0"/>
        <w:spacing w:line="560" w:lineRule="exact"/>
        <w:rPr>
          <w:rFonts w:ascii="楷体_GB2312" w:eastAsia="楷体_GB2312" w:hAnsi="楷体_GB2312" w:cs="楷体_GB2312"/>
          <w:sz w:val="24"/>
          <w:szCs w:val="24"/>
        </w:rPr>
      </w:pPr>
      <w:r>
        <w:rPr>
          <w:rFonts w:ascii="宋体" w:eastAsia="宋体" w:hAnsi="宋体" w:cs="宋体"/>
          <w:sz w:val="24"/>
          <w:szCs w:val="24"/>
          <w:lang w:val="zh-TW" w:eastAsia="zh-TW"/>
        </w:rPr>
        <w:t>年月日</w:t>
      </w:r>
    </w:p>
    <w:p w:rsidR="007E3DE3" w:rsidRDefault="007E3DE3">
      <w:pPr>
        <w:pStyle w:val="A0"/>
        <w:spacing w:line="560" w:lineRule="exact"/>
        <w:rPr>
          <w:rFonts w:ascii="楷体_GB2312" w:eastAsia="楷体_GB2312" w:hAnsi="楷体_GB2312" w:cs="楷体_GB2312"/>
          <w:sz w:val="24"/>
          <w:szCs w:val="24"/>
        </w:rPr>
      </w:pPr>
    </w:p>
    <w:p w:rsidR="007E3DE3" w:rsidRDefault="007E3DE3">
      <w:pPr>
        <w:pStyle w:val="A0"/>
        <w:spacing w:line="560" w:lineRule="exact"/>
        <w:rPr>
          <w:rFonts w:ascii="楷体_GB2312" w:eastAsia="楷体_GB2312" w:hAnsi="楷体_GB2312" w:cs="楷体_GB2312"/>
          <w:sz w:val="24"/>
          <w:szCs w:val="24"/>
        </w:rPr>
      </w:pPr>
    </w:p>
    <w:p w:rsidR="007E3DE3" w:rsidRDefault="007E3DE3">
      <w:pPr>
        <w:pStyle w:val="A0"/>
        <w:spacing w:line="560" w:lineRule="exact"/>
        <w:rPr>
          <w:rFonts w:ascii="楷体_GB2312" w:eastAsia="楷体_GB2312" w:hAnsi="楷体_GB2312" w:cs="楷体_GB2312"/>
          <w:sz w:val="24"/>
          <w:szCs w:val="24"/>
        </w:rPr>
      </w:pPr>
    </w:p>
    <w:p w:rsidR="007E3DE3" w:rsidRDefault="009C38F5">
      <w:pPr>
        <w:pStyle w:val="A0"/>
        <w:spacing w:line="560" w:lineRule="exact"/>
        <w:jc w:val="center"/>
        <w:rPr>
          <w:rFonts w:ascii="黑体" w:eastAsia="黑体" w:hAnsi="黑体" w:cs="黑体"/>
          <w:sz w:val="36"/>
          <w:szCs w:val="36"/>
        </w:rPr>
      </w:pPr>
      <w:r>
        <w:rPr>
          <w:rFonts w:ascii="黑体" w:eastAsia="黑体" w:hAnsi="黑体" w:cs="黑体" w:hint="eastAsia"/>
          <w:sz w:val="36"/>
          <w:szCs w:val="36"/>
          <w:lang w:val="zh-CN"/>
        </w:rPr>
        <w:t>4</w:t>
      </w:r>
      <w:r w:rsidR="00BD2ED5">
        <w:rPr>
          <w:rFonts w:ascii="黑体" w:eastAsia="黑体" w:hAnsi="黑体" w:cs="黑体"/>
          <w:sz w:val="36"/>
          <w:szCs w:val="36"/>
        </w:rPr>
        <w:t>.</w:t>
      </w:r>
      <w:r w:rsidR="00BD2ED5">
        <w:rPr>
          <w:rFonts w:ascii="黑体" w:eastAsia="黑体" w:hAnsi="黑体" w:cs="黑体"/>
          <w:sz w:val="36"/>
          <w:szCs w:val="36"/>
          <w:lang w:val="zh-TW" w:eastAsia="zh-TW"/>
        </w:rPr>
        <w:t>资质文件</w:t>
      </w:r>
    </w:p>
    <w:p w:rsidR="007E3DE3" w:rsidRDefault="007E3DE3">
      <w:pPr>
        <w:pStyle w:val="A0"/>
        <w:spacing w:line="560" w:lineRule="exact"/>
        <w:jc w:val="center"/>
        <w:rPr>
          <w:rFonts w:ascii="楷体_GB2312" w:eastAsia="楷体_GB2312" w:hAnsi="楷体_GB2312" w:cs="楷体_GB2312"/>
          <w:sz w:val="24"/>
          <w:szCs w:val="24"/>
        </w:rPr>
      </w:pPr>
    </w:p>
    <w:p w:rsidR="007E3DE3" w:rsidRDefault="007E3DE3">
      <w:pPr>
        <w:pStyle w:val="A0"/>
        <w:spacing w:line="560" w:lineRule="exact"/>
        <w:jc w:val="center"/>
        <w:rPr>
          <w:rFonts w:ascii="楷体_GB2312" w:eastAsia="楷体_GB2312" w:hAnsi="楷体_GB2312" w:cs="楷体_GB2312"/>
          <w:sz w:val="24"/>
          <w:szCs w:val="24"/>
        </w:rPr>
      </w:pPr>
    </w:p>
    <w:p w:rsidR="007E3DE3" w:rsidRDefault="007E3DE3">
      <w:pPr>
        <w:pStyle w:val="A0"/>
        <w:spacing w:line="560" w:lineRule="exact"/>
        <w:jc w:val="center"/>
        <w:rPr>
          <w:rFonts w:ascii="楷体_GB2312" w:eastAsia="楷体_GB2312" w:hAnsi="楷体_GB2312" w:cs="楷体_GB2312"/>
          <w:sz w:val="24"/>
          <w:szCs w:val="24"/>
        </w:rPr>
      </w:pPr>
    </w:p>
    <w:p w:rsidR="007E3DE3" w:rsidRDefault="00BD2ED5">
      <w:pPr>
        <w:pStyle w:val="A0"/>
        <w:spacing w:line="560" w:lineRule="exact"/>
        <w:rPr>
          <w:rFonts w:ascii="楷体_GB2312" w:eastAsia="楷体_GB2312" w:hAnsi="楷体_GB2312" w:cs="楷体_GB2312"/>
          <w:b/>
          <w:bCs/>
          <w:sz w:val="36"/>
          <w:szCs w:val="36"/>
          <w:lang w:val="zh-TW" w:eastAsia="zh-TW"/>
        </w:rPr>
      </w:pPr>
      <w:r>
        <w:rPr>
          <w:rFonts w:ascii="楷体_GB2312" w:eastAsia="楷体_GB2312" w:hAnsi="楷体_GB2312" w:cs="楷体_GB2312"/>
          <w:b/>
          <w:bCs/>
          <w:sz w:val="36"/>
          <w:szCs w:val="36"/>
          <w:lang w:val="zh-TW" w:eastAsia="zh-TW"/>
        </w:rPr>
        <w:lastRenderedPageBreak/>
        <w:t>三、证明货物的合格性和符合招标文件规定的文件</w:t>
      </w:r>
    </w:p>
    <w:p w:rsidR="007E3DE3" w:rsidRDefault="007E3DE3">
      <w:pPr>
        <w:pStyle w:val="A0"/>
        <w:spacing w:line="560" w:lineRule="exact"/>
        <w:rPr>
          <w:rFonts w:ascii="楷体_GB2312" w:eastAsia="楷体_GB2312" w:hAnsi="楷体_GB2312" w:cs="楷体_GB2312"/>
          <w:sz w:val="24"/>
          <w:szCs w:val="24"/>
        </w:rPr>
      </w:pPr>
    </w:p>
    <w:p w:rsidR="007E3DE3" w:rsidRDefault="00BD2ED5">
      <w:pPr>
        <w:pStyle w:val="A0"/>
        <w:numPr>
          <w:ilvl w:val="0"/>
          <w:numId w:val="11"/>
        </w:numPr>
        <w:spacing w:line="560" w:lineRule="exact"/>
        <w:jc w:val="center"/>
        <w:rPr>
          <w:rFonts w:ascii="黑体" w:eastAsia="黑体" w:hAnsi="黑体" w:cs="黑体"/>
          <w:sz w:val="36"/>
          <w:szCs w:val="36"/>
          <w:lang w:val="zh-TW" w:eastAsia="zh-TW"/>
        </w:rPr>
      </w:pPr>
      <w:r>
        <w:rPr>
          <w:rFonts w:ascii="黑体" w:eastAsia="黑体" w:hAnsi="黑体" w:cs="黑体"/>
          <w:sz w:val="36"/>
          <w:szCs w:val="36"/>
          <w:lang w:val="zh-TW" w:eastAsia="zh-TW"/>
        </w:rPr>
        <w:t>质量保证书</w:t>
      </w:r>
    </w:p>
    <w:p w:rsidR="007E3DE3" w:rsidRDefault="007E3DE3">
      <w:pPr>
        <w:pStyle w:val="A0"/>
        <w:spacing w:line="560" w:lineRule="exact"/>
        <w:ind w:left="240"/>
        <w:rPr>
          <w:rFonts w:ascii="黑体" w:eastAsia="黑体" w:hAnsi="黑体" w:cs="黑体"/>
          <w:sz w:val="36"/>
          <w:szCs w:val="36"/>
        </w:rPr>
      </w:pPr>
    </w:p>
    <w:p w:rsidR="007E3DE3" w:rsidRDefault="00BD2ED5">
      <w:pPr>
        <w:pStyle w:val="A0"/>
        <w:spacing w:line="560" w:lineRule="exact"/>
        <w:ind w:left="3060"/>
        <w:rPr>
          <w:rFonts w:ascii="黑体" w:eastAsia="黑体" w:hAnsi="黑体" w:cs="黑体"/>
          <w:sz w:val="36"/>
          <w:szCs w:val="36"/>
        </w:rPr>
      </w:pPr>
      <w:r>
        <w:rPr>
          <w:rFonts w:ascii="黑体" w:eastAsia="黑体" w:hAnsi="黑体" w:cs="黑体"/>
          <w:sz w:val="36"/>
          <w:szCs w:val="36"/>
        </w:rPr>
        <w:t>2.</w:t>
      </w:r>
      <w:r>
        <w:rPr>
          <w:rFonts w:ascii="黑体" w:eastAsia="黑体" w:hAnsi="黑体" w:cs="黑体"/>
          <w:sz w:val="36"/>
          <w:szCs w:val="36"/>
          <w:lang w:val="zh-TW" w:eastAsia="zh-TW"/>
        </w:rPr>
        <w:t>制造商授权书</w:t>
      </w:r>
      <w:r w:rsidR="009C38F5">
        <w:rPr>
          <w:rFonts w:ascii="黑体" w:eastAsia="黑体" w:hAnsi="黑体" w:cs="黑体" w:hint="eastAsia"/>
          <w:sz w:val="36"/>
          <w:szCs w:val="36"/>
          <w:lang w:val="zh-TW"/>
        </w:rPr>
        <w:t>(如有)</w:t>
      </w:r>
    </w:p>
    <w:p w:rsidR="007E3DE3" w:rsidRDefault="007E3DE3">
      <w:pPr>
        <w:pStyle w:val="A0"/>
        <w:spacing w:line="720" w:lineRule="exact"/>
        <w:jc w:val="center"/>
        <w:rPr>
          <w:rFonts w:ascii="宋体" w:eastAsia="宋体" w:hAnsi="宋体" w:cs="宋体"/>
          <w:b/>
          <w:bCs/>
          <w:sz w:val="24"/>
          <w:szCs w:val="24"/>
        </w:rPr>
      </w:pP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u w:val="single"/>
          <w:lang w:val="zh-TW" w:eastAsia="zh-TW"/>
        </w:rPr>
        <w:t>江苏长江水务股份有限公司</w:t>
      </w:r>
      <w:r>
        <w:rPr>
          <w:rFonts w:ascii="宋体" w:eastAsia="宋体" w:hAnsi="宋体" w:cs="宋体"/>
          <w:sz w:val="24"/>
          <w:szCs w:val="24"/>
          <w:lang w:val="zh-TW" w:eastAsia="zh-TW"/>
        </w:rPr>
        <w:t>：</w:t>
      </w:r>
    </w:p>
    <w:p w:rsidR="007E3DE3" w:rsidRDefault="007E3DE3">
      <w:pPr>
        <w:pStyle w:val="A0"/>
        <w:spacing w:line="560" w:lineRule="exact"/>
        <w:rPr>
          <w:rFonts w:ascii="宋体" w:eastAsia="宋体" w:hAnsi="宋体" w:cs="宋体"/>
          <w:sz w:val="24"/>
          <w:szCs w:val="24"/>
        </w:rPr>
      </w:pPr>
    </w:p>
    <w:p w:rsidR="007E3DE3" w:rsidRDefault="00BD2ED5">
      <w:pPr>
        <w:pStyle w:val="A0"/>
        <w:rPr>
          <w:rFonts w:ascii="宋体" w:eastAsia="宋体" w:hAnsi="宋体" w:cs="宋体"/>
          <w:sz w:val="24"/>
          <w:szCs w:val="24"/>
          <w:lang w:val="zh-TW" w:eastAsia="zh-TW"/>
        </w:rPr>
      </w:pPr>
      <w:r>
        <w:rPr>
          <w:rFonts w:ascii="宋体" w:eastAsia="宋体" w:hAnsi="宋体" w:cs="宋体"/>
          <w:sz w:val="24"/>
          <w:szCs w:val="24"/>
          <w:lang w:val="zh-TW" w:eastAsia="zh-TW"/>
        </w:rPr>
        <w:t xml:space="preserve">    位于</w:t>
      </w:r>
      <w:r>
        <w:rPr>
          <w:rFonts w:ascii="宋体" w:eastAsia="宋体" w:hAnsi="宋体" w:cs="宋体"/>
          <w:sz w:val="24"/>
          <w:szCs w:val="24"/>
          <w:u w:val="single"/>
          <w:lang w:val="zh-TW" w:eastAsia="zh-TW"/>
        </w:rPr>
        <w:t>（制造厂家地址）</w:t>
      </w:r>
      <w:r>
        <w:rPr>
          <w:rFonts w:ascii="宋体" w:eastAsia="宋体" w:hAnsi="宋体" w:cs="宋体"/>
          <w:sz w:val="24"/>
          <w:szCs w:val="24"/>
          <w:lang w:val="zh-TW" w:eastAsia="zh-TW"/>
        </w:rPr>
        <w:t>的</w:t>
      </w:r>
      <w:r>
        <w:rPr>
          <w:rFonts w:ascii="宋体" w:eastAsia="宋体" w:hAnsi="宋体" w:cs="宋体"/>
          <w:sz w:val="24"/>
          <w:szCs w:val="24"/>
          <w:u w:val="single"/>
          <w:lang w:val="zh-TW" w:eastAsia="zh-TW"/>
        </w:rPr>
        <w:t>（制造厂家名称）</w:t>
      </w:r>
      <w:r>
        <w:rPr>
          <w:rFonts w:ascii="宋体" w:eastAsia="宋体" w:hAnsi="宋体" w:cs="宋体"/>
          <w:sz w:val="24"/>
          <w:szCs w:val="24"/>
          <w:lang w:val="zh-TW" w:eastAsia="zh-TW"/>
        </w:rPr>
        <w:t>是有声望的制造（货物名称和描述）的制造者，在此</w:t>
      </w:r>
      <w:r>
        <w:rPr>
          <w:rFonts w:ascii="宋体" w:eastAsia="宋体" w:hAnsi="宋体" w:cs="宋体"/>
          <w:sz w:val="24"/>
          <w:szCs w:val="24"/>
          <w:u w:val="single"/>
          <w:lang w:val="zh-TW" w:eastAsia="zh-TW"/>
        </w:rPr>
        <w:t>（投标公司名称及地址）</w:t>
      </w:r>
      <w:r>
        <w:rPr>
          <w:rFonts w:ascii="宋体" w:eastAsia="宋体" w:hAnsi="宋体" w:cs="宋体"/>
          <w:sz w:val="24"/>
          <w:szCs w:val="24"/>
          <w:lang w:val="zh-TW" w:eastAsia="zh-TW"/>
        </w:rPr>
        <w:t>用我厂制造的货物递交投标文件，并与买方进行后续合同谈判和签订合同。</w:t>
      </w:r>
    </w:p>
    <w:p w:rsidR="007E3DE3" w:rsidRDefault="00BD2ED5">
      <w:pPr>
        <w:pStyle w:val="A0"/>
        <w:spacing w:line="560" w:lineRule="exact"/>
        <w:rPr>
          <w:rFonts w:ascii="宋体" w:eastAsia="宋体" w:hAnsi="宋体" w:cs="宋体"/>
          <w:sz w:val="24"/>
          <w:szCs w:val="24"/>
        </w:rPr>
      </w:pPr>
      <w:r>
        <w:rPr>
          <w:rFonts w:ascii="宋体" w:eastAsia="宋体" w:hAnsi="宋体" w:cs="宋体"/>
          <w:sz w:val="24"/>
          <w:szCs w:val="24"/>
          <w:lang w:val="zh-TW" w:eastAsia="zh-TW"/>
        </w:rPr>
        <w:t xml:space="preserve">    我方在此保证为上述公司响应本次招标</w:t>
      </w:r>
      <w:r>
        <w:rPr>
          <w:rFonts w:ascii="宋体" w:eastAsia="宋体" w:hAnsi="宋体" w:cs="宋体"/>
          <w:sz w:val="24"/>
          <w:szCs w:val="24"/>
          <w:u w:val="single"/>
          <w:lang w:val="zh-TW" w:eastAsia="zh-TW"/>
        </w:rPr>
        <w:t>在线安全教育系统</w:t>
      </w:r>
      <w:r>
        <w:rPr>
          <w:rFonts w:ascii="宋体" w:eastAsia="宋体" w:hAnsi="宋体" w:cs="宋体"/>
          <w:sz w:val="24"/>
          <w:szCs w:val="24"/>
          <w:lang w:val="zh-TW" w:eastAsia="zh-TW"/>
        </w:rPr>
        <w:t>项目提供的货物提供质量保证。</w:t>
      </w:r>
    </w:p>
    <w:p w:rsidR="007E3DE3" w:rsidRDefault="00BD2ED5">
      <w:pPr>
        <w:pStyle w:val="A0"/>
        <w:spacing w:line="560" w:lineRule="exact"/>
        <w:rPr>
          <w:rFonts w:ascii="宋体" w:eastAsia="宋体" w:hAnsi="宋体" w:cs="宋体"/>
          <w:sz w:val="24"/>
          <w:szCs w:val="24"/>
        </w:rPr>
      </w:pPr>
      <w:r>
        <w:rPr>
          <w:rFonts w:ascii="宋体" w:eastAsia="宋体" w:hAnsi="宋体" w:cs="宋体"/>
          <w:sz w:val="22"/>
          <w:szCs w:val="22"/>
          <w:lang w:val="zh-TW" w:eastAsia="zh-TW"/>
        </w:rPr>
        <w:t>本授权书于</w:t>
      </w:r>
      <w:r>
        <w:rPr>
          <w:rFonts w:ascii="Arial" w:hAnsi="Arial"/>
          <w:sz w:val="22"/>
          <w:szCs w:val="22"/>
          <w:u w:val="single"/>
        </w:rPr>
        <w:t>2019</w:t>
      </w:r>
      <w:r>
        <w:rPr>
          <w:rFonts w:ascii="宋体" w:eastAsia="宋体" w:hAnsi="宋体" w:cs="宋体"/>
          <w:sz w:val="22"/>
          <w:szCs w:val="22"/>
          <w:lang w:val="zh-TW" w:eastAsia="zh-TW"/>
        </w:rPr>
        <w:t>年月日签字生效，特此声明。</w:t>
      </w:r>
    </w:p>
    <w:p w:rsidR="007E3DE3" w:rsidRDefault="007E3DE3">
      <w:pPr>
        <w:pStyle w:val="A0"/>
        <w:spacing w:line="560" w:lineRule="exact"/>
        <w:rPr>
          <w:rFonts w:ascii="宋体" w:eastAsia="宋体" w:hAnsi="宋体" w:cs="宋体"/>
          <w:sz w:val="24"/>
          <w:szCs w:val="24"/>
        </w:rPr>
      </w:pPr>
    </w:p>
    <w:p w:rsidR="007E3DE3" w:rsidRDefault="007E3DE3">
      <w:pPr>
        <w:pStyle w:val="A0"/>
        <w:spacing w:line="560" w:lineRule="exact"/>
        <w:rPr>
          <w:rFonts w:ascii="宋体" w:eastAsia="宋体" w:hAnsi="宋体" w:cs="宋体"/>
          <w:sz w:val="24"/>
          <w:szCs w:val="24"/>
        </w:rPr>
      </w:pP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制造厂家：</w:t>
      </w: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授权代表签字：</w:t>
      </w:r>
    </w:p>
    <w:p w:rsidR="007E3DE3" w:rsidRDefault="00BD2ED5">
      <w:pPr>
        <w:pStyle w:val="A0"/>
        <w:spacing w:line="560" w:lineRule="exact"/>
        <w:rPr>
          <w:rFonts w:ascii="宋体" w:eastAsia="宋体" w:hAnsi="宋体" w:cs="宋体"/>
          <w:sz w:val="24"/>
          <w:szCs w:val="24"/>
          <w:lang w:val="zh-TW" w:eastAsia="zh-TW"/>
        </w:rPr>
      </w:pPr>
      <w:r>
        <w:rPr>
          <w:rFonts w:ascii="宋体" w:eastAsia="宋体" w:hAnsi="宋体" w:cs="宋体"/>
          <w:sz w:val="24"/>
          <w:szCs w:val="24"/>
          <w:lang w:val="zh-TW" w:eastAsia="zh-TW"/>
        </w:rPr>
        <w:t xml:space="preserve">                                             职务：</w:t>
      </w:r>
    </w:p>
    <w:p w:rsidR="007E3DE3" w:rsidRDefault="00BD2ED5">
      <w:pPr>
        <w:pStyle w:val="A0"/>
        <w:spacing w:line="560" w:lineRule="exact"/>
        <w:jc w:val="center"/>
        <w:rPr>
          <w:rFonts w:ascii="宋体" w:eastAsia="宋体" w:hAnsi="宋体" w:cs="宋体"/>
          <w:sz w:val="24"/>
          <w:szCs w:val="24"/>
          <w:lang w:val="zh-TW" w:eastAsia="zh-TW"/>
        </w:rPr>
      </w:pPr>
      <w:r>
        <w:rPr>
          <w:rFonts w:ascii="宋体" w:eastAsia="宋体" w:hAnsi="宋体" w:cs="宋体"/>
          <w:sz w:val="24"/>
          <w:szCs w:val="24"/>
          <w:lang w:val="zh-TW" w:eastAsia="zh-TW"/>
        </w:rPr>
        <w:t xml:space="preserve">                日期：</w:t>
      </w:r>
    </w:p>
    <w:p w:rsidR="007E3DE3" w:rsidRDefault="007E3DE3">
      <w:pPr>
        <w:pStyle w:val="A0"/>
      </w:pPr>
    </w:p>
    <w:p w:rsidR="007E3DE3" w:rsidRDefault="007E3DE3">
      <w:pPr>
        <w:pStyle w:val="A0"/>
        <w:spacing w:line="460" w:lineRule="exact"/>
        <w:ind w:right="964"/>
        <w:jc w:val="center"/>
        <w:rPr>
          <w:rFonts w:ascii="宋体" w:eastAsia="宋体" w:hAnsi="宋体" w:cs="宋体"/>
          <w:b/>
          <w:bCs/>
          <w:sz w:val="24"/>
          <w:szCs w:val="24"/>
        </w:rPr>
      </w:pPr>
    </w:p>
    <w:p w:rsidR="007E3DE3" w:rsidRDefault="00BD2ED5">
      <w:pPr>
        <w:pStyle w:val="A0"/>
        <w:spacing w:line="560" w:lineRule="exact"/>
        <w:ind w:left="3060"/>
      </w:pPr>
      <w:r>
        <w:rPr>
          <w:rFonts w:ascii="黑体" w:eastAsia="黑体" w:hAnsi="黑体" w:cs="黑体"/>
          <w:sz w:val="36"/>
          <w:szCs w:val="36"/>
        </w:rPr>
        <w:br w:type="page"/>
      </w:r>
    </w:p>
    <w:p w:rsidR="007E3DE3" w:rsidRDefault="00BD2ED5">
      <w:pPr>
        <w:pStyle w:val="A0"/>
        <w:spacing w:line="560" w:lineRule="exact"/>
        <w:ind w:left="3060"/>
        <w:rPr>
          <w:rFonts w:ascii="宋体" w:eastAsia="宋体" w:hAnsi="宋体" w:cs="宋体"/>
          <w:sz w:val="24"/>
          <w:szCs w:val="24"/>
        </w:rPr>
      </w:pPr>
      <w:r>
        <w:rPr>
          <w:rFonts w:ascii="黑体" w:eastAsia="黑体" w:hAnsi="黑体" w:cs="黑体"/>
          <w:sz w:val="36"/>
          <w:szCs w:val="36"/>
        </w:rPr>
        <w:lastRenderedPageBreak/>
        <w:t>3</w:t>
      </w:r>
      <w:r>
        <w:rPr>
          <w:rFonts w:ascii="黑体" w:eastAsia="黑体" w:hAnsi="黑体" w:cs="黑体"/>
          <w:sz w:val="36"/>
          <w:szCs w:val="36"/>
          <w:lang w:val="zh-TW" w:eastAsia="zh-TW"/>
        </w:rPr>
        <w:t>．技术规范书点对点应答及偏离</w:t>
      </w:r>
    </w:p>
    <w:p w:rsidR="007E3DE3" w:rsidRDefault="00BD2ED5">
      <w:pPr>
        <w:pStyle w:val="a8"/>
        <w:spacing w:line="300" w:lineRule="auto"/>
        <w:ind w:firstLine="315"/>
        <w:rPr>
          <w:rFonts w:hint="default"/>
        </w:rPr>
      </w:pPr>
      <w:r>
        <w:rPr>
          <w:rFonts w:ascii="宋体" w:eastAsia="宋体" w:hAnsi="宋体" w:cs="宋体"/>
          <w:lang w:val="zh-TW" w:eastAsia="zh-TW"/>
        </w:rPr>
        <w:t>本条填写对招标文件</w:t>
      </w:r>
      <w:r>
        <w:t>“</w:t>
      </w:r>
      <w:r>
        <w:rPr>
          <w:rFonts w:ascii="宋体" w:eastAsia="宋体" w:hAnsi="宋体" w:cs="宋体"/>
          <w:lang w:val="zh-TW" w:eastAsia="zh-TW"/>
        </w:rPr>
        <w:t>技术规范书</w:t>
      </w:r>
      <w:r>
        <w:t>”</w:t>
      </w:r>
      <w:r>
        <w:rPr>
          <w:rFonts w:ascii="宋体" w:eastAsia="宋体" w:hAnsi="宋体" w:cs="宋体"/>
          <w:lang w:val="zh-TW" w:eastAsia="zh-TW"/>
        </w:rPr>
        <w:t>的点对点应答，应答</w:t>
      </w:r>
      <w:r>
        <w:t>“</w:t>
      </w:r>
      <w:r>
        <w:rPr>
          <w:rFonts w:ascii="宋体" w:eastAsia="宋体" w:hAnsi="宋体" w:cs="宋体"/>
          <w:lang w:val="zh-TW" w:eastAsia="zh-TW"/>
        </w:rPr>
        <w:t>满足</w:t>
      </w:r>
      <w:r>
        <w:t>”</w:t>
      </w:r>
      <w:r>
        <w:rPr>
          <w:rFonts w:ascii="宋体" w:eastAsia="宋体" w:hAnsi="宋体" w:cs="宋体"/>
          <w:lang w:val="zh-TW" w:eastAsia="zh-TW"/>
        </w:rPr>
        <w:t>、</w:t>
      </w:r>
      <w:r>
        <w:t>“</w:t>
      </w:r>
      <w:r>
        <w:rPr>
          <w:rFonts w:ascii="宋体" w:eastAsia="宋体" w:hAnsi="宋体" w:cs="宋体"/>
          <w:lang w:val="zh-TW" w:eastAsia="zh-TW"/>
        </w:rPr>
        <w:t>不满足</w:t>
      </w:r>
      <w:r>
        <w:t>”</w:t>
      </w:r>
      <w:r>
        <w:rPr>
          <w:rFonts w:ascii="宋体" w:eastAsia="宋体" w:hAnsi="宋体" w:cs="宋体"/>
          <w:lang w:val="zh-TW" w:eastAsia="zh-TW"/>
        </w:rPr>
        <w:t>、</w:t>
      </w:r>
      <w:r>
        <w:t>“</w:t>
      </w:r>
      <w:r>
        <w:rPr>
          <w:rFonts w:ascii="宋体" w:eastAsia="宋体" w:hAnsi="宋体" w:cs="宋体"/>
          <w:lang w:val="zh-TW" w:eastAsia="zh-TW"/>
        </w:rPr>
        <w:t>满足并优于</w:t>
      </w:r>
      <w:r>
        <w:t>”</w:t>
      </w:r>
      <w:r>
        <w:rPr>
          <w:rFonts w:ascii="宋体" w:eastAsia="宋体" w:hAnsi="宋体" w:cs="宋体"/>
          <w:lang w:val="zh-TW" w:eastAsia="zh-TW"/>
        </w:rPr>
        <w:t>，其他回答视同</w:t>
      </w:r>
      <w:r>
        <w:t>“</w:t>
      </w:r>
      <w:r>
        <w:rPr>
          <w:rFonts w:ascii="宋体" w:eastAsia="宋体" w:hAnsi="宋体" w:cs="宋体"/>
          <w:lang w:val="zh-TW" w:eastAsia="zh-TW"/>
        </w:rPr>
        <w:t>不满足</w:t>
      </w:r>
      <w:r>
        <w:t>”</w:t>
      </w:r>
      <w:r>
        <w:rPr>
          <w:rFonts w:ascii="宋体" w:eastAsia="宋体" w:hAnsi="宋体" w:cs="宋体"/>
          <w:lang w:val="zh-TW" w:eastAsia="zh-TW"/>
        </w:rPr>
        <w:t>。其中</w:t>
      </w:r>
      <w:r>
        <w:t>“</w:t>
      </w:r>
      <w:r>
        <w:rPr>
          <w:rFonts w:ascii="宋体" w:eastAsia="宋体" w:hAnsi="宋体" w:cs="宋体"/>
          <w:lang w:val="zh-TW" w:eastAsia="zh-TW"/>
        </w:rPr>
        <w:t>不满足</w:t>
      </w:r>
      <w:r>
        <w:t>”</w:t>
      </w:r>
      <w:r>
        <w:rPr>
          <w:rFonts w:ascii="宋体" w:eastAsia="宋体" w:hAnsi="宋体" w:cs="宋体"/>
          <w:lang w:val="zh-TW" w:eastAsia="zh-TW"/>
        </w:rPr>
        <w:t>、</w:t>
      </w:r>
      <w:r>
        <w:t>“</w:t>
      </w:r>
      <w:r>
        <w:rPr>
          <w:rFonts w:ascii="宋体" w:eastAsia="宋体" w:hAnsi="宋体" w:cs="宋体"/>
          <w:lang w:val="zh-TW" w:eastAsia="zh-TW"/>
        </w:rPr>
        <w:t>满足并优于</w:t>
      </w:r>
      <w:r>
        <w:t>”</w:t>
      </w:r>
      <w:r>
        <w:rPr>
          <w:rFonts w:ascii="宋体" w:eastAsia="宋体" w:hAnsi="宋体" w:cs="宋体"/>
          <w:lang w:val="zh-TW" w:eastAsia="zh-TW"/>
        </w:rPr>
        <w:t>三种回答必须做出解释，</w:t>
      </w:r>
      <w:r>
        <w:t>“</w:t>
      </w:r>
      <w:r>
        <w:rPr>
          <w:rFonts w:ascii="宋体" w:eastAsia="宋体" w:hAnsi="宋体" w:cs="宋体"/>
          <w:lang w:val="zh-TW" w:eastAsia="zh-TW"/>
        </w:rPr>
        <w:t>满足</w:t>
      </w:r>
      <w:r>
        <w:t>”</w:t>
      </w:r>
      <w:r>
        <w:rPr>
          <w:rFonts w:ascii="宋体" w:eastAsia="宋体" w:hAnsi="宋体" w:cs="宋体"/>
          <w:lang w:val="zh-TW" w:eastAsia="zh-TW"/>
        </w:rPr>
        <w:t>不得做任何解释。凡解释中以</w:t>
      </w:r>
      <w:r>
        <w:t>“</w:t>
      </w:r>
      <w:r>
        <w:rPr>
          <w:rFonts w:ascii="宋体" w:eastAsia="宋体" w:hAnsi="宋体" w:cs="宋体"/>
          <w:lang w:val="zh-TW" w:eastAsia="zh-TW"/>
        </w:rPr>
        <w:t>详见</w:t>
      </w:r>
      <w:r>
        <w:t>”</w:t>
      </w:r>
      <w:r>
        <w:rPr>
          <w:rFonts w:ascii="宋体" w:eastAsia="宋体" w:hAnsi="宋体" w:cs="宋体"/>
          <w:lang w:val="zh-TW" w:eastAsia="zh-TW"/>
        </w:rPr>
        <w:t>、</w:t>
      </w:r>
      <w:r>
        <w:t>“</w:t>
      </w:r>
      <w:r>
        <w:rPr>
          <w:rFonts w:ascii="宋体" w:eastAsia="宋体" w:hAnsi="宋体" w:cs="宋体"/>
          <w:lang w:val="zh-TW" w:eastAsia="zh-TW"/>
        </w:rPr>
        <w:t>参见</w:t>
      </w:r>
      <w:r>
        <w:t>”</w:t>
      </w:r>
      <w:r>
        <w:rPr>
          <w:rFonts w:ascii="宋体" w:eastAsia="宋体" w:hAnsi="宋体" w:cs="宋体"/>
          <w:lang w:val="zh-TW" w:eastAsia="zh-TW"/>
        </w:rPr>
        <w:t>方式进行说明的，应指明参见技术文档中的具体的章节或页码，如以后满足则须说明满足的准确时间。</w:t>
      </w:r>
    </w:p>
    <w:p w:rsidR="007E3DE3" w:rsidRDefault="00BD2ED5">
      <w:pPr>
        <w:pStyle w:val="A0"/>
        <w:spacing w:line="560" w:lineRule="exact"/>
        <w:rPr>
          <w:rFonts w:ascii="宋体" w:eastAsia="宋体" w:hAnsi="宋体" w:cs="宋体"/>
          <w:sz w:val="24"/>
          <w:szCs w:val="24"/>
          <w:u w:val="single"/>
        </w:rPr>
      </w:pPr>
      <w:r>
        <w:rPr>
          <w:rFonts w:ascii="宋体" w:eastAsia="宋体" w:hAnsi="宋体" w:cs="宋体"/>
          <w:sz w:val="24"/>
          <w:szCs w:val="24"/>
          <w:lang w:val="zh-TW" w:eastAsia="zh-TW"/>
        </w:rPr>
        <w:t>投标人名称：   招标编号：</w:t>
      </w:r>
    </w:p>
    <w:tbl>
      <w:tblPr>
        <w:tblStyle w:val="TableNormal"/>
        <w:tblW w:w="8441" w:type="dxa"/>
        <w:tblInd w:w="20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734"/>
        <w:gridCol w:w="1720"/>
        <w:gridCol w:w="5181"/>
        <w:gridCol w:w="806"/>
      </w:tblGrid>
      <w:tr w:rsidR="007E3DE3">
        <w:trPr>
          <w:trHeight w:val="61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kern w:val="0"/>
                <w:lang w:val="zh-TW" w:eastAsia="zh-TW"/>
              </w:rPr>
              <w:t>序号</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kern w:val="0"/>
                <w:lang w:val="zh-TW" w:eastAsia="zh-TW"/>
              </w:rPr>
              <w:t>维护项目</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kern w:val="0"/>
                <w:lang w:val="zh-TW" w:eastAsia="zh-TW"/>
              </w:rPr>
              <w:t>维护范围</w:t>
            </w:r>
          </w:p>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BD2ED5">
            <w:pPr>
              <w:pStyle w:val="A0"/>
              <w:widowControl/>
              <w:jc w:val="center"/>
            </w:pPr>
            <w:r>
              <w:rPr>
                <w:rFonts w:ascii="宋体" w:eastAsia="宋体" w:hAnsi="宋体" w:cs="宋体"/>
                <w:kern w:val="0"/>
                <w:lang w:val="zh-TW" w:eastAsia="zh-TW"/>
              </w:rPr>
              <w:t>是否满足</w:t>
            </w:r>
          </w:p>
        </w:tc>
      </w:tr>
      <w:tr w:rsidR="007E3DE3">
        <w:trPr>
          <w:trHeight w:val="278"/>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27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r w:rsidR="007E3DE3">
        <w:trPr>
          <w:trHeight w:val="27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c>
          <w:tcPr>
            <w:tcW w:w="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E3DE3" w:rsidRDefault="007E3DE3"/>
        </w:tc>
      </w:tr>
    </w:tbl>
    <w:p w:rsidR="007E3DE3" w:rsidRDefault="007E3DE3">
      <w:pPr>
        <w:pStyle w:val="A0"/>
        <w:ind w:left="93" w:hanging="93"/>
        <w:rPr>
          <w:rFonts w:ascii="宋体" w:eastAsia="宋体" w:hAnsi="宋体" w:cs="宋体"/>
          <w:sz w:val="24"/>
          <w:szCs w:val="24"/>
          <w:u w:val="single"/>
        </w:rPr>
      </w:pPr>
    </w:p>
    <w:p w:rsidR="007E3DE3" w:rsidRDefault="00BD2ED5">
      <w:pPr>
        <w:pStyle w:val="A0"/>
        <w:spacing w:line="560" w:lineRule="exact"/>
        <w:rPr>
          <w:rFonts w:ascii="楷体_GB2312" w:eastAsia="楷体_GB2312" w:hAnsi="楷体_GB2312" w:cs="楷体_GB2312"/>
          <w:sz w:val="24"/>
          <w:szCs w:val="24"/>
          <w:u w:val="single"/>
        </w:rPr>
      </w:pPr>
      <w:r>
        <w:rPr>
          <w:rFonts w:ascii="宋体" w:eastAsia="宋体" w:hAnsi="宋体" w:cs="宋体"/>
          <w:sz w:val="24"/>
          <w:szCs w:val="24"/>
          <w:lang w:val="zh-TW" w:eastAsia="zh-TW"/>
        </w:rPr>
        <w:t>投标人代表签字：</w:t>
      </w:r>
    </w:p>
    <w:p w:rsidR="007E3DE3" w:rsidRDefault="007E3DE3">
      <w:pPr>
        <w:pStyle w:val="A0"/>
        <w:spacing w:line="560" w:lineRule="exact"/>
        <w:rPr>
          <w:rFonts w:ascii="黑体" w:eastAsia="黑体" w:hAnsi="黑体" w:cs="黑体"/>
          <w:sz w:val="36"/>
          <w:szCs w:val="36"/>
        </w:rPr>
      </w:pPr>
    </w:p>
    <w:p w:rsidR="007E3DE3" w:rsidRDefault="007E3DE3">
      <w:pPr>
        <w:pStyle w:val="A0"/>
        <w:spacing w:line="560" w:lineRule="exact"/>
        <w:rPr>
          <w:rFonts w:ascii="黑体" w:eastAsia="黑体" w:hAnsi="黑体" w:cs="黑体"/>
          <w:sz w:val="36"/>
          <w:szCs w:val="36"/>
        </w:rPr>
      </w:pPr>
    </w:p>
    <w:p w:rsidR="007E3DE3" w:rsidRDefault="00BD2ED5">
      <w:pPr>
        <w:pStyle w:val="A0"/>
        <w:spacing w:line="560" w:lineRule="exact"/>
        <w:jc w:val="center"/>
        <w:rPr>
          <w:rFonts w:ascii="黑体" w:eastAsia="黑体" w:hAnsi="黑体" w:cs="黑体"/>
          <w:sz w:val="36"/>
          <w:szCs w:val="36"/>
        </w:rPr>
      </w:pPr>
      <w:r>
        <w:rPr>
          <w:rFonts w:ascii="黑体" w:eastAsia="黑体" w:hAnsi="黑体" w:cs="黑体"/>
          <w:sz w:val="36"/>
          <w:szCs w:val="36"/>
        </w:rPr>
        <w:t>4.</w:t>
      </w:r>
      <w:r>
        <w:rPr>
          <w:rFonts w:ascii="黑体" w:eastAsia="黑体" w:hAnsi="黑体" w:cs="黑体"/>
          <w:sz w:val="36"/>
          <w:szCs w:val="36"/>
          <w:lang w:val="zh-TW" w:eastAsia="zh-TW"/>
        </w:rPr>
        <w:t>商务条款偏离表</w:t>
      </w:r>
    </w:p>
    <w:p w:rsidR="007E3DE3" w:rsidRDefault="00BD2ED5">
      <w:pPr>
        <w:pStyle w:val="A0"/>
        <w:spacing w:line="560" w:lineRule="exact"/>
        <w:rPr>
          <w:rFonts w:ascii="宋体" w:eastAsia="宋体" w:hAnsi="宋体" w:cs="宋体"/>
          <w:sz w:val="24"/>
          <w:szCs w:val="24"/>
          <w:u w:val="single"/>
        </w:rPr>
      </w:pPr>
      <w:r>
        <w:rPr>
          <w:rFonts w:ascii="宋体" w:eastAsia="宋体" w:hAnsi="宋体" w:cs="宋体"/>
          <w:sz w:val="24"/>
          <w:szCs w:val="24"/>
          <w:lang w:val="zh-TW" w:eastAsia="zh-TW"/>
        </w:rPr>
        <w:t>投标人名称：   招标编号：</w:t>
      </w:r>
    </w:p>
    <w:tbl>
      <w:tblPr>
        <w:tblStyle w:val="TableNormal"/>
        <w:tblW w:w="852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705"/>
        <w:gridCol w:w="1705"/>
        <w:gridCol w:w="1705"/>
        <w:gridCol w:w="1705"/>
        <w:gridCol w:w="1705"/>
      </w:tblGrid>
      <w:tr w:rsidR="007E3DE3">
        <w:trPr>
          <w:trHeight w:val="1100"/>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BD2ED5">
            <w:pPr>
              <w:pStyle w:val="A0"/>
              <w:spacing w:line="560" w:lineRule="exact"/>
              <w:jc w:val="center"/>
            </w:pPr>
            <w:r>
              <w:rPr>
                <w:rFonts w:ascii="宋体" w:eastAsia="宋体" w:hAnsi="宋体" w:cs="宋体"/>
                <w:sz w:val="24"/>
                <w:szCs w:val="24"/>
                <w:lang w:val="zh-TW" w:eastAsia="zh-TW"/>
              </w:rPr>
              <w:t>序  号</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BD2ED5">
            <w:pPr>
              <w:pStyle w:val="A0"/>
              <w:spacing w:line="560" w:lineRule="exact"/>
              <w:jc w:val="center"/>
            </w:pPr>
            <w:r>
              <w:rPr>
                <w:rFonts w:ascii="宋体" w:eastAsia="宋体" w:hAnsi="宋体" w:cs="宋体"/>
                <w:sz w:val="24"/>
                <w:szCs w:val="24"/>
                <w:lang w:val="zh-TW" w:eastAsia="zh-TW"/>
              </w:rPr>
              <w:t>标书要求的商务条款</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BD2ED5">
            <w:pPr>
              <w:pStyle w:val="A0"/>
              <w:spacing w:line="560" w:lineRule="exact"/>
              <w:jc w:val="center"/>
            </w:pPr>
            <w:r>
              <w:rPr>
                <w:rFonts w:ascii="宋体" w:eastAsia="宋体" w:hAnsi="宋体" w:cs="宋体"/>
                <w:sz w:val="24"/>
                <w:szCs w:val="24"/>
                <w:lang w:val="zh-TW" w:eastAsia="zh-TW"/>
              </w:rPr>
              <w:t>投标文件的商务条款</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BD2ED5">
            <w:pPr>
              <w:pStyle w:val="A0"/>
              <w:spacing w:line="560" w:lineRule="exact"/>
              <w:jc w:val="center"/>
            </w:pPr>
            <w:r>
              <w:rPr>
                <w:rFonts w:ascii="宋体" w:eastAsia="宋体" w:hAnsi="宋体" w:cs="宋体"/>
                <w:sz w:val="24"/>
                <w:szCs w:val="24"/>
                <w:lang w:val="zh-TW" w:eastAsia="zh-TW"/>
              </w:rPr>
              <w:t>偏离与否</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BD2ED5">
            <w:pPr>
              <w:pStyle w:val="A0"/>
              <w:spacing w:line="560" w:lineRule="exact"/>
              <w:jc w:val="center"/>
            </w:pPr>
            <w:r>
              <w:rPr>
                <w:rFonts w:ascii="宋体" w:eastAsia="宋体" w:hAnsi="宋体" w:cs="宋体"/>
                <w:sz w:val="24"/>
                <w:szCs w:val="24"/>
                <w:lang w:val="zh-TW" w:eastAsia="zh-TW"/>
              </w:rPr>
              <w:t>说 明</w:t>
            </w:r>
          </w:p>
        </w:tc>
      </w:tr>
      <w:tr w:rsidR="007E3DE3">
        <w:trPr>
          <w:trHeight w:val="548"/>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r>
      <w:tr w:rsidR="007E3DE3">
        <w:trPr>
          <w:trHeight w:val="548"/>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r>
      <w:tr w:rsidR="007E3DE3">
        <w:trPr>
          <w:trHeight w:val="548"/>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r>
      <w:tr w:rsidR="007E3DE3">
        <w:trPr>
          <w:trHeight w:val="548"/>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r>
      <w:tr w:rsidR="007E3DE3">
        <w:trPr>
          <w:trHeight w:val="548"/>
        </w:trPr>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E3DE3" w:rsidRDefault="007E3DE3"/>
        </w:tc>
      </w:tr>
    </w:tbl>
    <w:p w:rsidR="007E3DE3" w:rsidRDefault="007E3DE3">
      <w:pPr>
        <w:pStyle w:val="A0"/>
        <w:rPr>
          <w:rFonts w:ascii="宋体" w:eastAsia="宋体" w:hAnsi="宋体" w:cs="宋体"/>
          <w:sz w:val="24"/>
          <w:szCs w:val="24"/>
          <w:u w:val="single"/>
        </w:rPr>
      </w:pPr>
    </w:p>
    <w:p w:rsidR="007E3DE3" w:rsidRDefault="00BD2ED5">
      <w:pPr>
        <w:pStyle w:val="A0"/>
        <w:spacing w:line="560" w:lineRule="exact"/>
        <w:rPr>
          <w:rFonts w:ascii="楷体_GB2312" w:eastAsia="楷体_GB2312" w:hAnsi="楷体_GB2312" w:cs="楷体_GB2312"/>
          <w:sz w:val="24"/>
          <w:szCs w:val="24"/>
          <w:u w:val="single"/>
        </w:rPr>
      </w:pPr>
      <w:r>
        <w:rPr>
          <w:rFonts w:ascii="宋体" w:eastAsia="宋体" w:hAnsi="宋体" w:cs="宋体"/>
          <w:sz w:val="24"/>
          <w:szCs w:val="24"/>
          <w:lang w:val="zh-TW" w:eastAsia="zh-TW"/>
        </w:rPr>
        <w:t>投标人代表签字：</w:t>
      </w:r>
    </w:p>
    <w:p w:rsidR="007E3DE3" w:rsidRDefault="00BD2ED5">
      <w:pPr>
        <w:pStyle w:val="a9"/>
      </w:pPr>
      <w:r>
        <w:rPr>
          <w:rFonts w:ascii="黑体" w:eastAsia="黑体" w:hAnsi="黑体" w:cs="黑体"/>
          <w:sz w:val="36"/>
          <w:szCs w:val="36"/>
        </w:rPr>
        <w:br w:type="page"/>
      </w:r>
    </w:p>
    <w:p w:rsidR="007E3DE3" w:rsidRDefault="00BD2ED5">
      <w:pPr>
        <w:pStyle w:val="A0"/>
        <w:spacing w:line="560" w:lineRule="exact"/>
        <w:jc w:val="center"/>
        <w:rPr>
          <w:rFonts w:ascii="黑体" w:eastAsia="黑体" w:hAnsi="黑体" w:cs="黑体"/>
          <w:sz w:val="36"/>
          <w:szCs w:val="36"/>
        </w:rPr>
      </w:pPr>
      <w:r>
        <w:rPr>
          <w:rFonts w:ascii="黑体" w:eastAsia="黑体" w:hAnsi="黑体" w:cs="黑体"/>
          <w:sz w:val="36"/>
          <w:szCs w:val="36"/>
          <w:shd w:val="clear" w:color="auto" w:fill="C0C0C0"/>
        </w:rPr>
        <w:lastRenderedPageBreak/>
        <w:t>5.</w:t>
      </w:r>
      <w:r>
        <w:rPr>
          <w:rFonts w:ascii="黑体" w:eastAsia="黑体" w:hAnsi="黑体" w:cs="黑体"/>
          <w:sz w:val="36"/>
          <w:szCs w:val="36"/>
          <w:lang w:val="zh-TW" w:eastAsia="zh-TW"/>
        </w:rPr>
        <w:t>服  务</w:t>
      </w:r>
    </w:p>
    <w:p w:rsidR="007E3DE3" w:rsidRDefault="00BD2ED5">
      <w:pPr>
        <w:pStyle w:val="A0"/>
        <w:spacing w:line="560" w:lineRule="exact"/>
        <w:rPr>
          <w:rFonts w:ascii="宋体" w:eastAsia="宋体" w:hAnsi="宋体" w:cs="宋体"/>
          <w:sz w:val="24"/>
          <w:szCs w:val="24"/>
        </w:rPr>
      </w:pPr>
      <w:r>
        <w:rPr>
          <w:rFonts w:ascii="宋体" w:eastAsia="宋体" w:hAnsi="宋体" w:cs="宋体"/>
          <w:sz w:val="24"/>
          <w:szCs w:val="24"/>
          <w:lang w:val="zh-TW" w:eastAsia="zh-TW"/>
        </w:rPr>
        <w:t>注：</w:t>
      </w:r>
      <w:r>
        <w:rPr>
          <w:rFonts w:ascii="宋体" w:eastAsia="宋体" w:hAnsi="宋体" w:cs="宋体"/>
          <w:sz w:val="24"/>
          <w:szCs w:val="24"/>
        </w:rPr>
        <w:t>1</w:t>
      </w:r>
      <w:r>
        <w:rPr>
          <w:rFonts w:ascii="宋体" w:eastAsia="宋体" w:hAnsi="宋体" w:cs="宋体"/>
          <w:sz w:val="24"/>
          <w:szCs w:val="24"/>
          <w:lang w:val="zh-TW" w:eastAsia="zh-TW"/>
        </w:rPr>
        <w:t>、投标人可提供的培训、售后服务等技术服务情况。</w:t>
      </w:r>
    </w:p>
    <w:p w:rsidR="007E3DE3" w:rsidRDefault="00BD2ED5">
      <w:pPr>
        <w:pStyle w:val="A0"/>
        <w:spacing w:line="560" w:lineRule="exact"/>
        <w:rPr>
          <w:rFonts w:ascii="宋体" w:eastAsia="宋体" w:hAnsi="宋体" w:cs="宋体"/>
          <w:sz w:val="24"/>
          <w:szCs w:val="24"/>
        </w:rPr>
      </w:pPr>
      <w:r>
        <w:rPr>
          <w:rFonts w:ascii="宋体" w:eastAsia="宋体" w:hAnsi="宋体" w:cs="宋体"/>
          <w:sz w:val="24"/>
          <w:szCs w:val="24"/>
        </w:rPr>
        <w:t xml:space="preserve">    2</w:t>
      </w:r>
      <w:r>
        <w:rPr>
          <w:rFonts w:ascii="宋体" w:eastAsia="宋体" w:hAnsi="宋体" w:cs="宋体"/>
          <w:sz w:val="24"/>
          <w:szCs w:val="24"/>
          <w:lang w:val="zh-TW" w:eastAsia="zh-TW"/>
        </w:rPr>
        <w:t>、须提供培训、售后服务等详细计划，包括时间、人员等安排，及须买方预先做的准备工作等（如有）。</w:t>
      </w:r>
    </w:p>
    <w:p w:rsidR="007E3DE3" w:rsidRDefault="007E3DE3">
      <w:pPr>
        <w:pStyle w:val="A0"/>
        <w:spacing w:line="440" w:lineRule="exact"/>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仿宋_GB2312" w:hAnsi="仿宋_GB2312" w:cs="仿宋_GB2312"/>
          <w:b/>
          <w:bCs/>
          <w:sz w:val="36"/>
          <w:szCs w:val="36"/>
        </w:rPr>
      </w:pPr>
    </w:p>
    <w:p w:rsidR="007E3DE3" w:rsidRDefault="007E3DE3">
      <w:pPr>
        <w:pStyle w:val="A0"/>
        <w:spacing w:line="440" w:lineRule="exact"/>
        <w:ind w:firstLine="723"/>
        <w:jc w:val="center"/>
        <w:rPr>
          <w:rFonts w:ascii="仿宋_GB2312" w:eastAsiaTheme="minorEastAsia" w:hAnsi="仿宋_GB2312" w:cs="仿宋_GB2312" w:hint="eastAsia"/>
          <w:b/>
          <w:bCs/>
          <w:sz w:val="36"/>
          <w:szCs w:val="36"/>
        </w:rPr>
      </w:pPr>
    </w:p>
    <w:p w:rsidR="009172CF" w:rsidRPr="009172CF" w:rsidRDefault="009172CF">
      <w:pPr>
        <w:pStyle w:val="A0"/>
        <w:spacing w:line="440" w:lineRule="exact"/>
        <w:ind w:firstLine="723"/>
        <w:jc w:val="center"/>
        <w:rPr>
          <w:rFonts w:ascii="仿宋_GB2312" w:eastAsiaTheme="minorEastAsia" w:hAnsi="仿宋_GB2312" w:cs="仿宋_GB2312" w:hint="eastAsia"/>
          <w:b/>
          <w:bCs/>
          <w:sz w:val="36"/>
          <w:szCs w:val="36"/>
        </w:rPr>
      </w:pPr>
    </w:p>
    <w:p w:rsidR="007E3DE3" w:rsidRDefault="00BD2ED5">
      <w:pPr>
        <w:pStyle w:val="A0"/>
        <w:spacing w:line="360" w:lineRule="auto"/>
        <w:rPr>
          <w:rFonts w:ascii="宋体" w:eastAsia="宋体" w:hAnsi="宋体" w:cs="宋体"/>
          <w:b/>
          <w:bCs/>
          <w:sz w:val="36"/>
          <w:szCs w:val="36"/>
        </w:rPr>
      </w:pPr>
      <w:r>
        <w:rPr>
          <w:rFonts w:ascii="宋体" w:eastAsia="宋体" w:hAnsi="宋体" w:cs="宋体"/>
          <w:b/>
          <w:bCs/>
          <w:sz w:val="36"/>
          <w:szCs w:val="36"/>
        </w:rPr>
        <w:lastRenderedPageBreak/>
        <w:t>6</w:t>
      </w:r>
      <w:r>
        <w:rPr>
          <w:rFonts w:ascii="宋体" w:eastAsia="宋体" w:hAnsi="宋体" w:cs="宋体"/>
          <w:b/>
          <w:bCs/>
          <w:sz w:val="36"/>
          <w:szCs w:val="36"/>
          <w:lang w:val="zh-TW" w:eastAsia="zh-TW"/>
        </w:rPr>
        <w:t>其他附件：</w:t>
      </w:r>
    </w:p>
    <w:p w:rsidR="007E3DE3" w:rsidRDefault="007E3DE3">
      <w:pPr>
        <w:pStyle w:val="A0"/>
        <w:spacing w:line="360" w:lineRule="auto"/>
      </w:pPr>
    </w:p>
    <w:sectPr w:rsidR="007E3DE3" w:rsidSect="007E3DE3">
      <w:headerReference w:type="default" r:id="rId9"/>
      <w:footerReference w:type="default" r:id="rId10"/>
      <w:pgSz w:w="11900" w:h="16840"/>
      <w:pgMar w:top="1247" w:right="1134" w:bottom="1134" w:left="1134"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276" w:rsidRDefault="00956276" w:rsidP="007E3DE3">
      <w:r>
        <w:separator/>
      </w:r>
    </w:p>
  </w:endnote>
  <w:endnote w:type="continuationSeparator" w:id="1">
    <w:p w:rsidR="00956276" w:rsidRDefault="00956276" w:rsidP="007E3D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Times New Roman"/>
    <w:charset w:val="00"/>
    <w:family w:val="roman"/>
    <w:pitch w:val="default"/>
    <w:sig w:usb0="00000000" w:usb1="00000000" w:usb2="00000000" w:usb3="00000000" w:csb0="00000000" w:csb1="00000000"/>
  </w:font>
  <w:font w:name="仿宋_GB2312">
    <w:altName w:val="Times New Roman"/>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D5" w:rsidRDefault="00BD2ED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D5" w:rsidRDefault="00BD2ED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276" w:rsidRDefault="00956276" w:rsidP="007E3DE3">
      <w:r>
        <w:separator/>
      </w:r>
    </w:p>
  </w:footnote>
  <w:footnote w:type="continuationSeparator" w:id="1">
    <w:p w:rsidR="00956276" w:rsidRDefault="00956276" w:rsidP="007E3D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D5" w:rsidRDefault="00DC758F">
    <w:pPr>
      <w:pStyle w:val="a5"/>
    </w:pPr>
    <w:r>
      <w:pict>
        <v:shapetype id="_x0000_t202" coordsize="21600,21600" o:spt="202" path="m,l,21600r21600,l21600,xe">
          <v:stroke joinstyle="miter"/>
          <v:path gradientshapeok="t" o:connecttype="rect"/>
        </v:shapetype>
        <v:shape id="_x0000_s2050" type="#_x0000_t202" style="position:absolute;margin-left:297.5pt;margin-top:774.3pt;width:8.7pt;height:20.7pt;z-index:-251659264;visibility:visible;mso-wrap-distance-left:12pt;mso-wrap-distance-top:12pt;mso-wrap-distance-right:12pt;mso-wrap-distance-bottom:12pt;mso-position-horizontal-relative:page;mso-position-vertical-relative:page" filled="f" stroked="f" strokeweight="1pt">
          <v:stroke miterlimit="4"/>
          <v:textbox>
            <w:txbxContent>
              <w:p w:rsidR="00BD2ED5" w:rsidRDefault="00DC758F">
                <w:pPr>
                  <w:pStyle w:val="a7"/>
                </w:pPr>
                <w:fldSimple w:instr=" PAGE ">
                  <w:r w:rsidR="001F7CE0">
                    <w:rPr>
                      <w:noProof/>
                    </w:rPr>
                    <w:t>17</w:t>
                  </w:r>
                </w:fldSimple>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ED5" w:rsidRDefault="00DC758F">
    <w:pPr>
      <w:pStyle w:val="a5"/>
    </w:pPr>
    <w:r>
      <w:pict>
        <v:shapetype id="_x0000_t202" coordsize="21600,21600" o:spt="202" path="m,l,21600r21600,l21600,xe">
          <v:stroke joinstyle="miter"/>
          <v:path gradientshapeok="t" o:connecttype="rect"/>
        </v:shapetype>
        <v:shape id="_x0000_s2049" type="#_x0000_t202" style="position:absolute;margin-left:293.1pt;margin-top:774.4pt;width:9.1pt;height:10.4pt;z-index:-251658240;visibility:visible;mso-wrap-distance-left:12pt;mso-wrap-distance-top:12pt;mso-wrap-distance-right:12pt;mso-wrap-distance-bottom:12pt;mso-position-horizontal-relative:page;mso-position-vertical-relative:page" filled="f" stroked="f" strokeweight="1pt">
          <v:stroke miterlimit="4"/>
          <v:textbox>
            <w:txbxContent>
              <w:p w:rsidR="00BD2ED5" w:rsidRDefault="00DC758F">
                <w:pPr>
                  <w:pStyle w:val="a7"/>
                </w:pPr>
                <w:fldSimple w:instr=" PAGE ">
                  <w:r w:rsidR="001F7CE0">
                    <w:rPr>
                      <w:noProof/>
                    </w:rPr>
                    <w:t>25</w:t>
                  </w:r>
                </w:fldSimple>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2B2"/>
    <w:multiLevelType w:val="hybridMultilevel"/>
    <w:tmpl w:val="B40CE46C"/>
    <w:styleLink w:val="5"/>
    <w:lvl w:ilvl="0" w:tplc="AA5C15BE">
      <w:start w:val="1"/>
      <w:numFmt w:val="decimal"/>
      <w:suff w:val="nothing"/>
      <w:lvlText w:val="%1."/>
      <w:lvlJc w:val="left"/>
      <w:pPr>
        <w:tabs>
          <w:tab w:val="left" w:pos="240"/>
        </w:tabs>
        <w:ind w:left="240" w:hanging="240"/>
      </w:pPr>
      <w:rPr>
        <w:rFonts w:hAnsi="Arial Unicode MS"/>
        <w:caps w:val="0"/>
        <w:smallCaps w:val="0"/>
        <w:strike w:val="0"/>
        <w:dstrike w:val="0"/>
        <w:outline w:val="0"/>
        <w:emboss w:val="0"/>
        <w:imprint w:val="0"/>
        <w:spacing w:val="0"/>
        <w:w w:val="100"/>
        <w:kern w:val="0"/>
        <w:position w:val="0"/>
        <w:highlight w:val="none"/>
        <w:vertAlign w:val="baseline"/>
      </w:rPr>
    </w:lvl>
    <w:lvl w:ilvl="1" w:tplc="7F9C1EAA">
      <w:numFmt w:val="none"/>
      <w:lvlText w:val=""/>
      <w:lvlJc w:val="left"/>
      <w:pPr>
        <w:tabs>
          <w:tab w:val="num" w:pos="360"/>
        </w:tabs>
      </w:pPr>
    </w:lvl>
    <w:lvl w:ilvl="2" w:tplc="B224A302">
      <w:numFmt w:val="none"/>
      <w:lvlText w:val=""/>
      <w:lvlJc w:val="left"/>
      <w:pPr>
        <w:tabs>
          <w:tab w:val="num" w:pos="360"/>
        </w:tabs>
      </w:pPr>
    </w:lvl>
    <w:lvl w:ilvl="3" w:tplc="F5347AB0">
      <w:numFmt w:val="none"/>
      <w:lvlText w:val=""/>
      <w:lvlJc w:val="left"/>
      <w:pPr>
        <w:tabs>
          <w:tab w:val="num" w:pos="360"/>
        </w:tabs>
      </w:pPr>
    </w:lvl>
    <w:lvl w:ilvl="4" w:tplc="57EA043C">
      <w:numFmt w:val="none"/>
      <w:lvlText w:val=""/>
      <w:lvlJc w:val="left"/>
      <w:pPr>
        <w:tabs>
          <w:tab w:val="num" w:pos="360"/>
        </w:tabs>
      </w:pPr>
    </w:lvl>
    <w:lvl w:ilvl="5" w:tplc="C226C1C6">
      <w:numFmt w:val="none"/>
      <w:lvlText w:val=""/>
      <w:lvlJc w:val="left"/>
      <w:pPr>
        <w:tabs>
          <w:tab w:val="num" w:pos="360"/>
        </w:tabs>
      </w:pPr>
    </w:lvl>
    <w:lvl w:ilvl="6" w:tplc="7AB0502C">
      <w:numFmt w:val="none"/>
      <w:lvlText w:val=""/>
      <w:lvlJc w:val="left"/>
      <w:pPr>
        <w:tabs>
          <w:tab w:val="num" w:pos="360"/>
        </w:tabs>
      </w:pPr>
    </w:lvl>
    <w:lvl w:ilvl="7" w:tplc="31D0769A">
      <w:numFmt w:val="none"/>
      <w:lvlText w:val=""/>
      <w:lvlJc w:val="left"/>
      <w:pPr>
        <w:tabs>
          <w:tab w:val="num" w:pos="360"/>
        </w:tabs>
      </w:pPr>
    </w:lvl>
    <w:lvl w:ilvl="8" w:tplc="7E8EB310">
      <w:numFmt w:val="none"/>
      <w:lvlText w:val=""/>
      <w:lvlJc w:val="left"/>
      <w:pPr>
        <w:tabs>
          <w:tab w:val="num" w:pos="360"/>
        </w:tabs>
      </w:pPr>
    </w:lvl>
  </w:abstractNum>
  <w:abstractNum w:abstractNumId="1">
    <w:nsid w:val="0C9D0C7E"/>
    <w:multiLevelType w:val="hybridMultilevel"/>
    <w:tmpl w:val="C2AA837E"/>
    <w:numStyleLink w:val="2"/>
  </w:abstractNum>
  <w:abstractNum w:abstractNumId="2">
    <w:nsid w:val="293D3CCB"/>
    <w:multiLevelType w:val="hybridMultilevel"/>
    <w:tmpl w:val="99F27BE2"/>
    <w:numStyleLink w:val="3"/>
  </w:abstractNum>
  <w:abstractNum w:abstractNumId="3">
    <w:nsid w:val="2F4D4BBA"/>
    <w:multiLevelType w:val="hybridMultilevel"/>
    <w:tmpl w:val="CAA0E6BE"/>
    <w:styleLink w:val="4"/>
    <w:lvl w:ilvl="0" w:tplc="864EF630">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6AAA618">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094E46A">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54A3C5E">
      <w:start w:val="1"/>
      <w:numFmt w:val="decimal"/>
      <w:lvlText w:val="%4."/>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8F410DA">
      <w:start w:val="1"/>
      <w:numFmt w:val="decimal"/>
      <w:lvlText w:val="%5."/>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08625E6">
      <w:start w:val="1"/>
      <w:numFmt w:val="decimal"/>
      <w:lvlText w:val="%6."/>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AE24F0A">
      <w:start w:val="1"/>
      <w:numFmt w:val="decimal"/>
      <w:lvlText w:val="%7."/>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2A621AE">
      <w:start w:val="1"/>
      <w:numFmt w:val="decimal"/>
      <w:lvlText w:val="%8."/>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8EA7734">
      <w:start w:val="1"/>
      <w:numFmt w:val="decimal"/>
      <w:lvlText w:val="%9."/>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515035BA"/>
    <w:multiLevelType w:val="hybridMultilevel"/>
    <w:tmpl w:val="B40CE46C"/>
    <w:numStyleLink w:val="5"/>
  </w:abstractNum>
  <w:abstractNum w:abstractNumId="5">
    <w:nsid w:val="5E495AC4"/>
    <w:multiLevelType w:val="hybridMultilevel"/>
    <w:tmpl w:val="99F27BE2"/>
    <w:styleLink w:val="3"/>
    <w:lvl w:ilvl="0" w:tplc="0E28755C">
      <w:start w:val="1"/>
      <w:numFmt w:val="decimal"/>
      <w:suff w:val="nothing"/>
      <w:lvlText w:val="%1."/>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1" w:tplc="C9987F08">
      <w:start w:val="1"/>
      <w:numFmt w:val="decimal"/>
      <w:suff w:val="nothing"/>
      <w:lvlText w:val="%2."/>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2" w:tplc="CB2840A8">
      <w:start w:val="1"/>
      <w:numFmt w:val="decimal"/>
      <w:suff w:val="nothing"/>
      <w:lvlText w:val="%3."/>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3" w:tplc="D5C21D82">
      <w:start w:val="1"/>
      <w:numFmt w:val="decimal"/>
      <w:suff w:val="nothing"/>
      <w:lvlText w:val="%4."/>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4" w:tplc="51C088CC">
      <w:start w:val="1"/>
      <w:numFmt w:val="decimal"/>
      <w:suff w:val="nothing"/>
      <w:lvlText w:val="%5."/>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5" w:tplc="72349D80">
      <w:start w:val="1"/>
      <w:numFmt w:val="decimal"/>
      <w:suff w:val="nothing"/>
      <w:lvlText w:val="%6."/>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6" w:tplc="CD0AB760">
      <w:start w:val="1"/>
      <w:numFmt w:val="decimal"/>
      <w:suff w:val="nothing"/>
      <w:lvlText w:val="%7."/>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7" w:tplc="4FD40CBC">
      <w:start w:val="1"/>
      <w:numFmt w:val="decimal"/>
      <w:suff w:val="nothing"/>
      <w:lvlText w:val="%8."/>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lvl w:ilvl="8" w:tplc="DBDE937E">
      <w:start w:val="1"/>
      <w:numFmt w:val="decimal"/>
      <w:suff w:val="nothing"/>
      <w:lvlText w:val="%9."/>
      <w:lvlJc w:val="left"/>
      <w:pPr>
        <w:ind w:left="100" w:firstLine="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5F8C45C9"/>
    <w:multiLevelType w:val="hybridMultilevel"/>
    <w:tmpl w:val="C2AA837E"/>
    <w:styleLink w:val="2"/>
    <w:lvl w:ilvl="0" w:tplc="E40AF8C8">
      <w:start w:val="1"/>
      <w:numFmt w:val="decimal"/>
      <w:lvlText w:val="%1."/>
      <w:lvlJc w:val="left"/>
      <w:pPr>
        <w:tabs>
          <w:tab w:val="num" w:pos="360"/>
        </w:tabs>
        <w:ind w:left="405" w:hanging="405"/>
      </w:pPr>
      <w:rPr>
        <w:rFonts w:hAnsi="Arial Unicode MS"/>
        <w:caps w:val="0"/>
        <w:smallCaps w:val="0"/>
        <w:strike w:val="0"/>
        <w:dstrike w:val="0"/>
        <w:outline w:val="0"/>
        <w:emboss w:val="0"/>
        <w:imprint w:val="0"/>
        <w:spacing w:val="0"/>
        <w:w w:val="100"/>
        <w:kern w:val="0"/>
        <w:position w:val="0"/>
        <w:highlight w:val="none"/>
        <w:vertAlign w:val="baseline"/>
      </w:rPr>
    </w:lvl>
    <w:lvl w:ilvl="1" w:tplc="A4167D02">
      <w:start w:val="1"/>
      <w:numFmt w:val="decimal"/>
      <w:lvlText w:val="%2."/>
      <w:lvlJc w:val="left"/>
      <w:pPr>
        <w:tabs>
          <w:tab w:val="num" w:pos="741"/>
        </w:tabs>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6A2AA06">
      <w:numFmt w:val="none"/>
      <w:lvlText w:val=""/>
      <w:lvlJc w:val="left"/>
      <w:pPr>
        <w:tabs>
          <w:tab w:val="num" w:pos="360"/>
        </w:tabs>
      </w:pPr>
    </w:lvl>
    <w:lvl w:ilvl="3" w:tplc="2734806C">
      <w:numFmt w:val="none"/>
      <w:lvlText w:val=""/>
      <w:lvlJc w:val="left"/>
      <w:pPr>
        <w:tabs>
          <w:tab w:val="num" w:pos="360"/>
        </w:tabs>
      </w:pPr>
    </w:lvl>
    <w:lvl w:ilvl="4" w:tplc="3D6CCBB2">
      <w:numFmt w:val="none"/>
      <w:lvlText w:val=""/>
      <w:lvlJc w:val="left"/>
      <w:pPr>
        <w:tabs>
          <w:tab w:val="num" w:pos="360"/>
        </w:tabs>
      </w:pPr>
    </w:lvl>
    <w:lvl w:ilvl="5" w:tplc="0274632A">
      <w:numFmt w:val="none"/>
      <w:lvlText w:val=""/>
      <w:lvlJc w:val="left"/>
      <w:pPr>
        <w:tabs>
          <w:tab w:val="num" w:pos="360"/>
        </w:tabs>
      </w:pPr>
    </w:lvl>
    <w:lvl w:ilvl="6" w:tplc="AD38E036">
      <w:numFmt w:val="none"/>
      <w:lvlText w:val=""/>
      <w:lvlJc w:val="left"/>
      <w:pPr>
        <w:tabs>
          <w:tab w:val="num" w:pos="360"/>
        </w:tabs>
      </w:pPr>
    </w:lvl>
    <w:lvl w:ilvl="7" w:tplc="0DBE9E7A">
      <w:numFmt w:val="none"/>
      <w:lvlText w:val=""/>
      <w:lvlJc w:val="left"/>
      <w:pPr>
        <w:tabs>
          <w:tab w:val="num" w:pos="360"/>
        </w:tabs>
      </w:pPr>
    </w:lvl>
    <w:lvl w:ilvl="8" w:tplc="5BD8D780">
      <w:numFmt w:val="none"/>
      <w:lvlText w:val=""/>
      <w:lvlJc w:val="left"/>
      <w:pPr>
        <w:tabs>
          <w:tab w:val="num" w:pos="360"/>
        </w:tabs>
      </w:pPr>
    </w:lvl>
  </w:abstractNum>
  <w:abstractNum w:abstractNumId="7">
    <w:nsid w:val="66E06B02"/>
    <w:multiLevelType w:val="hybridMultilevel"/>
    <w:tmpl w:val="45A0683C"/>
    <w:lvl w:ilvl="0" w:tplc="2C7E4D6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4EEB2A6">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09A4232E">
      <w:start w:val="1"/>
      <w:numFmt w:val="lowerRoman"/>
      <w:suff w:val="nothing"/>
      <w:lvlText w:val="%3."/>
      <w:lvlJc w:val="left"/>
      <w:pPr>
        <w:ind w:left="840" w:hanging="100"/>
      </w:pPr>
      <w:rPr>
        <w:rFonts w:hAnsi="Arial Unicode MS"/>
        <w:caps w:val="0"/>
        <w:smallCaps w:val="0"/>
        <w:strike w:val="0"/>
        <w:dstrike w:val="0"/>
        <w:outline w:val="0"/>
        <w:emboss w:val="0"/>
        <w:imprint w:val="0"/>
        <w:spacing w:val="0"/>
        <w:w w:val="100"/>
        <w:kern w:val="0"/>
        <w:position w:val="0"/>
        <w:highlight w:val="none"/>
        <w:vertAlign w:val="baseline"/>
      </w:rPr>
    </w:lvl>
    <w:lvl w:ilvl="3" w:tplc="F22631B2">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0158E77C">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FF10C3E2">
      <w:start w:val="1"/>
      <w:numFmt w:val="lowerRoman"/>
      <w:suff w:val="nothing"/>
      <w:lvlText w:val="%6."/>
      <w:lvlJc w:val="left"/>
      <w:pPr>
        <w:ind w:left="2100" w:hanging="100"/>
      </w:pPr>
      <w:rPr>
        <w:rFonts w:hAnsi="Arial Unicode MS"/>
        <w:caps w:val="0"/>
        <w:smallCaps w:val="0"/>
        <w:strike w:val="0"/>
        <w:dstrike w:val="0"/>
        <w:outline w:val="0"/>
        <w:emboss w:val="0"/>
        <w:imprint w:val="0"/>
        <w:spacing w:val="0"/>
        <w:w w:val="100"/>
        <w:kern w:val="0"/>
        <w:position w:val="0"/>
        <w:highlight w:val="none"/>
        <w:vertAlign w:val="baseline"/>
      </w:rPr>
    </w:lvl>
    <w:lvl w:ilvl="6" w:tplc="6DD2A618">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6EA67668">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158ABFA8">
      <w:start w:val="1"/>
      <w:numFmt w:val="lowerRoman"/>
      <w:suff w:val="nothing"/>
      <w:lvlText w:val="%9."/>
      <w:lvlJc w:val="left"/>
      <w:pPr>
        <w:ind w:left="3360" w:hanging="1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7B45485C"/>
    <w:multiLevelType w:val="hybridMultilevel"/>
    <w:tmpl w:val="CAA0E6BE"/>
    <w:numStyleLink w:val="4"/>
  </w:abstractNum>
  <w:num w:numId="1">
    <w:abstractNumId w:val="7"/>
  </w:num>
  <w:num w:numId="2">
    <w:abstractNumId w:val="6"/>
  </w:num>
  <w:num w:numId="3">
    <w:abstractNumId w:val="1"/>
  </w:num>
  <w:num w:numId="4">
    <w:abstractNumId w:val="1"/>
    <w:lvlOverride w:ilvl="0"/>
    <w:lvlOverride w:ilvl="1">
      <w:startOverride w:val="3"/>
    </w:lvlOverride>
  </w:num>
  <w:num w:numId="5">
    <w:abstractNumId w:val="5"/>
  </w:num>
  <w:num w:numId="6">
    <w:abstractNumId w:val="2"/>
  </w:num>
  <w:num w:numId="7">
    <w:abstractNumId w:val="2"/>
    <w:lvlOverride w:ilvl="0">
      <w:startOverride w:val="2"/>
    </w:lvlOverride>
  </w:num>
  <w:num w:numId="8">
    <w:abstractNumId w:val="3"/>
  </w:num>
  <w:num w:numId="9">
    <w:abstractNumId w:val="8"/>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characterSpacingControl w:val="doNotCompress"/>
  <w:hdrShapeDefaults>
    <o:shapedefaults v:ext="edit" spidmax="11266"/>
    <o:shapelayout v:ext="edit">
      <o:idmap v:ext="edit" data="2"/>
    </o:shapelayout>
  </w:hdrShapeDefaults>
  <w:footnotePr>
    <w:footnote w:id="0"/>
    <w:footnote w:id="1"/>
  </w:footnotePr>
  <w:endnotePr>
    <w:endnote w:id="0"/>
    <w:endnote w:id="1"/>
  </w:endnotePr>
  <w:compat>
    <w:useFELayout/>
  </w:compat>
  <w:rsids>
    <w:rsidRoot w:val="007E3DE3"/>
    <w:rsid w:val="00077D03"/>
    <w:rsid w:val="00125532"/>
    <w:rsid w:val="00173F43"/>
    <w:rsid w:val="001C13F7"/>
    <w:rsid w:val="001E5040"/>
    <w:rsid w:val="001F7CE0"/>
    <w:rsid w:val="00203B55"/>
    <w:rsid w:val="00272C1D"/>
    <w:rsid w:val="00275971"/>
    <w:rsid w:val="00284539"/>
    <w:rsid w:val="003C0D4F"/>
    <w:rsid w:val="005740D9"/>
    <w:rsid w:val="005B033E"/>
    <w:rsid w:val="007E3DE3"/>
    <w:rsid w:val="009172CF"/>
    <w:rsid w:val="00956276"/>
    <w:rsid w:val="009A2C5C"/>
    <w:rsid w:val="009C38F5"/>
    <w:rsid w:val="009C6BBD"/>
    <w:rsid w:val="00A263E2"/>
    <w:rsid w:val="00A44B15"/>
    <w:rsid w:val="00AD300E"/>
    <w:rsid w:val="00B1606F"/>
    <w:rsid w:val="00B946B5"/>
    <w:rsid w:val="00BD11B5"/>
    <w:rsid w:val="00BD2ED5"/>
    <w:rsid w:val="00DC758F"/>
    <w:rsid w:val="00E36252"/>
    <w:rsid w:val="00E5141E"/>
    <w:rsid w:val="00F943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E3DE3"/>
    <w:rPr>
      <w:sz w:val="24"/>
      <w:szCs w:val="24"/>
      <w:lang w:eastAsia="en-US"/>
    </w:rPr>
  </w:style>
  <w:style w:type="paragraph" w:styleId="1">
    <w:name w:val="heading 1"/>
    <w:next w:val="A0"/>
    <w:rsid w:val="007E3DE3"/>
    <w:pPr>
      <w:keepNext/>
      <w:keepLines/>
      <w:widowControl w:val="0"/>
      <w:spacing w:before="340" w:after="330" w:line="576" w:lineRule="auto"/>
      <w:jc w:val="both"/>
      <w:outlineLvl w:val="0"/>
    </w:pPr>
    <w:rPr>
      <w:rFonts w:ascii="Arial Unicode MS" w:eastAsia="Times New Roman" w:hAnsi="Arial Unicode MS" w:cs="Arial Unicode MS" w:hint="eastAsia"/>
      <w:b/>
      <w:bCs/>
      <w:color w:val="000000"/>
      <w:kern w:val="44"/>
      <w:sz w:val="44"/>
      <w:szCs w:val="44"/>
      <w:u w:color="00000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7E3DE3"/>
    <w:rPr>
      <w:u w:val="single"/>
    </w:rPr>
  </w:style>
  <w:style w:type="table" w:customStyle="1" w:styleId="TableNormal">
    <w:name w:val="Table Normal"/>
    <w:rsid w:val="007E3DE3"/>
    <w:tblPr>
      <w:tblInd w:w="0" w:type="dxa"/>
      <w:tblCellMar>
        <w:top w:w="0" w:type="dxa"/>
        <w:left w:w="0" w:type="dxa"/>
        <w:bottom w:w="0" w:type="dxa"/>
        <w:right w:w="0" w:type="dxa"/>
      </w:tblCellMar>
    </w:tblPr>
  </w:style>
  <w:style w:type="paragraph" w:customStyle="1" w:styleId="a5">
    <w:name w:val="页眉与页脚"/>
    <w:rsid w:val="007E3DE3"/>
    <w:pPr>
      <w:tabs>
        <w:tab w:val="right" w:pos="9020"/>
      </w:tabs>
    </w:pPr>
    <w:rPr>
      <w:rFonts w:ascii="Helvetica Neue" w:eastAsia="Arial Unicode MS" w:hAnsi="Helvetica Neue" w:cs="Arial Unicode MS"/>
      <w:color w:val="000000"/>
      <w:sz w:val="24"/>
      <w:szCs w:val="24"/>
    </w:rPr>
  </w:style>
  <w:style w:type="paragraph" w:customStyle="1" w:styleId="A0">
    <w:name w:val="正文 A"/>
    <w:rsid w:val="007E3DE3"/>
    <w:pPr>
      <w:widowControl w:val="0"/>
      <w:jc w:val="both"/>
    </w:pPr>
    <w:rPr>
      <w:rFonts w:eastAsia="Arial Unicode MS" w:cs="Arial Unicode MS"/>
      <w:color w:val="000000"/>
      <w:kern w:val="2"/>
      <w:sz w:val="21"/>
      <w:szCs w:val="21"/>
      <w:u w:color="000000"/>
    </w:rPr>
  </w:style>
  <w:style w:type="numbering" w:customStyle="1" w:styleId="2">
    <w:name w:val="已导入的样式“2”"/>
    <w:rsid w:val="007E3DE3"/>
    <w:pPr>
      <w:numPr>
        <w:numId w:val="2"/>
      </w:numPr>
    </w:pPr>
  </w:style>
  <w:style w:type="numbering" w:customStyle="1" w:styleId="3">
    <w:name w:val="已导入的样式“3”"/>
    <w:rsid w:val="007E3DE3"/>
    <w:pPr>
      <w:numPr>
        <w:numId w:val="5"/>
      </w:numPr>
    </w:pPr>
  </w:style>
  <w:style w:type="paragraph" w:styleId="a6">
    <w:name w:val="annotation text"/>
    <w:rsid w:val="007E3DE3"/>
    <w:pPr>
      <w:widowControl w:val="0"/>
    </w:pPr>
    <w:rPr>
      <w:rFonts w:eastAsia="Times New Roman"/>
      <w:color w:val="000000"/>
      <w:kern w:val="2"/>
      <w:sz w:val="21"/>
      <w:szCs w:val="21"/>
      <w:u w:color="000000"/>
    </w:rPr>
  </w:style>
  <w:style w:type="paragraph" w:styleId="a7">
    <w:name w:val="footer"/>
    <w:rsid w:val="007E3DE3"/>
    <w:pPr>
      <w:widowControl w:val="0"/>
      <w:tabs>
        <w:tab w:val="center" w:pos="4153"/>
        <w:tab w:val="right" w:pos="8306"/>
      </w:tabs>
    </w:pPr>
    <w:rPr>
      <w:rFonts w:eastAsia="Times New Roman"/>
      <w:color w:val="000000"/>
      <w:kern w:val="2"/>
      <w:sz w:val="18"/>
      <w:szCs w:val="18"/>
      <w:u w:color="000000"/>
    </w:rPr>
  </w:style>
  <w:style w:type="numbering" w:customStyle="1" w:styleId="4">
    <w:name w:val="已导入的样式“4”"/>
    <w:rsid w:val="007E3DE3"/>
    <w:pPr>
      <w:numPr>
        <w:numId w:val="8"/>
      </w:numPr>
    </w:pPr>
  </w:style>
  <w:style w:type="numbering" w:customStyle="1" w:styleId="5">
    <w:name w:val="已导入的样式“5”"/>
    <w:rsid w:val="007E3DE3"/>
    <w:pPr>
      <w:numPr>
        <w:numId w:val="10"/>
      </w:numPr>
    </w:pPr>
  </w:style>
  <w:style w:type="paragraph" w:styleId="a8">
    <w:name w:val="Plain Text"/>
    <w:rsid w:val="007E3DE3"/>
    <w:pPr>
      <w:widowControl w:val="0"/>
      <w:jc w:val="both"/>
    </w:pPr>
    <w:rPr>
      <w:rFonts w:ascii="Arial Unicode MS" w:eastAsia="Arial Unicode MS" w:hAnsi="Arial Unicode MS" w:cs="Arial Unicode MS" w:hint="eastAsia"/>
      <w:color w:val="000000"/>
      <w:kern w:val="2"/>
      <w:sz w:val="21"/>
      <w:szCs w:val="21"/>
      <w:u w:color="000000"/>
    </w:rPr>
  </w:style>
  <w:style w:type="paragraph" w:styleId="a9">
    <w:name w:val="Body Text"/>
    <w:rsid w:val="007E3DE3"/>
    <w:pPr>
      <w:widowControl w:val="0"/>
      <w:jc w:val="both"/>
    </w:pPr>
    <w:rPr>
      <w:rFonts w:eastAsia="Arial Unicode MS" w:cs="Arial Unicode MS"/>
      <w:color w:val="000000"/>
      <w:kern w:val="2"/>
      <w:sz w:val="30"/>
      <w:szCs w:val="30"/>
      <w:u w:color="000000"/>
    </w:rPr>
  </w:style>
  <w:style w:type="paragraph" w:styleId="aa">
    <w:name w:val="header"/>
    <w:basedOn w:val="a"/>
    <w:link w:val="Char"/>
    <w:uiPriority w:val="99"/>
    <w:semiHidden/>
    <w:unhideWhenUsed/>
    <w:rsid w:val="005B03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a"/>
    <w:uiPriority w:val="99"/>
    <w:semiHidden/>
    <w:rsid w:val="005B033E"/>
    <w:rPr>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1963</Words>
  <Characters>11195</Characters>
  <Application>Microsoft Office Word</Application>
  <DocSecurity>0</DocSecurity>
  <Lines>93</Lines>
  <Paragraphs>26</Paragraphs>
  <ScaleCrop>false</ScaleCrop>
  <Company/>
  <LinksUpToDate>false</LinksUpToDate>
  <CharactersWithSpaces>13132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28</cp:revision>
  <dcterms:created xsi:type="dcterms:W3CDTF">2019-08-08T03:13:00Z</dcterms:created>
  <dcterms:modified xsi:type="dcterms:W3CDTF">2019-08-08T08:28:00Z</dcterms:modified>
</cp:coreProperties>
</file>