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仿宋_GB2312" w:eastAsia="仿宋_GB2312" w:cs="仿宋_GB2312"/>
          <w:b/>
          <w:bCs/>
          <w:snapToGrid w:val="0"/>
          <w:sz w:val="44"/>
          <w:szCs w:val="44"/>
          <w:u w:val="single"/>
        </w:rPr>
      </w:pPr>
      <w:r>
        <w:rPr>
          <w:rFonts w:hint="eastAsia" w:ascii="仿宋_GB2312" w:hAnsi="仿宋_GB2312" w:eastAsia="仿宋_GB2312" w:cs="仿宋_GB2312"/>
          <w:b/>
          <w:bCs/>
          <w:snapToGrid w:val="0"/>
          <w:sz w:val="44"/>
          <w:szCs w:val="44"/>
          <w:u w:val="single"/>
        </w:rPr>
        <w:t>流</w:t>
      </w:r>
      <w:r>
        <w:rPr>
          <w:rFonts w:hint="eastAsia" w:ascii="仿宋_GB2312" w:hAnsi="仿宋_GB2312" w:eastAsia="仿宋_GB2312" w:cs="仿宋_GB2312"/>
          <w:b/>
          <w:bCs/>
          <w:snapToGrid w:val="0"/>
          <w:sz w:val="44"/>
          <w:szCs w:val="44"/>
          <w:u w:val="single"/>
          <w:lang w:val="en-US" w:eastAsia="zh-CN"/>
        </w:rPr>
        <w:t xml:space="preserve">  </w:t>
      </w:r>
      <w:r>
        <w:rPr>
          <w:rFonts w:hint="eastAsia" w:ascii="仿宋_GB2312" w:hAnsi="仿宋_GB2312" w:eastAsia="仿宋_GB2312" w:cs="仿宋_GB2312"/>
          <w:b/>
          <w:bCs/>
          <w:snapToGrid w:val="0"/>
          <w:sz w:val="44"/>
          <w:szCs w:val="44"/>
          <w:u w:val="single"/>
        </w:rPr>
        <w:t>量</w:t>
      </w:r>
      <w:r>
        <w:rPr>
          <w:rFonts w:hint="eastAsia" w:ascii="仿宋_GB2312" w:hAnsi="仿宋_GB2312" w:eastAsia="仿宋_GB2312" w:cs="仿宋_GB2312"/>
          <w:b/>
          <w:bCs/>
          <w:snapToGrid w:val="0"/>
          <w:sz w:val="44"/>
          <w:szCs w:val="44"/>
          <w:u w:val="single"/>
          <w:lang w:val="en-US" w:eastAsia="zh-CN"/>
        </w:rPr>
        <w:t xml:space="preserve">  </w:t>
      </w:r>
      <w:r>
        <w:rPr>
          <w:rFonts w:hint="eastAsia" w:ascii="仿宋_GB2312" w:hAnsi="仿宋_GB2312" w:eastAsia="仿宋_GB2312" w:cs="仿宋_GB2312"/>
          <w:b/>
          <w:bCs/>
          <w:snapToGrid w:val="0"/>
          <w:sz w:val="44"/>
          <w:szCs w:val="44"/>
          <w:u w:val="single"/>
        </w:rPr>
        <w:t>计</w:t>
      </w:r>
      <w:r>
        <w:rPr>
          <w:rFonts w:hint="eastAsia" w:ascii="仿宋_GB2312" w:hAnsi="仿宋_GB2312" w:eastAsia="仿宋_GB2312" w:cs="仿宋_GB2312"/>
          <w:b/>
          <w:bCs/>
          <w:snapToGrid w:val="0"/>
          <w:sz w:val="44"/>
          <w:szCs w:val="44"/>
          <w:u w:val="single"/>
          <w:lang w:val="en-US" w:eastAsia="zh-CN"/>
        </w:rPr>
        <w:t xml:space="preserve">  </w:t>
      </w:r>
      <w:r>
        <w:rPr>
          <w:rFonts w:hint="eastAsia" w:ascii="仿宋_GB2312" w:hAnsi="仿宋_GB2312" w:eastAsia="仿宋_GB2312" w:cs="仿宋_GB2312"/>
          <w:b/>
          <w:bCs/>
          <w:snapToGrid w:val="0"/>
          <w:sz w:val="44"/>
          <w:szCs w:val="44"/>
          <w:u w:val="single"/>
        </w:rPr>
        <w:t>校</w:t>
      </w:r>
      <w:r>
        <w:rPr>
          <w:rFonts w:hint="eastAsia" w:ascii="仿宋_GB2312" w:hAnsi="仿宋_GB2312" w:eastAsia="仿宋_GB2312" w:cs="仿宋_GB2312"/>
          <w:b/>
          <w:bCs/>
          <w:snapToGrid w:val="0"/>
          <w:sz w:val="44"/>
          <w:szCs w:val="44"/>
          <w:u w:val="single"/>
          <w:lang w:val="en-US" w:eastAsia="zh-CN"/>
        </w:rPr>
        <w:t xml:space="preserve">  </w:t>
      </w:r>
      <w:r>
        <w:rPr>
          <w:rFonts w:hint="eastAsia" w:ascii="仿宋_GB2312" w:hAnsi="仿宋_GB2312" w:eastAsia="仿宋_GB2312" w:cs="仿宋_GB2312"/>
          <w:b/>
          <w:bCs/>
          <w:snapToGrid w:val="0"/>
          <w:sz w:val="44"/>
          <w:szCs w:val="44"/>
          <w:u w:val="single"/>
        </w:rPr>
        <w:t>验</w:t>
      </w:r>
    </w:p>
    <w:p>
      <w:pPr>
        <w:jc w:val="center"/>
        <w:rPr>
          <w:rFonts w:ascii="仿宋_GB2312" w:hAnsi="仿宋_GB2312" w:eastAsia="仿宋_GB2312" w:cs="仿宋_GB2312"/>
          <w:b/>
          <w:color w:val="000000"/>
          <w:sz w:val="52"/>
          <w:szCs w:val="52"/>
        </w:rPr>
      </w:pPr>
      <w:r>
        <w:rPr>
          <w:rFonts w:hint="eastAsia" w:ascii="仿宋_GB2312" w:hAnsi="仿宋_GB2312" w:eastAsia="仿宋_GB2312" w:cs="仿宋_GB2312"/>
          <w:b/>
          <w:color w:val="000000"/>
          <w:sz w:val="52"/>
          <w:szCs w:val="52"/>
        </w:rPr>
        <w:t>招 标 公 告</w:t>
      </w:r>
    </w:p>
    <w:p>
      <w:pPr>
        <w:ind w:firstLine="1285" w:firstLineChars="400"/>
        <w:rPr>
          <w:b/>
          <w:color w:val="000000"/>
          <w:sz w:val="32"/>
          <w:szCs w:val="32"/>
        </w:rPr>
      </w:pPr>
    </w:p>
    <w:p>
      <w:pPr>
        <w:ind w:firstLine="1285" w:firstLineChars="400"/>
        <w:rPr>
          <w:b/>
          <w:color w:val="000000"/>
          <w:sz w:val="32"/>
          <w:szCs w:val="32"/>
        </w:rPr>
      </w:pPr>
    </w:p>
    <w:p>
      <w:pPr>
        <w:ind w:firstLine="2891" w:firstLineChars="900"/>
        <w:rPr>
          <w:rFonts w:hint="eastAsia"/>
          <w:b/>
          <w:color w:val="000000"/>
          <w:sz w:val="32"/>
          <w:szCs w:val="32"/>
        </w:rPr>
      </w:pPr>
      <w:r>
        <w:rPr>
          <w:rFonts w:hint="eastAsia"/>
          <w:b/>
          <w:color w:val="000000"/>
          <w:sz w:val="32"/>
          <w:szCs w:val="32"/>
        </w:rPr>
        <w:t>法务办【2024】112</w:t>
      </w:r>
    </w:p>
    <w:p>
      <w:pPr>
        <w:ind w:firstLine="1285" w:firstLineChars="400"/>
        <w:rPr>
          <w:b/>
          <w:color w:val="000000"/>
          <w:sz w:val="32"/>
          <w:szCs w:val="32"/>
        </w:rPr>
      </w:pPr>
    </w:p>
    <w:p>
      <w:pPr>
        <w:ind w:firstLine="1285" w:firstLineChars="400"/>
        <w:rPr>
          <w:b/>
          <w:color w:val="000000"/>
          <w:sz w:val="32"/>
          <w:szCs w:val="32"/>
        </w:rPr>
      </w:pPr>
    </w:p>
    <w:p>
      <w:pPr>
        <w:ind w:firstLine="1285" w:firstLineChars="400"/>
        <w:rPr>
          <w:b/>
          <w:color w:val="000000"/>
          <w:sz w:val="32"/>
          <w:szCs w:val="32"/>
        </w:rPr>
      </w:pPr>
    </w:p>
    <w:p>
      <w:pPr>
        <w:ind w:firstLine="1285" w:firstLineChars="400"/>
        <w:rPr>
          <w:b/>
          <w:color w:val="000000"/>
          <w:sz w:val="32"/>
          <w:szCs w:val="32"/>
        </w:rPr>
      </w:pPr>
    </w:p>
    <w:p>
      <w:pPr>
        <w:ind w:firstLine="1285" w:firstLineChars="400"/>
        <w:rPr>
          <w:b/>
          <w:color w:val="000000"/>
          <w:sz w:val="32"/>
          <w:szCs w:val="3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ind w:firstLine="1051" w:firstLineChars="349"/>
        <w:rPr>
          <w:rFonts w:ascii="仿宋_GB2312" w:hAnsi="宋体" w:eastAsia="仿宋_GB2312"/>
          <w:b/>
          <w:bCs/>
          <w:snapToGrid w:val="0"/>
          <w:sz w:val="30"/>
        </w:rPr>
      </w:pPr>
      <w:r>
        <w:rPr>
          <w:rFonts w:hint="eastAsia" w:ascii="仿宋_GB2312" w:hAnsi="宋体" w:eastAsia="仿宋_GB2312"/>
          <w:b/>
          <w:bCs/>
          <w:snapToGrid w:val="0"/>
          <w:sz w:val="30"/>
        </w:rPr>
        <w:t>招     标      人：江苏长江水务股份有限公司</w:t>
      </w:r>
    </w:p>
    <w:p>
      <w:pPr>
        <w:adjustRightInd w:val="0"/>
        <w:snapToGrid w:val="0"/>
        <w:spacing w:line="480" w:lineRule="auto"/>
        <w:ind w:firstLine="1042" w:firstLineChars="346"/>
        <w:rPr>
          <w:rFonts w:ascii="宋体" w:hAnsi="宋体"/>
          <w:bCs/>
          <w:snapToGrid w:val="0"/>
          <w:color w:val="FF0000"/>
          <w:sz w:val="30"/>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2024</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9</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9</w:t>
      </w:r>
      <w:r>
        <w:rPr>
          <w:rFonts w:hint="eastAsia" w:ascii="仿宋_GB2312" w:hAnsi="宋体" w:eastAsia="仿宋_GB2312"/>
          <w:b/>
          <w:bCs/>
          <w:snapToGrid w:val="0"/>
          <w:sz w:val="30"/>
        </w:rPr>
        <w:t>日</w:t>
      </w:r>
    </w:p>
    <w:p>
      <w:pPr>
        <w:rPr>
          <w:color w:val="000000"/>
          <w:sz w:val="28"/>
        </w:rPr>
      </w:pPr>
    </w:p>
    <w:p>
      <w:pPr>
        <w:ind w:firstLine="435"/>
        <w:rPr>
          <w:color w:val="000000"/>
          <w:sz w:val="28"/>
        </w:rPr>
      </w:pPr>
    </w:p>
    <w:p>
      <w:pPr>
        <w:ind w:firstLine="435"/>
        <w:rPr>
          <w:color w:val="000000"/>
          <w:sz w:val="28"/>
        </w:rPr>
      </w:pPr>
    </w:p>
    <w:p>
      <w:pPr>
        <w:autoSpaceDE w:val="0"/>
        <w:autoSpaceDN w:val="0"/>
        <w:adjustRightInd w:val="0"/>
        <w:snapToGrid w:val="0"/>
        <w:spacing w:line="240" w:lineRule="atLeast"/>
        <w:rPr>
          <w:rFonts w:eastAsia="仿宋_GB2312" w:cs="仿宋_GB2312"/>
          <w:color w:val="000000"/>
          <w:sz w:val="28"/>
        </w:rPr>
      </w:pPr>
      <w:r>
        <w:rPr>
          <w:color w:val="000000"/>
          <w:sz w:val="28"/>
        </w:rPr>
        <w:br w:type="page"/>
      </w:r>
    </w:p>
    <w:tbl>
      <w:tblPr>
        <w:tblStyle w:val="10"/>
        <w:tblW w:w="9344" w:type="dxa"/>
        <w:tblInd w:w="0" w:type="dxa"/>
        <w:tblLayout w:type="fixed"/>
        <w:tblCellMar>
          <w:top w:w="0" w:type="dxa"/>
          <w:left w:w="108" w:type="dxa"/>
          <w:bottom w:w="0" w:type="dxa"/>
          <w:right w:w="108" w:type="dxa"/>
        </w:tblCellMar>
      </w:tblPr>
      <w:tblGrid>
        <w:gridCol w:w="817"/>
        <w:gridCol w:w="1867"/>
        <w:gridCol w:w="6660"/>
      </w:tblGrid>
      <w:tr>
        <w:tblPrEx>
          <w:tblLayout w:type="fixed"/>
          <w:tblCellMar>
            <w:top w:w="0" w:type="dxa"/>
            <w:left w:w="108" w:type="dxa"/>
            <w:bottom w:w="0" w:type="dxa"/>
            <w:right w:w="108" w:type="dxa"/>
          </w:tblCellMar>
        </w:tblPrEx>
        <w:trPr>
          <w:trHeight w:val="614"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szCs w:val="28"/>
              </w:rPr>
            </w:pPr>
            <w:r>
              <w:rPr>
                <w:rFonts w:hint="eastAsia" w:eastAsia="仿宋_GB2312" w:cs="仿宋_GB2312"/>
                <w:color w:val="000000"/>
                <w:kern w:val="0"/>
                <w:sz w:val="28"/>
                <w:szCs w:val="28"/>
              </w:rPr>
              <w:t>序号</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内容</w:t>
            </w:r>
          </w:p>
        </w:tc>
        <w:tc>
          <w:tcPr>
            <w:tcW w:w="6660" w:type="dxa"/>
            <w:tcBorders>
              <w:top w:val="single" w:color="auto" w:sz="6" w:space="0"/>
              <w:left w:val="single" w:color="auto" w:sz="6" w:space="0"/>
              <w:bottom w:val="single" w:color="auto" w:sz="6" w:space="0"/>
              <w:right w:val="single" w:color="auto" w:sz="6" w:space="0"/>
            </w:tcBorders>
            <w:vAlign w:val="center"/>
          </w:tcPr>
          <w:p>
            <w:pPr>
              <w:ind w:left="-90" w:leftChars="-43" w:firstLine="420" w:firstLineChars="150"/>
              <w:rPr>
                <w:rFonts w:eastAsia="仿宋_GB2312" w:cs="仿宋_GB2312"/>
                <w:color w:val="000000"/>
                <w:kern w:val="0"/>
                <w:sz w:val="28"/>
              </w:rPr>
            </w:pPr>
            <w:r>
              <w:rPr>
                <w:rFonts w:hint="eastAsia" w:eastAsia="仿宋_GB2312" w:cs="仿宋_GB2312"/>
                <w:color w:val="000000"/>
                <w:kern w:val="0"/>
                <w:sz w:val="28"/>
              </w:rPr>
              <w:t>说明与要求</w:t>
            </w:r>
          </w:p>
        </w:tc>
      </w:tr>
      <w:tr>
        <w:tblPrEx>
          <w:tblLayout w:type="fixed"/>
          <w:tblCellMar>
            <w:top w:w="0" w:type="dxa"/>
            <w:left w:w="108" w:type="dxa"/>
            <w:bottom w:w="0" w:type="dxa"/>
            <w:right w:w="108" w:type="dxa"/>
          </w:tblCellMar>
        </w:tblPrEx>
        <w:trPr>
          <w:trHeight w:val="679"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1</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ascii="仿宋_GB2312" w:eastAsia="仿宋_GB2312" w:cs="仿宋_GB2312"/>
                <w:color w:val="000000"/>
                <w:kern w:val="0"/>
                <w:sz w:val="28"/>
              </w:rPr>
            </w:pPr>
            <w:r>
              <w:rPr>
                <w:rFonts w:hint="eastAsia" w:ascii="仿宋_GB2312" w:eastAsia="仿宋_GB2312" w:cs="仿宋_GB2312"/>
                <w:color w:val="000000"/>
                <w:kern w:val="0"/>
                <w:sz w:val="28"/>
              </w:rPr>
              <w:t>工程名称</w:t>
            </w:r>
          </w:p>
        </w:tc>
        <w:tc>
          <w:tcPr>
            <w:tcW w:w="6660" w:type="dxa"/>
            <w:tcBorders>
              <w:top w:val="single" w:color="auto" w:sz="6" w:space="0"/>
              <w:left w:val="single" w:color="auto" w:sz="6" w:space="0"/>
              <w:bottom w:val="single" w:color="auto" w:sz="6" w:space="0"/>
              <w:right w:val="single" w:color="auto" w:sz="6" w:space="0"/>
            </w:tcBorders>
          </w:tcPr>
          <w:p>
            <w:pPr>
              <w:rPr>
                <w:rFonts w:ascii="仿宋_GB2312" w:eastAsia="仿宋_GB2312" w:cs="仿宋_GB2312"/>
                <w:color w:val="000000"/>
                <w:kern w:val="0"/>
                <w:sz w:val="28"/>
              </w:rPr>
            </w:pPr>
            <w:r>
              <w:rPr>
                <w:rFonts w:hint="eastAsia" w:ascii="宋体" w:hAnsi="宋体"/>
                <w:snapToGrid w:val="0"/>
                <w:sz w:val="28"/>
                <w:szCs w:val="28"/>
              </w:rPr>
              <w:t>各水厂原水、出厂水流量计校验</w:t>
            </w:r>
          </w:p>
        </w:tc>
      </w:tr>
      <w:tr>
        <w:tblPrEx>
          <w:tblLayout w:type="fixed"/>
          <w:tblCellMar>
            <w:top w:w="0" w:type="dxa"/>
            <w:left w:w="108" w:type="dxa"/>
            <w:bottom w:w="0" w:type="dxa"/>
            <w:right w:w="108" w:type="dxa"/>
          </w:tblCellMar>
        </w:tblPrEx>
        <w:trPr>
          <w:trHeight w:val="461"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ascii="仿宋_GB2312" w:eastAsia="仿宋_GB2312" w:cs="仿宋_GB2312"/>
                <w:color w:val="000000"/>
                <w:kern w:val="0"/>
                <w:sz w:val="28"/>
              </w:rPr>
              <w:t>2</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建设地点</w:t>
            </w:r>
          </w:p>
        </w:tc>
        <w:tc>
          <w:tcPr>
            <w:tcW w:w="6660" w:type="dxa"/>
            <w:tcBorders>
              <w:top w:val="single" w:color="auto" w:sz="6" w:space="0"/>
              <w:left w:val="single" w:color="auto" w:sz="6" w:space="0"/>
              <w:bottom w:val="single" w:color="auto" w:sz="6" w:space="0"/>
              <w:right w:val="single" w:color="auto" w:sz="6" w:space="0"/>
            </w:tcBorders>
          </w:tcPr>
          <w:p>
            <w:pPr>
              <w:ind w:left="-90" w:leftChars="-43" w:firstLine="140" w:firstLineChars="50"/>
              <w:jc w:val="left"/>
              <w:rPr>
                <w:rFonts w:eastAsia="仿宋_GB2312" w:cs="仿宋_GB2312"/>
                <w:color w:val="000000"/>
                <w:kern w:val="0"/>
                <w:sz w:val="28"/>
              </w:rPr>
            </w:pPr>
            <w:r>
              <w:rPr>
                <w:rFonts w:hint="eastAsia" w:ascii="宋体" w:hAnsi="宋体"/>
                <w:snapToGrid w:val="0"/>
                <w:sz w:val="28"/>
                <w:szCs w:val="28"/>
              </w:rPr>
              <w:t>各水厂</w:t>
            </w:r>
          </w:p>
        </w:tc>
      </w:tr>
      <w:tr>
        <w:tblPrEx>
          <w:tblLayout w:type="fixed"/>
          <w:tblCellMar>
            <w:top w:w="0" w:type="dxa"/>
            <w:left w:w="108" w:type="dxa"/>
            <w:bottom w:w="0" w:type="dxa"/>
            <w:right w:w="108" w:type="dxa"/>
          </w:tblCellMar>
        </w:tblPrEx>
        <w:trPr>
          <w:trHeight w:val="721"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3</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招标范围</w:t>
            </w:r>
          </w:p>
        </w:tc>
        <w:tc>
          <w:tcPr>
            <w:tcW w:w="6660" w:type="dxa"/>
            <w:tcBorders>
              <w:top w:val="single" w:color="auto" w:sz="6" w:space="0"/>
              <w:left w:val="single" w:color="auto" w:sz="6" w:space="0"/>
              <w:bottom w:val="single" w:color="auto" w:sz="6" w:space="0"/>
              <w:right w:val="single" w:color="auto" w:sz="6" w:space="0"/>
            </w:tcBorders>
          </w:tcPr>
          <w:p>
            <w:pPr>
              <w:rPr>
                <w:rFonts w:eastAsia="仿宋_GB2312" w:cs="仿宋_GB2312"/>
                <w:color w:val="000000"/>
                <w:kern w:val="0"/>
                <w:sz w:val="28"/>
              </w:rPr>
            </w:pPr>
            <w:r>
              <w:rPr>
                <w:rFonts w:hint="eastAsia" w:ascii="宋体" w:hAnsi="宋体"/>
                <w:snapToGrid w:val="0"/>
                <w:sz w:val="28"/>
                <w:szCs w:val="28"/>
              </w:rPr>
              <w:t>流量计校验。</w:t>
            </w:r>
            <w:r>
              <w:rPr>
                <w:rFonts w:hint="eastAsia" w:eastAsia="仿宋_GB2312" w:cs="仿宋_GB2312"/>
                <w:color w:val="000000"/>
                <w:kern w:val="0"/>
                <w:sz w:val="28"/>
              </w:rPr>
              <w:t>详见附表。</w:t>
            </w:r>
          </w:p>
        </w:tc>
      </w:tr>
      <w:tr>
        <w:tblPrEx>
          <w:tblLayout w:type="fixed"/>
          <w:tblCellMar>
            <w:top w:w="0" w:type="dxa"/>
            <w:left w:w="108" w:type="dxa"/>
            <w:bottom w:w="0" w:type="dxa"/>
            <w:right w:w="108" w:type="dxa"/>
          </w:tblCellMar>
        </w:tblPrEx>
        <w:trPr>
          <w:trHeight w:val="430"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4</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eastAsia="仿宋_GB2312" w:cs="仿宋_GB2312"/>
                <w:color w:val="000000"/>
                <w:kern w:val="0"/>
                <w:sz w:val="28"/>
              </w:rPr>
              <w:t>质量标准</w:t>
            </w:r>
          </w:p>
        </w:tc>
        <w:tc>
          <w:tcPr>
            <w:tcW w:w="6660" w:type="dxa"/>
            <w:tcBorders>
              <w:top w:val="single" w:color="auto" w:sz="6" w:space="0"/>
              <w:left w:val="single" w:color="auto" w:sz="6" w:space="0"/>
              <w:bottom w:val="single" w:color="auto" w:sz="6" w:space="0"/>
              <w:right w:val="single" w:color="auto" w:sz="6" w:space="0"/>
            </w:tcBorders>
          </w:tcPr>
          <w:p>
            <w:pPr>
              <w:ind w:left="-90"/>
              <w:jc w:val="left"/>
              <w:rPr>
                <w:rFonts w:eastAsia="仿宋_GB2312" w:cs="仿宋_GB2312"/>
                <w:color w:val="000000"/>
                <w:kern w:val="0"/>
                <w:sz w:val="28"/>
              </w:rPr>
            </w:pPr>
            <w:r>
              <w:rPr>
                <w:rFonts w:hint="eastAsia" w:eastAsia="仿宋_GB2312" w:cs="仿宋_GB2312"/>
                <w:color w:val="000000"/>
                <w:kern w:val="0"/>
                <w:sz w:val="28"/>
              </w:rPr>
              <w:t>符合国家标准。</w:t>
            </w:r>
          </w:p>
        </w:tc>
      </w:tr>
      <w:tr>
        <w:tblPrEx>
          <w:tblLayout w:type="fixed"/>
          <w:tblCellMar>
            <w:top w:w="0" w:type="dxa"/>
            <w:left w:w="108" w:type="dxa"/>
            <w:bottom w:w="0" w:type="dxa"/>
            <w:right w:w="108" w:type="dxa"/>
          </w:tblCellMar>
        </w:tblPrEx>
        <w:trPr>
          <w:trHeight w:val="454"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5</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ascii="仿宋_GB2312" w:eastAsia="仿宋_GB2312" w:cs="仿宋_GB2312"/>
                <w:color w:val="000000"/>
                <w:kern w:val="0"/>
                <w:sz w:val="28"/>
              </w:rPr>
            </w:pPr>
            <w:r>
              <w:rPr>
                <w:rFonts w:hint="eastAsia" w:ascii="仿宋_GB2312" w:eastAsia="仿宋_GB2312" w:cs="仿宋_GB2312"/>
                <w:color w:val="000000"/>
                <w:kern w:val="0"/>
                <w:sz w:val="28"/>
              </w:rPr>
              <w:t>业主名称</w:t>
            </w:r>
          </w:p>
        </w:tc>
        <w:tc>
          <w:tcPr>
            <w:tcW w:w="6660" w:type="dxa"/>
            <w:tcBorders>
              <w:top w:val="single" w:color="auto" w:sz="6" w:space="0"/>
              <w:left w:val="single" w:color="auto" w:sz="6" w:space="0"/>
              <w:bottom w:val="single" w:color="auto" w:sz="6" w:space="0"/>
              <w:right w:val="single" w:color="auto" w:sz="6" w:space="0"/>
            </w:tcBorders>
          </w:tcPr>
          <w:p>
            <w:pPr>
              <w:ind w:left="-90"/>
              <w:jc w:val="left"/>
              <w:rPr>
                <w:rFonts w:ascii="仿宋_GB2312" w:eastAsia="仿宋_GB2312" w:cs="仿宋_GB2312"/>
                <w:color w:val="000000"/>
                <w:kern w:val="0"/>
                <w:sz w:val="28"/>
              </w:rPr>
            </w:pPr>
            <w:r>
              <w:rPr>
                <w:rFonts w:hint="eastAsia" w:ascii="仿宋_GB2312" w:eastAsia="仿宋_GB2312" w:cs="仿宋_GB2312"/>
                <w:color w:val="000000"/>
                <w:kern w:val="0"/>
                <w:sz w:val="28"/>
              </w:rPr>
              <w:t>江苏长江水务股份有限公司</w:t>
            </w:r>
          </w:p>
        </w:tc>
      </w:tr>
      <w:tr>
        <w:tblPrEx>
          <w:tblLayout w:type="fixed"/>
          <w:tblCellMar>
            <w:top w:w="0" w:type="dxa"/>
            <w:left w:w="108" w:type="dxa"/>
            <w:bottom w:w="0" w:type="dxa"/>
            <w:right w:w="108" w:type="dxa"/>
          </w:tblCellMar>
        </w:tblPrEx>
        <w:trPr>
          <w:trHeight w:val="446"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6</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投标有效期</w:t>
            </w:r>
          </w:p>
        </w:tc>
        <w:tc>
          <w:tcPr>
            <w:tcW w:w="6660" w:type="dxa"/>
            <w:tcBorders>
              <w:top w:val="single" w:color="auto" w:sz="6" w:space="0"/>
              <w:left w:val="single" w:color="auto" w:sz="6" w:space="0"/>
              <w:bottom w:val="single" w:color="auto" w:sz="6" w:space="0"/>
              <w:right w:val="single" w:color="auto" w:sz="6" w:space="0"/>
            </w:tcBorders>
          </w:tcPr>
          <w:p>
            <w:pPr>
              <w:ind w:left="-90"/>
              <w:jc w:val="left"/>
              <w:rPr>
                <w:rFonts w:eastAsia="仿宋_GB2312" w:cs="仿宋_GB2312"/>
                <w:color w:val="000000"/>
                <w:kern w:val="0"/>
                <w:sz w:val="28"/>
              </w:rPr>
            </w:pPr>
            <w:r>
              <w:rPr>
                <w:rFonts w:hint="eastAsia" w:eastAsia="仿宋_GB2312" w:cs="仿宋_GB2312"/>
                <w:color w:val="000000"/>
                <w:kern w:val="0"/>
                <w:sz w:val="28"/>
              </w:rPr>
              <w:t>提交投标文件截止时间。</w:t>
            </w:r>
          </w:p>
        </w:tc>
      </w:tr>
      <w:tr>
        <w:tblPrEx>
          <w:tblLayout w:type="fixed"/>
          <w:tblCellMar>
            <w:top w:w="0" w:type="dxa"/>
            <w:left w:w="108" w:type="dxa"/>
            <w:bottom w:w="0" w:type="dxa"/>
            <w:right w:w="108" w:type="dxa"/>
          </w:tblCellMar>
        </w:tblPrEx>
        <w:trPr>
          <w:trHeight w:val="644"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7</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踏勘现场</w:t>
            </w:r>
          </w:p>
        </w:tc>
        <w:tc>
          <w:tcPr>
            <w:tcW w:w="6660" w:type="dxa"/>
            <w:tcBorders>
              <w:top w:val="single" w:color="auto" w:sz="6" w:space="0"/>
              <w:left w:val="single" w:color="auto" w:sz="6" w:space="0"/>
              <w:bottom w:val="single" w:color="auto" w:sz="6" w:space="0"/>
              <w:right w:val="single" w:color="auto" w:sz="6" w:space="0"/>
            </w:tcBorders>
          </w:tcPr>
          <w:p>
            <w:pPr>
              <w:ind w:left="-90"/>
              <w:jc w:val="left"/>
              <w:rPr>
                <w:rFonts w:eastAsia="仿宋_GB2312" w:cs="仿宋_GB2312"/>
                <w:color w:val="000000"/>
                <w:kern w:val="0"/>
                <w:sz w:val="28"/>
              </w:rPr>
            </w:pPr>
            <w:r>
              <w:rPr>
                <w:rFonts w:hint="eastAsia" w:eastAsia="仿宋_GB2312" w:cs="仿宋_GB2312"/>
                <w:color w:val="000000"/>
                <w:kern w:val="0"/>
                <w:sz w:val="28"/>
              </w:rPr>
              <w:t>招标方不组织现场踏勘，由投标单位自行组织。</w:t>
            </w:r>
          </w:p>
        </w:tc>
      </w:tr>
      <w:tr>
        <w:tblPrEx>
          <w:tblLayout w:type="fixed"/>
          <w:tblCellMar>
            <w:top w:w="0" w:type="dxa"/>
            <w:left w:w="108" w:type="dxa"/>
            <w:bottom w:w="0" w:type="dxa"/>
            <w:right w:w="108" w:type="dxa"/>
          </w:tblCellMar>
        </w:tblPrEx>
        <w:trPr>
          <w:cantSplit/>
          <w:trHeight w:val="476"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ascii="MS Gothic"/>
                <w:color w:val="000000"/>
                <w:kern w:val="0"/>
                <w:sz w:val="28"/>
              </w:rPr>
            </w:pPr>
            <w:r>
              <w:rPr>
                <w:rFonts w:hint="eastAsia" w:ascii="仿宋_GB2312" w:eastAsia="仿宋_GB2312" w:cs="仿宋_GB2312"/>
                <w:color w:val="000000"/>
                <w:kern w:val="0"/>
                <w:sz w:val="28"/>
              </w:rPr>
              <w:t>8</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ascii="MS Gothic"/>
                <w:color w:val="000000"/>
                <w:kern w:val="0"/>
                <w:sz w:val="28"/>
              </w:rPr>
            </w:pPr>
            <w:r>
              <w:rPr>
                <w:rFonts w:hint="eastAsia" w:ascii="仿宋_GB2312" w:eastAsia="仿宋_GB2312" w:cs="仿宋_GB2312"/>
                <w:color w:val="000000"/>
                <w:kern w:val="0"/>
                <w:sz w:val="28"/>
              </w:rPr>
              <w:t>投标答疑会</w:t>
            </w:r>
          </w:p>
        </w:tc>
        <w:tc>
          <w:tcPr>
            <w:tcW w:w="6660" w:type="dxa"/>
            <w:tcBorders>
              <w:top w:val="single" w:color="auto" w:sz="6" w:space="0"/>
              <w:left w:val="single" w:color="auto" w:sz="6" w:space="0"/>
              <w:bottom w:val="single" w:color="auto" w:sz="6" w:space="0"/>
              <w:right w:val="single" w:color="auto" w:sz="6" w:space="0"/>
            </w:tcBorders>
          </w:tcPr>
          <w:p>
            <w:pPr>
              <w:ind w:firstLine="420" w:firstLineChars="150"/>
              <w:jc w:val="left"/>
              <w:rPr>
                <w:rFonts w:eastAsia="仿宋_GB2312" w:cs="仿宋_GB2312"/>
                <w:sz w:val="28"/>
              </w:rPr>
            </w:pPr>
            <w:r>
              <w:rPr>
                <w:rFonts w:hint="eastAsia" w:ascii="仿宋_GB2312" w:eastAsia="仿宋_GB2312" w:cs="仿宋_GB2312"/>
                <w:kern w:val="0"/>
                <w:sz w:val="28"/>
              </w:rPr>
              <w:t>无</w:t>
            </w:r>
          </w:p>
        </w:tc>
      </w:tr>
      <w:tr>
        <w:tblPrEx>
          <w:tblLayout w:type="fixed"/>
          <w:tblCellMar>
            <w:top w:w="0" w:type="dxa"/>
            <w:left w:w="108" w:type="dxa"/>
            <w:bottom w:w="0" w:type="dxa"/>
            <w:right w:w="108" w:type="dxa"/>
          </w:tblCellMar>
        </w:tblPrEx>
        <w:trPr>
          <w:trHeight w:val="611"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9</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投标文件份数</w:t>
            </w:r>
          </w:p>
        </w:tc>
        <w:tc>
          <w:tcPr>
            <w:tcW w:w="6660" w:type="dxa"/>
            <w:tcBorders>
              <w:top w:val="single" w:color="auto" w:sz="6" w:space="0"/>
              <w:left w:val="single" w:color="auto" w:sz="6" w:space="0"/>
              <w:bottom w:val="single" w:color="auto" w:sz="6" w:space="0"/>
              <w:right w:val="single" w:color="auto" w:sz="6" w:space="0"/>
            </w:tcBorders>
          </w:tcPr>
          <w:p>
            <w:pPr>
              <w:ind w:left="-90"/>
              <w:jc w:val="left"/>
              <w:rPr>
                <w:rFonts w:eastAsia="仿宋_GB2312" w:cs="仿宋_GB2312"/>
                <w:color w:val="000000"/>
                <w:sz w:val="28"/>
              </w:rPr>
            </w:pPr>
            <w:r>
              <w:rPr>
                <w:rFonts w:hint="eastAsia" w:ascii="仿宋_GB2312" w:eastAsia="仿宋_GB2312" w:cs="仿宋_GB2312"/>
                <w:color w:val="000000"/>
                <w:kern w:val="0"/>
                <w:sz w:val="28"/>
              </w:rPr>
              <w:t>投标文件文本一份。</w:t>
            </w:r>
          </w:p>
        </w:tc>
      </w:tr>
      <w:tr>
        <w:tblPrEx>
          <w:tblLayout w:type="fixed"/>
          <w:tblCellMar>
            <w:top w:w="0" w:type="dxa"/>
            <w:left w:w="108" w:type="dxa"/>
            <w:bottom w:w="0" w:type="dxa"/>
            <w:right w:w="108" w:type="dxa"/>
          </w:tblCellMar>
        </w:tblPrEx>
        <w:trPr>
          <w:trHeight w:val="679"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10</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kern w:val="0"/>
                <w:sz w:val="28"/>
              </w:rPr>
              <w:t>评标办法</w:t>
            </w:r>
          </w:p>
        </w:tc>
        <w:tc>
          <w:tcPr>
            <w:tcW w:w="6660" w:type="dxa"/>
            <w:tcBorders>
              <w:top w:val="single" w:color="auto" w:sz="6" w:space="0"/>
              <w:left w:val="single" w:color="auto" w:sz="6" w:space="0"/>
              <w:bottom w:val="single" w:color="auto" w:sz="6" w:space="0"/>
              <w:right w:val="single" w:color="auto" w:sz="6" w:space="0"/>
            </w:tcBorders>
          </w:tcPr>
          <w:p>
            <w:pPr>
              <w:jc w:val="left"/>
              <w:rPr>
                <w:rFonts w:eastAsia="仿宋_GB2312" w:cs="仿宋_GB2312"/>
                <w:color w:val="000000"/>
                <w:sz w:val="28"/>
              </w:rPr>
            </w:pPr>
            <w:r>
              <w:rPr>
                <w:rFonts w:hint="eastAsia" w:eastAsia="仿宋_GB2312" w:cs="仿宋_GB2312"/>
                <w:color w:val="000000"/>
                <w:kern w:val="0"/>
                <w:sz w:val="28"/>
              </w:rPr>
              <w:t>最低价中标法</w:t>
            </w:r>
          </w:p>
        </w:tc>
      </w:tr>
      <w:tr>
        <w:tblPrEx>
          <w:tblLayout w:type="fixed"/>
          <w:tblCellMar>
            <w:top w:w="0" w:type="dxa"/>
            <w:left w:w="108" w:type="dxa"/>
            <w:bottom w:w="0" w:type="dxa"/>
            <w:right w:w="108" w:type="dxa"/>
          </w:tblCellMar>
        </w:tblPrEx>
        <w:trPr>
          <w:trHeight w:val="529"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ascii="仿宋_GB2312" w:eastAsia="仿宋_GB2312" w:cs="仿宋_GB2312"/>
                <w:color w:val="000000"/>
                <w:kern w:val="0"/>
                <w:sz w:val="28"/>
              </w:rPr>
            </w:pPr>
            <w:r>
              <w:rPr>
                <w:rFonts w:hint="eastAsia" w:ascii="仿宋_GB2312" w:eastAsia="仿宋_GB2312" w:cs="仿宋_GB2312"/>
                <w:color w:val="000000"/>
                <w:kern w:val="0"/>
                <w:sz w:val="28"/>
              </w:rPr>
              <w:t>11</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ascii="仿宋_GB2312" w:eastAsia="仿宋_GB2312" w:cs="仿宋_GB2312"/>
                <w:color w:val="000000"/>
                <w:kern w:val="0"/>
                <w:sz w:val="28"/>
              </w:rPr>
            </w:pPr>
            <w:r>
              <w:rPr>
                <w:rFonts w:hint="eastAsia" w:ascii="仿宋_GB2312" w:eastAsia="仿宋_GB2312" w:cs="仿宋_GB2312"/>
                <w:color w:val="000000"/>
                <w:kern w:val="0"/>
                <w:sz w:val="28"/>
              </w:rPr>
              <w:t>招标控制价</w:t>
            </w:r>
          </w:p>
        </w:tc>
        <w:tc>
          <w:tcPr>
            <w:tcW w:w="6660" w:type="dxa"/>
            <w:tcBorders>
              <w:top w:val="single" w:color="auto" w:sz="6" w:space="0"/>
              <w:left w:val="single" w:color="auto" w:sz="6" w:space="0"/>
              <w:bottom w:val="single" w:color="auto" w:sz="6" w:space="0"/>
              <w:right w:val="single" w:color="auto" w:sz="6" w:space="0"/>
            </w:tcBorders>
          </w:tcPr>
          <w:p>
            <w:pPr>
              <w:jc w:val="left"/>
              <w:rPr>
                <w:rFonts w:eastAsia="仿宋_GB2312" w:cs="仿宋_GB2312"/>
                <w:color w:val="000000"/>
                <w:kern w:val="0"/>
                <w:sz w:val="28"/>
              </w:rPr>
            </w:pPr>
            <w:r>
              <w:rPr>
                <w:rFonts w:hint="eastAsia" w:eastAsia="仿宋_GB2312" w:cs="仿宋_GB2312"/>
                <w:color w:val="000000"/>
                <w:kern w:val="0"/>
                <w:sz w:val="28"/>
              </w:rPr>
              <w:t>8万元（以单台价格报价并汇总）</w:t>
            </w:r>
          </w:p>
        </w:tc>
      </w:tr>
      <w:tr>
        <w:tblPrEx>
          <w:tblLayout w:type="fixed"/>
          <w:tblCellMar>
            <w:top w:w="0" w:type="dxa"/>
            <w:left w:w="108" w:type="dxa"/>
            <w:bottom w:w="0" w:type="dxa"/>
            <w:right w:w="108" w:type="dxa"/>
          </w:tblCellMar>
        </w:tblPrEx>
        <w:trPr>
          <w:trHeight w:val="1077"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ascii="仿宋_GB2312" w:eastAsia="仿宋_GB2312" w:cs="仿宋_GB2312"/>
                <w:color w:val="000000"/>
                <w:spacing w:val="-1"/>
                <w:kern w:val="0"/>
                <w:sz w:val="28"/>
              </w:rPr>
              <w:t>1</w:t>
            </w:r>
            <w:r>
              <w:rPr>
                <w:rFonts w:hint="eastAsia" w:ascii="仿宋_GB2312" w:eastAsia="仿宋_GB2312" w:cs="仿宋_GB2312"/>
                <w:color w:val="000000"/>
                <w:spacing w:val="-1"/>
                <w:kern w:val="0"/>
                <w:sz w:val="28"/>
              </w:rPr>
              <w:t>2</w:t>
            </w:r>
          </w:p>
        </w:tc>
        <w:tc>
          <w:tcPr>
            <w:tcW w:w="1867" w:type="dxa"/>
            <w:tcBorders>
              <w:top w:val="single" w:color="auto" w:sz="6" w:space="0"/>
              <w:left w:val="single" w:color="auto" w:sz="6" w:space="0"/>
              <w:bottom w:val="single" w:color="auto" w:sz="6" w:space="0"/>
              <w:right w:val="single" w:color="auto" w:sz="6" w:space="0"/>
            </w:tcBorders>
            <w:vAlign w:val="center"/>
          </w:tcPr>
          <w:p>
            <w:pPr>
              <w:ind w:left="-108" w:firstLine="16" w:firstLineChars="6"/>
              <w:rPr>
                <w:rFonts w:ascii="仿宋_GB2312" w:eastAsia="仿宋_GB2312" w:cs="仿宋_GB2312"/>
                <w:color w:val="000000"/>
                <w:spacing w:val="-1"/>
                <w:kern w:val="0"/>
                <w:sz w:val="28"/>
              </w:rPr>
            </w:pPr>
            <w:r>
              <w:rPr>
                <w:rFonts w:hint="eastAsia" w:ascii="仿宋_GB2312" w:eastAsia="仿宋_GB2312" w:cs="仿宋_GB2312"/>
                <w:color w:val="000000"/>
                <w:spacing w:val="-1"/>
                <w:kern w:val="0"/>
                <w:sz w:val="28"/>
              </w:rPr>
              <w:t>投标书装订及</w:t>
            </w:r>
          </w:p>
          <w:p>
            <w:pPr>
              <w:ind w:left="-90"/>
              <w:rPr>
                <w:rFonts w:eastAsia="仿宋_GB2312" w:cs="仿宋_GB2312"/>
                <w:color w:val="000000"/>
                <w:sz w:val="28"/>
              </w:rPr>
            </w:pPr>
            <w:r>
              <w:rPr>
                <w:rFonts w:hint="eastAsia" w:ascii="仿宋_GB2312" w:eastAsia="仿宋_GB2312" w:cs="仿宋_GB2312"/>
                <w:color w:val="000000"/>
                <w:spacing w:val="-1"/>
                <w:kern w:val="0"/>
                <w:sz w:val="28"/>
              </w:rPr>
              <w:t>密封</w:t>
            </w:r>
          </w:p>
        </w:tc>
        <w:tc>
          <w:tcPr>
            <w:tcW w:w="6660" w:type="dxa"/>
            <w:tcBorders>
              <w:top w:val="single" w:color="auto" w:sz="6" w:space="0"/>
              <w:left w:val="single" w:color="auto" w:sz="6" w:space="0"/>
              <w:bottom w:val="single" w:color="auto" w:sz="6" w:space="0"/>
              <w:right w:val="single" w:color="auto" w:sz="6" w:space="0"/>
            </w:tcBorders>
          </w:tcPr>
          <w:p>
            <w:pPr>
              <w:ind w:left="-90"/>
              <w:jc w:val="left"/>
              <w:rPr>
                <w:rFonts w:ascii="仿宋_GB2312" w:eastAsia="仿宋_GB2312" w:cs="仿宋_GB2312"/>
                <w:color w:val="000000"/>
                <w:spacing w:val="-1"/>
                <w:kern w:val="0"/>
                <w:sz w:val="28"/>
              </w:rPr>
            </w:pPr>
            <w:r>
              <w:rPr>
                <w:rFonts w:hint="eastAsia" w:eastAsia="仿宋_GB2312" w:cs="仿宋_GB2312"/>
                <w:color w:val="000000"/>
                <w:spacing w:val="-1"/>
                <w:kern w:val="0"/>
                <w:sz w:val="28"/>
              </w:rPr>
              <w:t>投标人应将“投标文件”</w:t>
            </w:r>
            <w:r>
              <w:rPr>
                <w:rFonts w:hint="eastAsia" w:ascii="仿宋_GB2312" w:eastAsia="仿宋_GB2312" w:cs="仿宋_GB2312"/>
                <w:color w:val="000000"/>
                <w:spacing w:val="-1"/>
                <w:kern w:val="0"/>
                <w:sz w:val="28"/>
              </w:rPr>
              <w:t>装订、密封并加盖公章。提供相关资料。</w:t>
            </w:r>
          </w:p>
        </w:tc>
      </w:tr>
      <w:tr>
        <w:tblPrEx>
          <w:tblLayout w:type="fixed"/>
          <w:tblCellMar>
            <w:top w:w="0" w:type="dxa"/>
            <w:left w:w="108" w:type="dxa"/>
            <w:bottom w:w="0" w:type="dxa"/>
            <w:right w:w="108" w:type="dxa"/>
          </w:tblCellMar>
        </w:tblPrEx>
        <w:trPr>
          <w:trHeight w:val="1051"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eastAsia="仿宋_GB2312" w:cs="仿宋_GB2312"/>
                <w:color w:val="000000"/>
                <w:sz w:val="28"/>
              </w:rPr>
            </w:pPr>
            <w:r>
              <w:rPr>
                <w:rFonts w:hint="eastAsia" w:ascii="仿宋_GB2312" w:eastAsia="仿宋_GB2312" w:cs="仿宋_GB2312"/>
                <w:color w:val="000000"/>
                <w:spacing w:val="-1"/>
                <w:kern w:val="0"/>
                <w:sz w:val="28"/>
              </w:rPr>
              <w:t>13</w:t>
            </w:r>
          </w:p>
        </w:tc>
        <w:tc>
          <w:tcPr>
            <w:tcW w:w="1867" w:type="dxa"/>
            <w:tcBorders>
              <w:top w:val="single" w:color="auto" w:sz="6" w:space="0"/>
              <w:left w:val="single" w:color="auto" w:sz="6" w:space="0"/>
              <w:bottom w:val="single" w:color="auto" w:sz="6" w:space="0"/>
              <w:right w:val="single" w:color="auto" w:sz="6" w:space="0"/>
            </w:tcBorders>
            <w:vAlign w:val="center"/>
          </w:tcPr>
          <w:p>
            <w:pPr>
              <w:ind w:left="-90"/>
              <w:rPr>
                <w:rFonts w:ascii="仿宋_GB2312" w:eastAsia="仿宋_GB2312" w:cs="仿宋_GB2312"/>
                <w:color w:val="000000"/>
                <w:spacing w:val="-1"/>
                <w:kern w:val="0"/>
                <w:sz w:val="28"/>
              </w:rPr>
            </w:pPr>
            <w:r>
              <w:rPr>
                <w:rFonts w:hint="eastAsia" w:eastAsia="仿宋_GB2312" w:cs="仿宋_GB2312"/>
                <w:color w:val="000000"/>
                <w:spacing w:val="-1"/>
                <w:kern w:val="0"/>
                <w:sz w:val="28"/>
              </w:rPr>
              <w:t>投标文件提交</w:t>
            </w:r>
          </w:p>
          <w:p>
            <w:pPr>
              <w:ind w:left="-90"/>
              <w:rPr>
                <w:rFonts w:eastAsia="仿宋_GB2312" w:cs="仿宋_GB2312"/>
                <w:color w:val="000000"/>
                <w:sz w:val="28"/>
              </w:rPr>
            </w:pPr>
            <w:r>
              <w:rPr>
                <w:rFonts w:hint="eastAsia" w:ascii="仿宋_GB2312" w:eastAsia="仿宋_GB2312" w:cs="仿宋_GB2312"/>
                <w:color w:val="000000"/>
                <w:spacing w:val="-1"/>
                <w:kern w:val="0"/>
                <w:sz w:val="28"/>
              </w:rPr>
              <w:t>地点、截止时间与收件人</w:t>
            </w:r>
          </w:p>
        </w:tc>
        <w:tc>
          <w:tcPr>
            <w:tcW w:w="6660" w:type="dxa"/>
            <w:tcBorders>
              <w:top w:val="single" w:color="auto" w:sz="6" w:space="0"/>
              <w:left w:val="single" w:color="auto" w:sz="6" w:space="0"/>
              <w:bottom w:val="single" w:color="auto" w:sz="6" w:space="0"/>
              <w:right w:val="single" w:color="auto" w:sz="6" w:space="0"/>
            </w:tcBorders>
          </w:tcPr>
          <w:p>
            <w:pPr>
              <w:ind w:left="-90"/>
              <w:jc w:val="left"/>
              <w:rPr>
                <w:rFonts w:ascii="仿宋_GB2312" w:eastAsia="仿宋_GB2312" w:cs="仿宋_GB2312"/>
                <w:color w:val="000000"/>
                <w:spacing w:val="-1"/>
                <w:kern w:val="0"/>
                <w:sz w:val="28"/>
              </w:rPr>
            </w:pPr>
            <w:r>
              <w:rPr>
                <w:rFonts w:hint="eastAsia" w:eastAsia="仿宋_GB2312" w:cs="仿宋_GB2312"/>
                <w:color w:val="000000"/>
                <w:spacing w:val="-1"/>
                <w:kern w:val="0"/>
                <w:sz w:val="28"/>
              </w:rPr>
              <w:t>时间：</w:t>
            </w:r>
            <w:r>
              <w:rPr>
                <w:rFonts w:hint="eastAsia" w:ascii="仿宋_GB2312" w:eastAsia="仿宋_GB2312" w:cs="仿宋_GB2312"/>
                <w:color w:val="000000"/>
                <w:spacing w:val="-1"/>
                <w:kern w:val="0"/>
                <w:sz w:val="28"/>
              </w:rPr>
              <w:t>2024年</w:t>
            </w:r>
            <w:r>
              <w:rPr>
                <w:rFonts w:hint="eastAsia" w:ascii="仿宋_GB2312" w:eastAsia="仿宋_GB2312" w:cs="仿宋_GB2312"/>
                <w:spacing w:val="-1"/>
                <w:kern w:val="0"/>
                <w:sz w:val="28"/>
              </w:rPr>
              <w:t xml:space="preserve">9月 </w:t>
            </w:r>
            <w:r>
              <w:rPr>
                <w:rFonts w:hint="eastAsia" w:ascii="仿宋_GB2312" w:eastAsia="仿宋_GB2312" w:cs="仿宋_GB2312"/>
                <w:spacing w:val="-1"/>
                <w:kern w:val="0"/>
                <w:sz w:val="28"/>
                <w:lang w:val="en-US" w:eastAsia="zh-CN"/>
              </w:rPr>
              <w:t>13</w:t>
            </w:r>
            <w:bookmarkStart w:id="0" w:name="_GoBack"/>
            <w:bookmarkEnd w:id="0"/>
            <w:r>
              <w:rPr>
                <w:rFonts w:hint="eastAsia" w:ascii="仿宋_GB2312" w:eastAsia="仿宋_GB2312" w:cs="仿宋_GB2312"/>
                <w:spacing w:val="-1"/>
                <w:kern w:val="0"/>
                <w:sz w:val="28"/>
              </w:rPr>
              <w:t>日10 时</w:t>
            </w:r>
          </w:p>
          <w:p>
            <w:pPr>
              <w:ind w:left="-90"/>
              <w:jc w:val="left"/>
              <w:rPr>
                <w:rFonts w:ascii="仿宋_GB2312" w:eastAsia="仿宋_GB2312" w:cs="仿宋_GB2312"/>
                <w:color w:val="000000"/>
                <w:spacing w:val="-1"/>
                <w:kern w:val="0"/>
                <w:sz w:val="28"/>
              </w:rPr>
            </w:pPr>
            <w:r>
              <w:rPr>
                <w:rFonts w:hint="eastAsia" w:ascii="仿宋_GB2312" w:eastAsia="仿宋_GB2312" w:cs="仿宋_GB2312"/>
                <w:color w:val="000000"/>
                <w:spacing w:val="-1"/>
                <w:kern w:val="0"/>
                <w:sz w:val="28"/>
              </w:rPr>
              <w:t>地点：扬州市文汇东路249号</w:t>
            </w:r>
          </w:p>
          <w:p>
            <w:pPr>
              <w:ind w:left="-90"/>
              <w:jc w:val="left"/>
              <w:rPr>
                <w:rFonts w:eastAsia="仿宋_GB2312"/>
                <w:color w:val="000000"/>
                <w:sz w:val="28"/>
              </w:rPr>
            </w:pPr>
            <w:r>
              <w:rPr>
                <w:rFonts w:hint="eastAsia" w:ascii="仿宋_GB2312" w:eastAsia="仿宋_GB2312" w:cs="仿宋_GB2312"/>
                <w:color w:val="000000"/>
                <w:spacing w:val="-1"/>
                <w:kern w:val="0"/>
                <w:sz w:val="28"/>
              </w:rPr>
              <w:t>收件人：蔡晋</w:t>
            </w:r>
          </w:p>
          <w:p>
            <w:pPr>
              <w:ind w:left="-90"/>
              <w:jc w:val="left"/>
              <w:rPr>
                <w:rFonts w:eastAsia="仿宋_GB2312" w:cs="仿宋_GB2312"/>
                <w:color w:val="000000"/>
                <w:sz w:val="28"/>
              </w:rPr>
            </w:pPr>
            <w:r>
              <w:rPr>
                <w:rFonts w:hint="eastAsia" w:eastAsia="仿宋_GB2312"/>
                <w:color w:val="000000"/>
                <w:sz w:val="28"/>
              </w:rPr>
              <w:t>联系电话：0514-82980001</w:t>
            </w:r>
          </w:p>
        </w:tc>
      </w:tr>
      <w:tr>
        <w:tblPrEx>
          <w:tblLayout w:type="fixed"/>
          <w:tblCellMar>
            <w:top w:w="0" w:type="dxa"/>
            <w:left w:w="108" w:type="dxa"/>
            <w:bottom w:w="0" w:type="dxa"/>
            <w:right w:w="108" w:type="dxa"/>
          </w:tblCellMar>
        </w:tblPrEx>
        <w:trPr>
          <w:trHeight w:val="760" w:hRule="atLeast"/>
        </w:trPr>
        <w:tc>
          <w:tcPr>
            <w:tcW w:w="817" w:type="dxa"/>
            <w:tcBorders>
              <w:top w:val="single" w:color="auto" w:sz="6" w:space="0"/>
              <w:left w:val="single" w:color="auto" w:sz="6" w:space="0"/>
              <w:bottom w:val="single" w:color="auto" w:sz="6" w:space="0"/>
              <w:right w:val="single" w:color="auto" w:sz="6" w:space="0"/>
            </w:tcBorders>
            <w:vAlign w:val="center"/>
          </w:tcPr>
          <w:p>
            <w:pPr>
              <w:ind w:left="-90"/>
              <w:jc w:val="center"/>
              <w:rPr>
                <w:rFonts w:ascii="仿宋_GB2312" w:eastAsia="仿宋_GB2312" w:cs="仿宋_GB2312"/>
                <w:color w:val="000000"/>
                <w:spacing w:val="-1"/>
                <w:kern w:val="0"/>
                <w:sz w:val="28"/>
              </w:rPr>
            </w:pPr>
            <w:r>
              <w:rPr>
                <w:rFonts w:hint="eastAsia" w:ascii="仿宋_GB2312" w:eastAsia="仿宋_GB2312" w:cs="仿宋_GB2312"/>
                <w:color w:val="000000"/>
                <w:spacing w:val="-1"/>
                <w:kern w:val="0"/>
                <w:sz w:val="28"/>
              </w:rPr>
              <w:t>14</w:t>
            </w:r>
          </w:p>
        </w:tc>
        <w:tc>
          <w:tcPr>
            <w:tcW w:w="1867" w:type="dxa"/>
            <w:tcBorders>
              <w:top w:val="single" w:color="auto" w:sz="6" w:space="0"/>
              <w:left w:val="single" w:color="auto" w:sz="6" w:space="0"/>
              <w:bottom w:val="single" w:color="auto" w:sz="6" w:space="0"/>
              <w:right w:val="single" w:color="auto" w:sz="6" w:space="0"/>
            </w:tcBorders>
            <w:vAlign w:val="center"/>
          </w:tcPr>
          <w:p>
            <w:pPr>
              <w:ind w:left="-90"/>
              <w:jc w:val="center"/>
              <w:rPr>
                <w:rFonts w:ascii="仿宋_GB2312" w:eastAsia="仿宋_GB2312" w:cs="仿宋_GB2312"/>
                <w:color w:val="000000"/>
                <w:spacing w:val="-1"/>
                <w:kern w:val="0"/>
                <w:sz w:val="28"/>
              </w:rPr>
            </w:pPr>
            <w:r>
              <w:rPr>
                <w:rFonts w:hint="eastAsia" w:ascii="仿宋_GB2312" w:eastAsia="仿宋_GB2312" w:cs="仿宋_GB2312"/>
                <w:color w:val="000000"/>
                <w:spacing w:val="-1"/>
                <w:kern w:val="0"/>
                <w:sz w:val="28"/>
              </w:rPr>
              <w:t xml:space="preserve">合同付款方式 </w:t>
            </w:r>
          </w:p>
        </w:tc>
        <w:tc>
          <w:tcPr>
            <w:tcW w:w="6660" w:type="dxa"/>
            <w:tcBorders>
              <w:top w:val="single" w:color="auto" w:sz="6" w:space="0"/>
              <w:left w:val="single" w:color="auto" w:sz="6" w:space="0"/>
              <w:bottom w:val="single" w:color="auto" w:sz="6" w:space="0"/>
              <w:right w:val="single" w:color="auto" w:sz="6" w:space="0"/>
            </w:tcBorders>
          </w:tcPr>
          <w:p>
            <w:pPr>
              <w:ind w:left="-90" w:leftChars="-43"/>
              <w:jc w:val="left"/>
              <w:rPr>
                <w:rFonts w:ascii="仿宋_GB2312" w:hAnsi="宋体" w:eastAsia="仿宋_GB2312"/>
                <w:sz w:val="28"/>
                <w:szCs w:val="28"/>
              </w:rPr>
            </w:pPr>
            <w:r>
              <w:rPr>
                <w:rFonts w:hint="eastAsia" w:ascii="仿宋_GB2312" w:eastAsia="仿宋_GB2312" w:cs="仿宋_GB2312"/>
                <w:spacing w:val="-1"/>
                <w:kern w:val="0"/>
                <w:sz w:val="28"/>
                <w:szCs w:val="28"/>
              </w:rPr>
              <w:t>1、</w:t>
            </w:r>
            <w:r>
              <w:rPr>
                <w:rFonts w:hint="eastAsia" w:ascii="仿宋_GB2312" w:hAnsi="宋体" w:eastAsia="仿宋_GB2312" w:cs="仿宋_GB2312"/>
                <w:spacing w:val="-1"/>
                <w:kern w:val="0"/>
                <w:sz w:val="28"/>
                <w:szCs w:val="28"/>
              </w:rPr>
              <w:t>本次设计采用固定单价合同方式</w:t>
            </w:r>
            <w:r>
              <w:rPr>
                <w:rFonts w:hint="eastAsia" w:ascii="仿宋_GB2312" w:hAnsi="宋体" w:eastAsia="仿宋_GB2312"/>
                <w:sz w:val="28"/>
                <w:szCs w:val="28"/>
              </w:rPr>
              <w:t>。</w:t>
            </w:r>
          </w:p>
          <w:p>
            <w:pPr>
              <w:ind w:left="-90" w:leftChars="-43"/>
              <w:jc w:val="left"/>
              <w:rPr>
                <w:rFonts w:ascii="仿宋_GB2312" w:hAnsi="宋体" w:eastAsia="仿宋_GB2312" w:cs="仿宋_GB2312"/>
                <w:spacing w:val="-1"/>
                <w:kern w:val="0"/>
                <w:sz w:val="28"/>
                <w:szCs w:val="28"/>
              </w:rPr>
            </w:pPr>
            <w:r>
              <w:rPr>
                <w:rFonts w:hint="eastAsia" w:eastAsia="仿宋_GB2312" w:cs="仿宋_GB2312"/>
                <w:color w:val="000000"/>
                <w:spacing w:val="-1"/>
                <w:kern w:val="0"/>
                <w:sz w:val="28"/>
              </w:rPr>
              <w:t>2、提供正式检测报告进行结算。</w:t>
            </w:r>
          </w:p>
        </w:tc>
      </w:tr>
    </w:tbl>
    <w:p>
      <w:pPr>
        <w:autoSpaceDE w:val="0"/>
        <w:autoSpaceDN w:val="0"/>
        <w:adjustRightInd w:val="0"/>
        <w:snapToGrid w:val="0"/>
        <w:spacing w:line="480" w:lineRule="exact"/>
        <w:ind w:firstLine="561"/>
        <w:rPr>
          <w:rFonts w:hint="eastAsia" w:ascii="宋体" w:hAnsi="宋体"/>
          <w:szCs w:val="21"/>
        </w:rPr>
      </w:pPr>
    </w:p>
    <w:p>
      <w:pPr>
        <w:autoSpaceDE w:val="0"/>
        <w:autoSpaceDN w:val="0"/>
        <w:adjustRightInd w:val="0"/>
        <w:snapToGrid w:val="0"/>
        <w:spacing w:line="480" w:lineRule="exact"/>
        <w:ind w:firstLine="561"/>
        <w:rPr>
          <w:rFonts w:hint="eastAsia" w:ascii="宋体" w:hAnsi="宋体"/>
          <w:szCs w:val="21"/>
        </w:rPr>
      </w:pP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一、投标须知：</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1、投标人必须是在中国境内注册取得营业执照、税务登记证、组织机构代码证（三证合一）、等资质文件或内容。</w:t>
      </w:r>
    </w:p>
    <w:p>
      <w:pPr>
        <w:autoSpaceDE w:val="0"/>
        <w:autoSpaceDN w:val="0"/>
        <w:adjustRightInd w:val="0"/>
        <w:snapToGrid w:val="0"/>
        <w:spacing w:line="480" w:lineRule="exact"/>
        <w:ind w:firstLine="525" w:firstLineChars="250"/>
        <w:rPr>
          <w:rFonts w:ascii="宋体" w:hAnsi="宋体"/>
          <w:szCs w:val="21"/>
        </w:rPr>
      </w:pPr>
      <w:r>
        <w:rPr>
          <w:rFonts w:ascii="宋体" w:hAnsi="宋体"/>
          <w:szCs w:val="21"/>
        </w:rPr>
        <w:t>2</w:t>
      </w:r>
      <w:r>
        <w:rPr>
          <w:rFonts w:hint="eastAsia" w:ascii="宋体" w:hAnsi="宋体"/>
          <w:szCs w:val="21"/>
        </w:rPr>
        <w:t>、投标人应具有本招标项目所要求的相关资质、能力、业绩，投标时需提供相关证明文件（如CMA、CNAS资质证书及附属能力范围）。</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3、投标人的资格条件必须符合国家法律法规和地方及行业主管部门规定的要求。</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4、具有良好的信誉和无不正当竞争行为。</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5、检测单位现场作业需按照相关受限空间作业要求开展作业。</w:t>
      </w:r>
    </w:p>
    <w:p>
      <w:pPr>
        <w:pStyle w:val="2"/>
        <w:rPr>
          <w:sz w:val="32"/>
          <w:szCs w:val="32"/>
        </w:rPr>
      </w:pPr>
      <w:r>
        <w:rPr>
          <w:rFonts w:hint="eastAsia"/>
          <w:sz w:val="32"/>
          <w:szCs w:val="32"/>
        </w:rPr>
        <w:t>附 表</w:t>
      </w:r>
    </w:p>
    <w:p>
      <w:pPr>
        <w:pStyle w:val="2"/>
        <w:jc w:val="center"/>
        <w:rPr>
          <w:sz w:val="32"/>
          <w:szCs w:val="32"/>
        </w:rPr>
      </w:pPr>
      <w:r>
        <w:rPr>
          <w:rFonts w:hint="eastAsia"/>
          <w:sz w:val="32"/>
          <w:szCs w:val="32"/>
        </w:rPr>
        <w:t>江苏长江水务股份有限公司流量计校验项目招标要求</w:t>
      </w:r>
    </w:p>
    <w:p>
      <w:pPr>
        <w:pStyle w:val="2"/>
        <w:rPr>
          <w:sz w:val="32"/>
          <w:szCs w:val="32"/>
        </w:rPr>
      </w:pPr>
      <w:r>
        <w:rPr>
          <w:sz w:val="32"/>
          <w:szCs w:val="32"/>
        </w:rPr>
        <w:t>1</w:t>
      </w:r>
      <w:r>
        <w:rPr>
          <w:rFonts w:hint="eastAsia"/>
          <w:sz w:val="32"/>
          <w:szCs w:val="32"/>
        </w:rPr>
        <w:t>、流量计校验内容表</w:t>
      </w:r>
    </w:p>
    <w:tbl>
      <w:tblPr>
        <w:tblStyle w:val="10"/>
        <w:tblW w:w="6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2084"/>
        <w:gridCol w:w="1698"/>
        <w:gridCol w:w="620"/>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8" w:type="dxa"/>
          </w:tcPr>
          <w:p>
            <w:pPr>
              <w:jc w:val="center"/>
              <w:rPr>
                <w:rFonts w:ascii="宋体"/>
                <w:sz w:val="20"/>
              </w:rPr>
            </w:pPr>
            <w:r>
              <w:rPr>
                <w:rFonts w:hint="eastAsia" w:ascii="宋体" w:hAnsi="宋体"/>
                <w:sz w:val="20"/>
              </w:rPr>
              <w:t>序号</w:t>
            </w:r>
          </w:p>
        </w:tc>
        <w:tc>
          <w:tcPr>
            <w:tcW w:w="2084" w:type="dxa"/>
          </w:tcPr>
          <w:p>
            <w:pPr>
              <w:jc w:val="center"/>
              <w:rPr>
                <w:rFonts w:ascii="宋体"/>
                <w:sz w:val="20"/>
              </w:rPr>
            </w:pPr>
            <w:r>
              <w:rPr>
                <w:rFonts w:hint="eastAsia" w:ascii="宋体" w:hAnsi="宋体"/>
                <w:sz w:val="20"/>
              </w:rPr>
              <w:t>地点</w:t>
            </w:r>
          </w:p>
        </w:tc>
        <w:tc>
          <w:tcPr>
            <w:tcW w:w="1698" w:type="dxa"/>
            <w:vAlign w:val="center"/>
          </w:tcPr>
          <w:p>
            <w:pPr>
              <w:jc w:val="center"/>
              <w:rPr>
                <w:rFonts w:ascii="宋体"/>
                <w:sz w:val="20"/>
              </w:rPr>
            </w:pPr>
            <w:r>
              <w:rPr>
                <w:rFonts w:hint="eastAsia" w:ascii="宋体" w:hAnsi="宋体"/>
                <w:sz w:val="20"/>
              </w:rPr>
              <w:t>类型</w:t>
            </w:r>
          </w:p>
        </w:tc>
        <w:tc>
          <w:tcPr>
            <w:tcW w:w="620" w:type="dxa"/>
          </w:tcPr>
          <w:p>
            <w:pPr>
              <w:jc w:val="center"/>
              <w:rPr>
                <w:rFonts w:ascii="宋体"/>
                <w:sz w:val="20"/>
              </w:rPr>
            </w:pPr>
            <w:r>
              <w:rPr>
                <w:rFonts w:hint="eastAsia" w:ascii="宋体" w:hAnsi="宋体"/>
                <w:sz w:val="20"/>
              </w:rPr>
              <w:t>数量</w:t>
            </w:r>
          </w:p>
        </w:tc>
        <w:tc>
          <w:tcPr>
            <w:tcW w:w="1275" w:type="dxa"/>
          </w:tcPr>
          <w:p>
            <w:pPr>
              <w:jc w:val="center"/>
              <w:rPr>
                <w:rFonts w:ascii="宋体"/>
                <w:sz w:val="20"/>
              </w:rPr>
            </w:pPr>
            <w:r>
              <w:rPr>
                <w:rFonts w:hint="eastAsia" w:ascii="宋体" w:hAnsi="宋体"/>
                <w:sz w:val="20"/>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8" w:type="dxa"/>
          </w:tcPr>
          <w:p>
            <w:pPr>
              <w:jc w:val="center"/>
              <w:rPr>
                <w:rFonts w:ascii="宋体"/>
                <w:sz w:val="20"/>
              </w:rPr>
            </w:pPr>
            <w:r>
              <w:rPr>
                <w:rFonts w:ascii="宋体" w:hAnsi="宋体"/>
                <w:sz w:val="20"/>
              </w:rPr>
              <w:t>1</w:t>
            </w:r>
          </w:p>
        </w:tc>
        <w:tc>
          <w:tcPr>
            <w:tcW w:w="2084" w:type="dxa"/>
            <w:vMerge w:val="restart"/>
          </w:tcPr>
          <w:p>
            <w:pPr>
              <w:jc w:val="center"/>
              <w:rPr>
                <w:rFonts w:ascii="宋体"/>
                <w:sz w:val="20"/>
              </w:rPr>
            </w:pPr>
            <w:r>
              <w:rPr>
                <w:rFonts w:hint="eastAsia" w:ascii="宋体" w:hAnsi="宋体"/>
                <w:sz w:val="20"/>
              </w:rPr>
              <w:t>一水厂</w:t>
            </w:r>
          </w:p>
        </w:tc>
        <w:tc>
          <w:tcPr>
            <w:tcW w:w="1698" w:type="dxa"/>
            <w:vAlign w:val="center"/>
          </w:tcPr>
          <w:p>
            <w:pPr>
              <w:jc w:val="center"/>
              <w:rPr>
                <w:rFonts w:ascii="宋体"/>
                <w:sz w:val="20"/>
              </w:rPr>
            </w:pPr>
            <w:r>
              <w:rPr>
                <w:rFonts w:hint="eastAsia" w:ascii="宋体" w:hAnsi="宋体"/>
                <w:sz w:val="20"/>
              </w:rPr>
              <w:t>出厂水</w:t>
            </w:r>
            <w:r>
              <w:rPr>
                <w:rFonts w:ascii="宋体" w:hAnsi="宋体"/>
                <w:sz w:val="20"/>
              </w:rPr>
              <w:t>流量计</w:t>
            </w:r>
          </w:p>
        </w:tc>
        <w:tc>
          <w:tcPr>
            <w:tcW w:w="620" w:type="dxa"/>
          </w:tcPr>
          <w:p>
            <w:pPr>
              <w:jc w:val="center"/>
              <w:rPr>
                <w:rFonts w:ascii="宋体"/>
                <w:sz w:val="20"/>
              </w:rPr>
            </w:pPr>
            <w:r>
              <w:rPr>
                <w:rFonts w:hint="eastAsia" w:ascii="宋体" w:hAnsi="宋体"/>
                <w:sz w:val="20"/>
              </w:rPr>
              <w:t>2</w:t>
            </w:r>
          </w:p>
        </w:tc>
        <w:tc>
          <w:tcPr>
            <w:tcW w:w="1275" w:type="dxa"/>
            <w:vAlign w:val="center"/>
          </w:tcPr>
          <w:p>
            <w:pPr>
              <w:ind w:firstLine="200" w:firstLineChars="100"/>
              <w:jc w:val="center"/>
              <w:rPr>
                <w:rFonts w:ascii="宋体"/>
                <w:sz w:val="20"/>
              </w:rPr>
            </w:pPr>
            <w:r>
              <w:rPr>
                <w:rFonts w:hint="eastAsia" w:ascii="宋体" w:hAnsi="宋体"/>
                <w:sz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8" w:type="dxa"/>
          </w:tcPr>
          <w:p>
            <w:pPr>
              <w:jc w:val="center"/>
              <w:rPr>
                <w:rFonts w:ascii="宋体"/>
                <w:sz w:val="20"/>
              </w:rPr>
            </w:pPr>
            <w:r>
              <w:rPr>
                <w:rFonts w:ascii="宋体" w:hAnsi="宋体"/>
                <w:sz w:val="20"/>
              </w:rPr>
              <w:t>2</w:t>
            </w:r>
          </w:p>
        </w:tc>
        <w:tc>
          <w:tcPr>
            <w:tcW w:w="2084" w:type="dxa"/>
            <w:vMerge w:val="continue"/>
          </w:tcPr>
          <w:p>
            <w:pPr>
              <w:jc w:val="center"/>
              <w:rPr>
                <w:rFonts w:ascii="宋体"/>
                <w:sz w:val="20"/>
              </w:rPr>
            </w:pPr>
          </w:p>
        </w:tc>
        <w:tc>
          <w:tcPr>
            <w:tcW w:w="1698" w:type="dxa"/>
            <w:vAlign w:val="center"/>
          </w:tcPr>
          <w:p>
            <w:pPr>
              <w:jc w:val="center"/>
              <w:rPr>
                <w:rFonts w:ascii="宋体"/>
                <w:sz w:val="20"/>
              </w:rPr>
            </w:pPr>
            <w:r>
              <w:rPr>
                <w:rFonts w:hint="eastAsia" w:ascii="宋体" w:hAnsi="宋体"/>
                <w:sz w:val="20"/>
              </w:rPr>
              <w:t>原水</w:t>
            </w:r>
            <w:r>
              <w:rPr>
                <w:rFonts w:ascii="宋体" w:hAnsi="宋体"/>
                <w:sz w:val="20"/>
              </w:rPr>
              <w:t>流量计</w:t>
            </w:r>
          </w:p>
        </w:tc>
        <w:tc>
          <w:tcPr>
            <w:tcW w:w="620" w:type="dxa"/>
          </w:tcPr>
          <w:p>
            <w:pPr>
              <w:jc w:val="center"/>
              <w:rPr>
                <w:rFonts w:ascii="宋体"/>
                <w:sz w:val="20"/>
              </w:rPr>
            </w:pPr>
            <w:r>
              <w:rPr>
                <w:rFonts w:hint="eastAsia" w:ascii="宋体" w:hAnsi="宋体"/>
                <w:sz w:val="20"/>
              </w:rPr>
              <w:t>1</w:t>
            </w:r>
          </w:p>
        </w:tc>
        <w:tc>
          <w:tcPr>
            <w:tcW w:w="1275" w:type="dxa"/>
            <w:vAlign w:val="center"/>
          </w:tcPr>
          <w:p>
            <w:pPr>
              <w:ind w:firstLine="200" w:firstLineChars="100"/>
              <w:jc w:val="center"/>
              <w:rPr>
                <w:rFonts w:ascii="宋体"/>
                <w:sz w:val="20"/>
              </w:rPr>
            </w:pPr>
            <w:r>
              <w:rPr>
                <w:rFonts w:hint="eastAsia" w:ascii="宋体" w:hAnsi="宋体"/>
                <w:sz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8" w:type="dxa"/>
          </w:tcPr>
          <w:p>
            <w:pPr>
              <w:jc w:val="center"/>
              <w:rPr>
                <w:rFonts w:ascii="宋体"/>
                <w:sz w:val="20"/>
              </w:rPr>
            </w:pPr>
            <w:r>
              <w:rPr>
                <w:rFonts w:ascii="宋体" w:hAnsi="宋体"/>
                <w:sz w:val="20"/>
              </w:rPr>
              <w:t>3</w:t>
            </w:r>
          </w:p>
        </w:tc>
        <w:tc>
          <w:tcPr>
            <w:tcW w:w="2084" w:type="dxa"/>
          </w:tcPr>
          <w:p>
            <w:pPr>
              <w:jc w:val="center"/>
              <w:rPr>
                <w:rFonts w:ascii="宋体"/>
                <w:sz w:val="20"/>
              </w:rPr>
            </w:pPr>
            <w:r>
              <w:rPr>
                <w:rFonts w:ascii="宋体"/>
                <w:sz w:val="20"/>
              </w:rPr>
              <w:t>四水厂</w:t>
            </w:r>
          </w:p>
        </w:tc>
        <w:tc>
          <w:tcPr>
            <w:tcW w:w="1698" w:type="dxa"/>
            <w:vAlign w:val="center"/>
          </w:tcPr>
          <w:p>
            <w:pPr>
              <w:jc w:val="center"/>
              <w:rPr>
                <w:rFonts w:ascii="宋体"/>
                <w:sz w:val="20"/>
              </w:rPr>
            </w:pPr>
            <w:r>
              <w:rPr>
                <w:rFonts w:hint="eastAsia" w:ascii="宋体" w:hAnsi="宋体"/>
                <w:sz w:val="20"/>
              </w:rPr>
              <w:t>出厂水</w:t>
            </w:r>
            <w:r>
              <w:rPr>
                <w:rFonts w:ascii="宋体" w:hAnsi="宋体"/>
                <w:sz w:val="20"/>
              </w:rPr>
              <w:t>流量计</w:t>
            </w:r>
          </w:p>
        </w:tc>
        <w:tc>
          <w:tcPr>
            <w:tcW w:w="620" w:type="dxa"/>
          </w:tcPr>
          <w:p>
            <w:pPr>
              <w:jc w:val="center"/>
              <w:rPr>
                <w:rFonts w:ascii="宋体"/>
                <w:sz w:val="20"/>
              </w:rPr>
            </w:pPr>
            <w:r>
              <w:rPr>
                <w:rFonts w:hint="eastAsia" w:ascii="宋体" w:hAnsi="宋体"/>
                <w:sz w:val="20"/>
              </w:rPr>
              <w:t>2</w:t>
            </w:r>
          </w:p>
        </w:tc>
        <w:tc>
          <w:tcPr>
            <w:tcW w:w="1275" w:type="dxa"/>
            <w:vAlign w:val="center"/>
          </w:tcPr>
          <w:p>
            <w:pPr>
              <w:ind w:firstLine="200" w:firstLineChars="100"/>
              <w:jc w:val="center"/>
              <w:rPr>
                <w:rFonts w:ascii="宋体"/>
                <w:sz w:val="20"/>
              </w:rPr>
            </w:pPr>
            <w:r>
              <w:rPr>
                <w:rFonts w:hint="eastAsia" w:ascii="宋体" w:hAnsi="宋体"/>
                <w:sz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8" w:type="dxa"/>
          </w:tcPr>
          <w:p>
            <w:pPr>
              <w:jc w:val="center"/>
              <w:rPr>
                <w:rFonts w:ascii="宋体"/>
                <w:sz w:val="20"/>
              </w:rPr>
            </w:pPr>
            <w:r>
              <w:rPr>
                <w:rFonts w:ascii="宋体" w:hAnsi="宋体"/>
                <w:sz w:val="20"/>
              </w:rPr>
              <w:t>4</w:t>
            </w:r>
          </w:p>
        </w:tc>
        <w:tc>
          <w:tcPr>
            <w:tcW w:w="2084" w:type="dxa"/>
          </w:tcPr>
          <w:p>
            <w:pPr>
              <w:jc w:val="center"/>
              <w:rPr>
                <w:rFonts w:ascii="宋体"/>
                <w:sz w:val="20"/>
              </w:rPr>
            </w:pPr>
          </w:p>
        </w:tc>
        <w:tc>
          <w:tcPr>
            <w:tcW w:w="1698" w:type="dxa"/>
            <w:vAlign w:val="center"/>
          </w:tcPr>
          <w:p>
            <w:pPr>
              <w:jc w:val="center"/>
              <w:rPr>
                <w:rFonts w:ascii="宋体"/>
                <w:sz w:val="20"/>
              </w:rPr>
            </w:pPr>
            <w:r>
              <w:rPr>
                <w:rFonts w:hint="eastAsia" w:ascii="宋体" w:hAnsi="宋体"/>
                <w:sz w:val="20"/>
              </w:rPr>
              <w:t>原水</w:t>
            </w:r>
            <w:r>
              <w:rPr>
                <w:rFonts w:ascii="宋体" w:hAnsi="宋体"/>
                <w:sz w:val="20"/>
              </w:rPr>
              <w:t>流量计</w:t>
            </w:r>
          </w:p>
        </w:tc>
        <w:tc>
          <w:tcPr>
            <w:tcW w:w="620" w:type="dxa"/>
          </w:tcPr>
          <w:p>
            <w:pPr>
              <w:jc w:val="center"/>
              <w:rPr>
                <w:rFonts w:ascii="宋体"/>
                <w:sz w:val="20"/>
              </w:rPr>
            </w:pPr>
            <w:r>
              <w:rPr>
                <w:rFonts w:hint="eastAsia" w:ascii="宋体" w:hAnsi="宋体"/>
                <w:sz w:val="20"/>
              </w:rPr>
              <w:t>4</w:t>
            </w:r>
          </w:p>
        </w:tc>
        <w:tc>
          <w:tcPr>
            <w:tcW w:w="1275" w:type="dxa"/>
            <w:vAlign w:val="center"/>
          </w:tcPr>
          <w:p>
            <w:pPr>
              <w:ind w:firstLine="200" w:firstLineChars="100"/>
              <w:jc w:val="center"/>
              <w:rPr>
                <w:rFonts w:ascii="宋体"/>
                <w:sz w:val="20"/>
              </w:rPr>
            </w:pPr>
            <w:r>
              <w:rPr>
                <w:rFonts w:hint="eastAsia" w:ascii="宋体" w:hAnsi="宋体"/>
                <w:sz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8" w:type="dxa"/>
          </w:tcPr>
          <w:p>
            <w:pPr>
              <w:jc w:val="center"/>
              <w:rPr>
                <w:rFonts w:ascii="宋体"/>
                <w:sz w:val="20"/>
              </w:rPr>
            </w:pPr>
            <w:r>
              <w:rPr>
                <w:rFonts w:ascii="宋体" w:hAnsi="宋体"/>
                <w:sz w:val="20"/>
              </w:rPr>
              <w:t>5</w:t>
            </w:r>
          </w:p>
        </w:tc>
        <w:tc>
          <w:tcPr>
            <w:tcW w:w="2084" w:type="dxa"/>
          </w:tcPr>
          <w:p>
            <w:pPr>
              <w:jc w:val="center"/>
              <w:rPr>
                <w:rFonts w:ascii="宋体"/>
                <w:sz w:val="20"/>
              </w:rPr>
            </w:pPr>
            <w:r>
              <w:rPr>
                <w:rFonts w:ascii="宋体"/>
                <w:sz w:val="20"/>
              </w:rPr>
              <w:t>头桥水厂</w:t>
            </w:r>
          </w:p>
        </w:tc>
        <w:tc>
          <w:tcPr>
            <w:tcW w:w="1698" w:type="dxa"/>
            <w:vAlign w:val="center"/>
          </w:tcPr>
          <w:p>
            <w:pPr>
              <w:jc w:val="center"/>
              <w:rPr>
                <w:rFonts w:ascii="宋体"/>
                <w:sz w:val="20"/>
              </w:rPr>
            </w:pPr>
            <w:r>
              <w:rPr>
                <w:rFonts w:hint="eastAsia" w:ascii="宋体" w:hAnsi="宋体"/>
                <w:sz w:val="20"/>
              </w:rPr>
              <w:t>出厂水</w:t>
            </w:r>
            <w:r>
              <w:rPr>
                <w:rFonts w:ascii="宋体" w:hAnsi="宋体"/>
                <w:sz w:val="20"/>
              </w:rPr>
              <w:t>流量计</w:t>
            </w:r>
          </w:p>
        </w:tc>
        <w:tc>
          <w:tcPr>
            <w:tcW w:w="620" w:type="dxa"/>
          </w:tcPr>
          <w:p>
            <w:pPr>
              <w:jc w:val="center"/>
              <w:rPr>
                <w:rFonts w:ascii="宋体"/>
                <w:sz w:val="20"/>
              </w:rPr>
            </w:pPr>
            <w:r>
              <w:rPr>
                <w:rFonts w:hint="eastAsia" w:ascii="宋体" w:hAnsi="宋体"/>
                <w:sz w:val="20"/>
              </w:rPr>
              <w:t>2</w:t>
            </w:r>
          </w:p>
        </w:tc>
        <w:tc>
          <w:tcPr>
            <w:tcW w:w="1275" w:type="dxa"/>
            <w:vAlign w:val="center"/>
          </w:tcPr>
          <w:p>
            <w:pPr>
              <w:ind w:firstLine="200" w:firstLineChars="100"/>
              <w:jc w:val="center"/>
              <w:rPr>
                <w:rFonts w:ascii="宋体"/>
                <w:sz w:val="20"/>
              </w:rPr>
            </w:pPr>
            <w:r>
              <w:rPr>
                <w:rFonts w:hint="eastAsia" w:ascii="宋体" w:hAnsi="宋体"/>
                <w:sz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668" w:type="dxa"/>
          </w:tcPr>
          <w:p>
            <w:pPr>
              <w:jc w:val="center"/>
              <w:rPr>
                <w:rFonts w:ascii="宋体"/>
                <w:sz w:val="20"/>
              </w:rPr>
            </w:pPr>
            <w:r>
              <w:rPr>
                <w:rFonts w:ascii="宋体" w:hAnsi="宋体"/>
                <w:sz w:val="20"/>
              </w:rPr>
              <w:t>6</w:t>
            </w:r>
          </w:p>
        </w:tc>
        <w:tc>
          <w:tcPr>
            <w:tcW w:w="2084" w:type="dxa"/>
          </w:tcPr>
          <w:p>
            <w:pPr>
              <w:jc w:val="center"/>
              <w:rPr>
                <w:rFonts w:ascii="宋体"/>
                <w:sz w:val="20"/>
              </w:rPr>
            </w:pPr>
          </w:p>
        </w:tc>
        <w:tc>
          <w:tcPr>
            <w:tcW w:w="1698" w:type="dxa"/>
            <w:vAlign w:val="center"/>
          </w:tcPr>
          <w:p>
            <w:pPr>
              <w:jc w:val="center"/>
              <w:rPr>
                <w:rFonts w:ascii="宋体"/>
                <w:sz w:val="20"/>
              </w:rPr>
            </w:pPr>
            <w:r>
              <w:rPr>
                <w:rFonts w:hint="eastAsia" w:ascii="宋体" w:hAnsi="宋体"/>
                <w:sz w:val="20"/>
              </w:rPr>
              <w:t>原水</w:t>
            </w:r>
            <w:r>
              <w:rPr>
                <w:rFonts w:ascii="宋体" w:hAnsi="宋体"/>
                <w:sz w:val="20"/>
              </w:rPr>
              <w:t>流量计</w:t>
            </w:r>
          </w:p>
        </w:tc>
        <w:tc>
          <w:tcPr>
            <w:tcW w:w="620" w:type="dxa"/>
          </w:tcPr>
          <w:p>
            <w:pPr>
              <w:jc w:val="center"/>
              <w:rPr>
                <w:rFonts w:ascii="宋体"/>
                <w:sz w:val="20"/>
              </w:rPr>
            </w:pPr>
            <w:r>
              <w:rPr>
                <w:rFonts w:hint="eastAsia" w:ascii="宋体" w:hAnsi="宋体"/>
                <w:sz w:val="20"/>
              </w:rPr>
              <w:t>4</w:t>
            </w:r>
          </w:p>
        </w:tc>
        <w:tc>
          <w:tcPr>
            <w:tcW w:w="1275" w:type="dxa"/>
            <w:vAlign w:val="center"/>
          </w:tcPr>
          <w:p>
            <w:pPr>
              <w:ind w:firstLine="200" w:firstLineChars="100"/>
              <w:jc w:val="center"/>
              <w:rPr>
                <w:rFonts w:ascii="宋体"/>
                <w:sz w:val="20"/>
              </w:rPr>
            </w:pPr>
            <w:r>
              <w:rPr>
                <w:rFonts w:hint="eastAsia" w:ascii="宋体" w:hAnsi="宋体"/>
                <w:sz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668" w:type="dxa"/>
          </w:tcPr>
          <w:p>
            <w:pPr>
              <w:jc w:val="center"/>
              <w:rPr>
                <w:rFonts w:ascii="宋体" w:hAnsi="宋体"/>
                <w:sz w:val="20"/>
              </w:rPr>
            </w:pPr>
            <w:r>
              <w:rPr>
                <w:rFonts w:hint="eastAsia" w:ascii="宋体" w:hAnsi="宋体"/>
                <w:sz w:val="20"/>
              </w:rPr>
              <w:t>7</w:t>
            </w:r>
          </w:p>
        </w:tc>
        <w:tc>
          <w:tcPr>
            <w:tcW w:w="2084" w:type="dxa"/>
          </w:tcPr>
          <w:p>
            <w:pPr>
              <w:jc w:val="center"/>
              <w:rPr>
                <w:rFonts w:ascii="宋体"/>
                <w:sz w:val="20"/>
              </w:rPr>
            </w:pPr>
            <w:r>
              <w:rPr>
                <w:rFonts w:ascii="宋体"/>
                <w:sz w:val="20"/>
              </w:rPr>
              <w:t>湖西水厂</w:t>
            </w:r>
          </w:p>
        </w:tc>
        <w:tc>
          <w:tcPr>
            <w:tcW w:w="1698" w:type="dxa"/>
            <w:vAlign w:val="center"/>
          </w:tcPr>
          <w:p>
            <w:pPr>
              <w:jc w:val="center"/>
              <w:rPr>
                <w:rFonts w:ascii="宋体"/>
                <w:sz w:val="20"/>
              </w:rPr>
            </w:pPr>
            <w:r>
              <w:rPr>
                <w:rFonts w:hint="eastAsia" w:ascii="宋体" w:hAnsi="宋体"/>
                <w:sz w:val="20"/>
              </w:rPr>
              <w:t>出厂水</w:t>
            </w:r>
            <w:r>
              <w:rPr>
                <w:rFonts w:ascii="宋体" w:hAnsi="宋体"/>
                <w:sz w:val="20"/>
              </w:rPr>
              <w:t>流量计</w:t>
            </w:r>
          </w:p>
        </w:tc>
        <w:tc>
          <w:tcPr>
            <w:tcW w:w="620" w:type="dxa"/>
          </w:tcPr>
          <w:p>
            <w:pPr>
              <w:jc w:val="center"/>
              <w:rPr>
                <w:rFonts w:ascii="宋体"/>
                <w:sz w:val="20"/>
              </w:rPr>
            </w:pPr>
            <w:r>
              <w:rPr>
                <w:rFonts w:hint="eastAsia" w:ascii="宋体" w:hAnsi="宋体"/>
                <w:sz w:val="20"/>
              </w:rPr>
              <w:t>1</w:t>
            </w:r>
          </w:p>
        </w:tc>
        <w:tc>
          <w:tcPr>
            <w:tcW w:w="1275" w:type="dxa"/>
            <w:vAlign w:val="center"/>
          </w:tcPr>
          <w:p>
            <w:pPr>
              <w:ind w:firstLine="200" w:firstLineChars="100"/>
              <w:jc w:val="center"/>
              <w:rPr>
                <w:rFonts w:ascii="宋体"/>
                <w:sz w:val="20"/>
              </w:rPr>
            </w:pPr>
            <w:r>
              <w:rPr>
                <w:rFonts w:hint="eastAsia" w:ascii="宋体" w:hAnsi="宋体"/>
                <w:sz w:val="20"/>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rPr>
        <w:tc>
          <w:tcPr>
            <w:tcW w:w="668" w:type="dxa"/>
          </w:tcPr>
          <w:p>
            <w:pPr>
              <w:jc w:val="center"/>
              <w:rPr>
                <w:rFonts w:ascii="宋体"/>
                <w:sz w:val="20"/>
              </w:rPr>
            </w:pPr>
            <w:r>
              <w:rPr>
                <w:rFonts w:hint="eastAsia" w:ascii="宋体" w:hAnsi="宋体"/>
                <w:sz w:val="20"/>
              </w:rPr>
              <w:t>8</w:t>
            </w:r>
          </w:p>
        </w:tc>
        <w:tc>
          <w:tcPr>
            <w:tcW w:w="2084" w:type="dxa"/>
          </w:tcPr>
          <w:p>
            <w:pPr>
              <w:jc w:val="center"/>
              <w:rPr>
                <w:rFonts w:ascii="宋体"/>
                <w:sz w:val="20"/>
              </w:rPr>
            </w:pPr>
            <w:r>
              <w:rPr>
                <w:rFonts w:ascii="宋体"/>
                <w:sz w:val="20"/>
              </w:rPr>
              <w:t>合计</w:t>
            </w:r>
          </w:p>
        </w:tc>
        <w:tc>
          <w:tcPr>
            <w:tcW w:w="1698" w:type="dxa"/>
            <w:vAlign w:val="center"/>
          </w:tcPr>
          <w:p>
            <w:pPr>
              <w:jc w:val="center"/>
              <w:rPr>
                <w:rFonts w:ascii="宋体"/>
                <w:sz w:val="20"/>
              </w:rPr>
            </w:pPr>
          </w:p>
        </w:tc>
        <w:tc>
          <w:tcPr>
            <w:tcW w:w="620" w:type="dxa"/>
          </w:tcPr>
          <w:p>
            <w:pPr>
              <w:jc w:val="center"/>
              <w:rPr>
                <w:rFonts w:ascii="宋体"/>
                <w:sz w:val="20"/>
              </w:rPr>
            </w:pPr>
            <w:r>
              <w:rPr>
                <w:rFonts w:hint="eastAsia" w:ascii="宋体"/>
                <w:sz w:val="20"/>
              </w:rPr>
              <w:t>16</w:t>
            </w:r>
          </w:p>
        </w:tc>
        <w:tc>
          <w:tcPr>
            <w:tcW w:w="1275" w:type="dxa"/>
            <w:vAlign w:val="center"/>
          </w:tcPr>
          <w:p>
            <w:pPr>
              <w:jc w:val="center"/>
              <w:rPr>
                <w:rFonts w:ascii="宋体"/>
                <w:sz w:val="20"/>
              </w:rPr>
            </w:pPr>
            <w:r>
              <w:rPr>
                <w:rFonts w:hint="eastAsia" w:ascii="宋体" w:hAnsi="宋体"/>
                <w:sz w:val="20"/>
              </w:rPr>
              <w:t xml:space="preserve">  台</w:t>
            </w:r>
          </w:p>
        </w:tc>
      </w:tr>
    </w:tbl>
    <w:p>
      <w:pPr>
        <w:adjustRightInd w:val="0"/>
        <w:snapToGrid w:val="0"/>
        <w:spacing w:line="360" w:lineRule="auto"/>
        <w:ind w:firstLine="482" w:firstLineChars="200"/>
        <w:rPr>
          <w:b/>
          <w:sz w:val="24"/>
        </w:rPr>
      </w:pPr>
    </w:p>
    <w:p>
      <w:pPr>
        <w:adjustRightInd w:val="0"/>
        <w:snapToGrid w:val="0"/>
        <w:spacing w:line="360" w:lineRule="auto"/>
        <w:ind w:firstLine="482" w:firstLineChars="200"/>
        <w:rPr>
          <w:b/>
          <w:sz w:val="24"/>
        </w:rPr>
      </w:pPr>
    </w:p>
    <w:p>
      <w:pPr>
        <w:adjustRightInd w:val="0"/>
        <w:snapToGrid w:val="0"/>
        <w:spacing w:line="360" w:lineRule="auto"/>
        <w:rPr>
          <w:b/>
          <w:sz w:val="24"/>
        </w:rPr>
      </w:pPr>
      <w:r>
        <w:rPr>
          <w:rFonts w:hint="eastAsia"/>
          <w:b/>
          <w:sz w:val="24"/>
        </w:rPr>
        <w:t>2、校验要求如下：</w:t>
      </w:r>
    </w:p>
    <w:p>
      <w:pPr>
        <w:adjustRightInd w:val="0"/>
        <w:snapToGrid w:val="0"/>
        <w:spacing w:line="360" w:lineRule="auto"/>
        <w:ind w:firstLine="240" w:firstLineChars="100"/>
        <w:rPr>
          <w:sz w:val="24"/>
        </w:rPr>
      </w:pPr>
      <w:r>
        <w:rPr>
          <w:sz w:val="24"/>
        </w:rPr>
        <w:t>1</w:t>
      </w:r>
      <w:r>
        <w:rPr>
          <w:rFonts w:hint="eastAsia"/>
          <w:sz w:val="24"/>
        </w:rPr>
        <w:t>、甲方（长江水务）应该提供公司所有下属单位的名称、地址及联系人，便于乙方工作。</w:t>
      </w:r>
    </w:p>
    <w:p>
      <w:pPr>
        <w:adjustRightInd w:val="0"/>
        <w:snapToGrid w:val="0"/>
        <w:spacing w:line="360" w:lineRule="auto"/>
        <w:ind w:firstLine="240" w:firstLineChars="100"/>
        <w:rPr>
          <w:rFonts w:ascii="宋体"/>
          <w:sz w:val="24"/>
        </w:rPr>
      </w:pPr>
      <w:r>
        <w:rPr>
          <w:sz w:val="24"/>
        </w:rPr>
        <w:t>2</w:t>
      </w:r>
      <w:r>
        <w:rPr>
          <w:rFonts w:hint="eastAsia"/>
          <w:sz w:val="24"/>
        </w:rPr>
        <w:t>、乙方应按相应的国家、省流量计校准规范对甲方流量计进行校验，并</w:t>
      </w:r>
      <w:r>
        <w:rPr>
          <w:rFonts w:hint="eastAsia" w:ascii="宋体" w:hAnsi="宋体"/>
          <w:sz w:val="24"/>
        </w:rPr>
        <w:t>出具含资质标志的校验报告给甲方，供甲方参考。</w:t>
      </w:r>
    </w:p>
    <w:sectPr>
      <w:headerReference r:id="rId3" w:type="default"/>
      <w:footerReference r:id="rId4" w:type="default"/>
      <w:footerReference r:id="rId5" w:type="even"/>
      <w:pgSz w:w="11906" w:h="16838"/>
      <w:pgMar w:top="1440" w:right="1797" w:bottom="1440" w:left="1797"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MS Gothic">
    <w:panose1 w:val="020B0609070205080204"/>
    <w:charset w:val="80"/>
    <w:family w:val="modern"/>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B70"/>
    <w:rsid w:val="00005E2E"/>
    <w:rsid w:val="00037D5C"/>
    <w:rsid w:val="00074889"/>
    <w:rsid w:val="00282931"/>
    <w:rsid w:val="003A0415"/>
    <w:rsid w:val="00431509"/>
    <w:rsid w:val="00435070"/>
    <w:rsid w:val="004C7056"/>
    <w:rsid w:val="004E0C40"/>
    <w:rsid w:val="005212F1"/>
    <w:rsid w:val="00540537"/>
    <w:rsid w:val="005539D2"/>
    <w:rsid w:val="005B053B"/>
    <w:rsid w:val="005C02BF"/>
    <w:rsid w:val="0060470F"/>
    <w:rsid w:val="006273B9"/>
    <w:rsid w:val="00645D2C"/>
    <w:rsid w:val="006D70D5"/>
    <w:rsid w:val="00715131"/>
    <w:rsid w:val="0073166F"/>
    <w:rsid w:val="007970D0"/>
    <w:rsid w:val="007B1E9B"/>
    <w:rsid w:val="007C3E61"/>
    <w:rsid w:val="007D0F48"/>
    <w:rsid w:val="007E6400"/>
    <w:rsid w:val="008F56DA"/>
    <w:rsid w:val="00933C6D"/>
    <w:rsid w:val="00937B70"/>
    <w:rsid w:val="00A2518F"/>
    <w:rsid w:val="00A334A9"/>
    <w:rsid w:val="00AB4B73"/>
    <w:rsid w:val="00AB4C50"/>
    <w:rsid w:val="00B5486D"/>
    <w:rsid w:val="00B5581C"/>
    <w:rsid w:val="00B72FA3"/>
    <w:rsid w:val="00BC099A"/>
    <w:rsid w:val="00BE0C44"/>
    <w:rsid w:val="00BE65FC"/>
    <w:rsid w:val="00C0712C"/>
    <w:rsid w:val="00C8392E"/>
    <w:rsid w:val="00CD4A70"/>
    <w:rsid w:val="00D21C28"/>
    <w:rsid w:val="00D34332"/>
    <w:rsid w:val="00D35899"/>
    <w:rsid w:val="00E54D44"/>
    <w:rsid w:val="00EB6CA2"/>
    <w:rsid w:val="00FD50D9"/>
    <w:rsid w:val="03CE7E0D"/>
    <w:rsid w:val="04E97A4A"/>
    <w:rsid w:val="094E2BF6"/>
    <w:rsid w:val="198A3E3D"/>
    <w:rsid w:val="26E57598"/>
    <w:rsid w:val="2BEA4255"/>
    <w:rsid w:val="4F5F2B1F"/>
    <w:rsid w:val="54614B24"/>
    <w:rsid w:val="57B32D65"/>
    <w:rsid w:val="70A358D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17"/>
    <w:qFormat/>
    <w:uiPriority w:val="0"/>
    <w:rPr>
      <w:rFonts w:ascii="宋体" w:hAnsiTheme="minorHAnsi" w:eastAsiaTheme="minorEastAsia" w:cstheme="minorBidi"/>
      <w:sz w:val="18"/>
      <w:szCs w:val="18"/>
    </w:rPr>
  </w:style>
  <w:style w:type="paragraph" w:styleId="4">
    <w:name w:val="Body Text Indent"/>
    <w:basedOn w:val="1"/>
    <w:link w:val="16"/>
    <w:qFormat/>
    <w:uiPriority w:val="0"/>
    <w:pPr>
      <w:ind w:firstLine="435"/>
    </w:pPr>
    <w:rPr>
      <w:color w:val="FF0000"/>
      <w:sz w:val="28"/>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qFormat/>
    <w:uiPriority w:val="0"/>
    <w:pPr>
      <w:spacing w:before="100" w:beforeAutospacing="1" w:after="100" w:afterAutospacing="1"/>
      <w:jc w:val="left"/>
    </w:pPr>
    <w:rPr>
      <w:kern w:val="0"/>
      <w:sz w:val="24"/>
    </w:rPr>
  </w:style>
  <w:style w:type="character" w:styleId="9">
    <w:name w:val="page number"/>
    <w:basedOn w:val="8"/>
    <w:qFormat/>
    <w:uiPriority w:val="0"/>
  </w:style>
  <w:style w:type="character" w:customStyle="1" w:styleId="11">
    <w:name w:val="标题 1 Char"/>
    <w:basedOn w:val="8"/>
    <w:link w:val="2"/>
    <w:qFormat/>
    <w:uiPriority w:val="0"/>
    <w:rPr>
      <w:rFonts w:ascii="Times New Roman" w:hAnsi="Times New Roman" w:eastAsia="宋体" w:cs="Times New Roman"/>
      <w:b/>
      <w:bCs/>
      <w:kern w:val="44"/>
      <w:sz w:val="44"/>
      <w:szCs w:val="44"/>
    </w:rPr>
  </w:style>
  <w:style w:type="character" w:customStyle="1" w:styleId="12">
    <w:name w:val="文档结构图 Char"/>
    <w:basedOn w:val="8"/>
    <w:link w:val="3"/>
    <w:qFormat/>
    <w:uiPriority w:val="0"/>
    <w:rPr>
      <w:rFonts w:ascii="宋体"/>
      <w:sz w:val="18"/>
      <w:szCs w:val="18"/>
    </w:rPr>
  </w:style>
  <w:style w:type="character" w:customStyle="1" w:styleId="13">
    <w:name w:val="页眉 Char"/>
    <w:basedOn w:val="8"/>
    <w:link w:val="6"/>
    <w:qFormat/>
    <w:uiPriority w:val="0"/>
    <w:rPr>
      <w:sz w:val="18"/>
      <w:szCs w:val="18"/>
    </w:rPr>
  </w:style>
  <w:style w:type="character" w:customStyle="1" w:styleId="14">
    <w:name w:val="页眉 Char1"/>
    <w:basedOn w:val="8"/>
    <w:link w:val="6"/>
    <w:semiHidden/>
    <w:qFormat/>
    <w:uiPriority w:val="99"/>
    <w:rPr>
      <w:rFonts w:ascii="Times New Roman" w:hAnsi="Times New Roman" w:eastAsia="宋体" w:cs="Times New Roman"/>
      <w:sz w:val="18"/>
      <w:szCs w:val="18"/>
    </w:rPr>
  </w:style>
  <w:style w:type="character" w:customStyle="1" w:styleId="15">
    <w:name w:val="页脚 Char"/>
    <w:basedOn w:val="8"/>
    <w:link w:val="5"/>
    <w:qFormat/>
    <w:uiPriority w:val="0"/>
    <w:rPr>
      <w:rFonts w:ascii="Times New Roman" w:hAnsi="Times New Roman" w:eastAsia="宋体" w:cs="Times New Roman"/>
      <w:sz w:val="18"/>
      <w:szCs w:val="18"/>
    </w:rPr>
  </w:style>
  <w:style w:type="character" w:customStyle="1" w:styleId="16">
    <w:name w:val="正文文本缩进 Char"/>
    <w:basedOn w:val="8"/>
    <w:link w:val="4"/>
    <w:qFormat/>
    <w:uiPriority w:val="0"/>
    <w:rPr>
      <w:rFonts w:ascii="Times New Roman" w:hAnsi="Times New Roman" w:eastAsia="宋体" w:cs="Times New Roman"/>
      <w:color w:val="FF0000"/>
      <w:sz w:val="28"/>
      <w:szCs w:val="24"/>
    </w:rPr>
  </w:style>
  <w:style w:type="character" w:customStyle="1" w:styleId="17">
    <w:name w:val="文档结构图 Char1"/>
    <w:basedOn w:val="8"/>
    <w:link w:val="3"/>
    <w:semiHidden/>
    <w:qFormat/>
    <w:uiPriority w:val="99"/>
    <w:rPr>
      <w:rFonts w:ascii="宋体"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148</Words>
  <Characters>850</Characters>
  <Lines>7</Lines>
  <Paragraphs>1</Paragraphs>
  <TotalTime>19</TotalTime>
  <ScaleCrop>false</ScaleCrop>
  <LinksUpToDate>false</LinksUpToDate>
  <CharactersWithSpaces>997</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2024-09-09T07:59:00Z</dcterms:created>
  <dc:creator>lenovo</dc:creator>
  <cp:lastModifiedBy>台风</cp:lastModifiedBy>
  <cp:lastPrinted>2024-09-10T01:16:00Z</cp:lastPrinted>
  <dcterms:modified xsi:type="dcterms:W3CDTF">2024-09-10T06:39:21Z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