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after="100" w:line="360" w:lineRule="auto"/>
        <w:jc w:val="center"/>
        <w:rPr>
          <w:rFonts w:ascii="宋体" w:hAnsi="宋体" w:cs="宋体"/>
          <w:b/>
          <w:color w:val="000000" w:themeColor="text1"/>
          <w:kern w:val="0"/>
          <w:sz w:val="32"/>
          <w:szCs w:val="32"/>
          <w14:textFill>
            <w14:solidFill>
              <w14:schemeClr w14:val="tx1"/>
            </w14:solidFill>
          </w14:textFill>
        </w:rPr>
      </w:pPr>
      <w:r>
        <w:rPr>
          <w:rFonts w:hint="eastAsia" w:ascii="宋体" w:hAnsi="宋体" w:cs="宋体"/>
          <w:b/>
          <w:color w:val="000000" w:themeColor="text1"/>
          <w:kern w:val="0"/>
          <w:sz w:val="32"/>
          <w:szCs w:val="32"/>
          <w14:textFill>
            <w14:solidFill>
              <w14:schemeClr w14:val="tx1"/>
            </w14:solidFill>
          </w14:textFill>
        </w:rPr>
        <w:t>江苏长江水务股份有限公司</w:t>
      </w:r>
    </w:p>
    <w:p>
      <w:pPr>
        <w:spacing w:before="100" w:after="100" w:line="360" w:lineRule="auto"/>
        <w:jc w:val="center"/>
        <w:rPr>
          <w:rFonts w:ascii="宋体" w:hAnsi="宋体" w:cs="宋体"/>
          <w:b/>
          <w:color w:val="000000" w:themeColor="text1"/>
          <w:kern w:val="0"/>
          <w:sz w:val="32"/>
          <w:szCs w:val="32"/>
          <w14:textFill>
            <w14:solidFill>
              <w14:schemeClr w14:val="tx1"/>
            </w14:solidFill>
          </w14:textFill>
        </w:rPr>
      </w:pPr>
      <w:r>
        <w:rPr>
          <w:rFonts w:hint="eastAsia" w:ascii="宋体" w:hAnsi="宋体" w:cs="宋体"/>
          <w:b/>
          <w:color w:val="000000" w:themeColor="text1"/>
          <w:kern w:val="0"/>
          <w:sz w:val="32"/>
          <w:szCs w:val="32"/>
          <w14:textFill>
            <w14:solidFill>
              <w14:schemeClr w14:val="tx1"/>
            </w14:solidFill>
          </w14:textFill>
        </w:rPr>
        <w:t>头桥水厂三江营2#机组更新改造项目招标公告</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本江苏长江水务股份有限公司头桥水厂三江营2#机组更新改造项目已由项目审批/核准/备案机关批准，项目资金来源为自筹，招标人为江苏长江水务股份有限公司。本项目已具备招标条件，现招标方式为公开招标。</w:t>
      </w:r>
    </w:p>
    <w:p>
      <w:pPr>
        <w:ind w:firstLine="482" w:firstLineChars="200"/>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一、招标项目名称及编号</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项目名称：江苏长江水务股份有限公司头桥水厂三江营2#机组更新改造项目</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xml:space="preserve">招标编号：JSTCC2300411379 </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二、</w:t>
      </w:r>
      <w:r>
        <w:rPr>
          <w:rFonts w:hint="eastAsia" w:ascii="宋体" w:hAnsi="宋体"/>
          <w:b/>
          <w:bCs/>
          <w:color w:val="000000" w:themeColor="text1"/>
          <w:sz w:val="24"/>
          <w14:textFill>
            <w14:solidFill>
              <w14:schemeClr w14:val="tx1"/>
            </w14:solidFill>
          </w14:textFill>
        </w:rPr>
        <w:t>招标项目简要说明及最高限价</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规模：江苏长江水务股份有限公司头桥水厂三江营2#机组更新改造项目</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范围：本招标项目划分为1个标段，本次招标为其中的：</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本次招标的设备及服务是江苏长江水务股份有限公司头桥水厂三江营2#机组更新改造项目，包括主机及配套设备（供应及其指导安装、试验、验收、联调投运及售后服务等内容，供货方产品型号、尺寸、颜色等方面需要满足要求）。</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本项目最高投标限价：160万元；投标报价超过者按否决投标处理。</w:t>
      </w:r>
    </w:p>
    <w:p>
      <w:pPr>
        <w:widowControl/>
        <w:tabs>
          <w:tab w:val="left" w:pos="6029"/>
        </w:tabs>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交货期：合同签订后</w:t>
      </w:r>
      <w:r>
        <w:rPr>
          <w:rFonts w:ascii="宋体" w:hAnsi="宋体" w:cs="宋体"/>
          <w:color w:val="000000" w:themeColor="text1"/>
          <w:kern w:val="0"/>
          <w:sz w:val="24"/>
          <w14:textFill>
            <w14:solidFill>
              <w14:schemeClr w14:val="tx1"/>
            </w14:solidFill>
          </w14:textFill>
        </w:rPr>
        <w:t>160</w:t>
      </w:r>
      <w:r>
        <w:rPr>
          <w:rFonts w:hint="eastAsia" w:ascii="宋体" w:hAnsi="宋体" w:cs="宋体"/>
          <w:color w:val="000000" w:themeColor="text1"/>
          <w:kern w:val="0"/>
          <w:sz w:val="24"/>
          <w14:textFill>
            <w14:solidFill>
              <w14:schemeClr w14:val="tx1"/>
            </w14:solidFill>
          </w14:textFill>
        </w:rPr>
        <w:t>天内货到用户指定地点。</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交付地点：扬州。</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三、</w:t>
      </w:r>
      <w:r>
        <w:rPr>
          <w:rFonts w:hint="eastAsia" w:ascii="宋体" w:hAnsi="宋体"/>
          <w:b/>
          <w:bCs/>
          <w:color w:val="000000" w:themeColor="text1"/>
          <w:sz w:val="24"/>
          <w14:textFill>
            <w14:solidFill>
              <w14:schemeClr w14:val="tx1"/>
            </w14:solidFill>
          </w14:textFill>
        </w:rPr>
        <w:t>投标人应具备下列资格条件，并提供证明材料（包括但不限于）</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1、投标人须具有独立订立合同的能力。（提供营业执照复印件</w:t>
      </w:r>
      <w:r>
        <w:rPr>
          <w:rFonts w:hint="eastAsia" w:ascii="宋体" w:hAnsi="宋体" w:cs="宋体"/>
          <w:color w:val="000000" w:themeColor="text1"/>
          <w:kern w:val="0"/>
          <w:sz w:val="24"/>
          <w:lang w:val="en-US" w:eastAsia="zh-CN"/>
          <w14:textFill>
            <w14:solidFill>
              <w14:schemeClr w14:val="tx1"/>
            </w14:solidFill>
          </w14:textFill>
        </w:rPr>
        <w:t>并加盖公章</w:t>
      </w:r>
      <w:r>
        <w:rPr>
          <w:rFonts w:hint="eastAsia" w:ascii="宋体" w:hAnsi="宋体" w:cs="宋体"/>
          <w:color w:val="000000" w:themeColor="text1"/>
          <w:kern w:val="0"/>
          <w:sz w:val="24"/>
          <w14:textFill>
            <w14:solidFill>
              <w14:schemeClr w14:val="tx1"/>
            </w14:solidFill>
          </w14:textFill>
        </w:rPr>
        <w:t>）。</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2、具有履行合同的财务能力，提供202</w:t>
      </w:r>
      <w:r>
        <w:rPr>
          <w:rFonts w:ascii="宋体" w:hAnsi="宋体" w:cs="宋体"/>
          <w:color w:val="000000" w:themeColor="text1"/>
          <w:kern w:val="0"/>
          <w:sz w:val="24"/>
          <w14:textFill>
            <w14:solidFill>
              <w14:schemeClr w14:val="tx1"/>
            </w14:solidFill>
          </w14:textFill>
        </w:rPr>
        <w:t>1</w:t>
      </w:r>
      <w:r>
        <w:rPr>
          <w:rFonts w:hint="eastAsia" w:ascii="宋体" w:hAnsi="宋体" w:cs="宋体"/>
          <w:color w:val="000000" w:themeColor="text1"/>
          <w:kern w:val="0"/>
          <w:sz w:val="24"/>
          <w14:textFill>
            <w14:solidFill>
              <w14:schemeClr w14:val="tx1"/>
            </w14:solidFill>
          </w14:textFill>
        </w:rPr>
        <w:t>年或2</w:t>
      </w:r>
      <w:r>
        <w:rPr>
          <w:rFonts w:ascii="宋体" w:hAnsi="宋体" w:cs="宋体"/>
          <w:color w:val="000000" w:themeColor="text1"/>
          <w:kern w:val="0"/>
          <w:sz w:val="24"/>
          <w14:textFill>
            <w14:solidFill>
              <w14:schemeClr w14:val="tx1"/>
            </w14:solidFill>
          </w14:textFill>
        </w:rPr>
        <w:t>022</w:t>
      </w:r>
      <w:r>
        <w:rPr>
          <w:rFonts w:hint="eastAsia" w:ascii="宋体" w:hAnsi="宋体" w:cs="宋体"/>
          <w:color w:val="000000" w:themeColor="text1"/>
          <w:kern w:val="0"/>
          <w:sz w:val="24"/>
          <w14:textFill>
            <w14:solidFill>
              <w14:schemeClr w14:val="tx1"/>
            </w14:solidFill>
          </w14:textFill>
        </w:rPr>
        <w:t>年度经第三方审计的财务报告。（提供财务报告复印件</w:t>
      </w:r>
      <w:r>
        <w:rPr>
          <w:rFonts w:hint="eastAsia" w:ascii="宋体" w:hAnsi="宋体" w:cs="宋体"/>
          <w:color w:val="000000" w:themeColor="text1"/>
          <w:kern w:val="0"/>
          <w:sz w:val="24"/>
          <w:lang w:val="en-US" w:eastAsia="zh-CN"/>
          <w14:textFill>
            <w14:solidFill>
              <w14:schemeClr w14:val="tx1"/>
            </w14:solidFill>
          </w14:textFill>
        </w:rPr>
        <w:t>并加盖公章</w:t>
      </w:r>
      <w:r>
        <w:rPr>
          <w:rFonts w:hint="eastAsia" w:ascii="宋体" w:hAnsi="宋体" w:cs="宋体"/>
          <w:color w:val="000000" w:themeColor="text1"/>
          <w:kern w:val="0"/>
          <w:sz w:val="24"/>
          <w14:textFill>
            <w14:solidFill>
              <w14:schemeClr w14:val="tx1"/>
            </w14:solidFill>
          </w14:textFill>
        </w:rPr>
        <w:t>）</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3、投标人或制造商2020年1月1日至今在中国境内的自来水厂（20万吨/日及以上规模的）或泵站同类货物销售业绩情况，同水务公司只记一次，不累计得分。（提供合同复印件</w:t>
      </w:r>
      <w:r>
        <w:rPr>
          <w:rFonts w:hint="eastAsia" w:ascii="宋体" w:hAnsi="宋体" w:cs="宋体"/>
          <w:color w:val="000000" w:themeColor="text1"/>
          <w:kern w:val="0"/>
          <w:sz w:val="24"/>
          <w:lang w:val="en-US" w:eastAsia="zh-CN"/>
          <w14:textFill>
            <w14:solidFill>
              <w14:schemeClr w14:val="tx1"/>
            </w14:solidFill>
          </w14:textFill>
        </w:rPr>
        <w:t>并加盖公章</w:t>
      </w:r>
      <w:r>
        <w:rPr>
          <w:rFonts w:hint="eastAsia" w:ascii="宋体" w:hAnsi="宋体" w:cs="宋体"/>
          <w:color w:val="000000" w:themeColor="text1"/>
          <w:kern w:val="0"/>
          <w:sz w:val="24"/>
          <w14:textFill>
            <w14:solidFill>
              <w14:schemeClr w14:val="tx1"/>
            </w14:solidFill>
          </w14:textFill>
        </w:rPr>
        <w:t>，原件备查）</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4、提供设备制造商相关资质证书。</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1）如为制造商，须提供其为制造商的证明材料（提供复印件并加盖制造商公章）；</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2）如为代理商，须提供制造商针对本项目的专项授权书或经销商证书和售后服务承诺书（提供原件）；</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5、投标人企业财务和经营状况良好，具备履行合同能力，近三年内（2020年</w:t>
      </w:r>
      <w:r>
        <w:rPr>
          <w:rFonts w:ascii="宋体" w:hAnsi="宋体" w:cs="宋体"/>
          <w:color w:val="000000" w:themeColor="text1"/>
          <w:kern w:val="0"/>
          <w:sz w:val="24"/>
          <w14:textFill>
            <w14:solidFill>
              <w14:schemeClr w14:val="tx1"/>
            </w14:solidFill>
          </w14:textFill>
        </w:rPr>
        <w:t>4</w:t>
      </w:r>
      <w:r>
        <w:rPr>
          <w:rFonts w:hint="eastAsia" w:ascii="宋体" w:hAnsi="宋体" w:cs="宋体"/>
          <w:color w:val="000000" w:themeColor="text1"/>
          <w:kern w:val="0"/>
          <w:sz w:val="24"/>
          <w14:textFill>
            <w14:solidFill>
              <w14:schemeClr w14:val="tx1"/>
            </w14:solidFill>
          </w14:textFill>
        </w:rPr>
        <w:t>月1日至今）无不良经营行为（提供承诺函原件）。</w:t>
      </w:r>
    </w:p>
    <w:p>
      <w:pPr>
        <w:widowControl/>
        <w:spacing w:line="360" w:lineRule="auto"/>
        <w:ind w:firstLine="480"/>
        <w:jc w:val="left"/>
        <w:rPr>
          <w:rFonts w:hint="eastAsia" w:ascii="宋体" w:hAnsi="宋体" w:eastAsia="宋体" w:cs="宋体"/>
          <w:color w:val="000000" w:themeColor="text1"/>
          <w:kern w:val="0"/>
          <w:sz w:val="24"/>
          <w:lang w:eastAsia="zh-CN"/>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6、本次招标不接受联合体投标</w:t>
      </w:r>
      <w:r>
        <w:rPr>
          <w:rFonts w:hint="eastAsia" w:ascii="宋体" w:hAnsi="宋体" w:cs="宋体"/>
          <w:color w:val="000000" w:themeColor="text1"/>
          <w:kern w:val="0"/>
          <w:sz w:val="24"/>
          <w:lang w:eastAsia="zh-CN"/>
          <w14:textFill>
            <w14:solidFill>
              <w14:schemeClr w14:val="tx1"/>
            </w14:solidFill>
          </w14:textFill>
        </w:rPr>
        <w:t>。</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四、</w:t>
      </w:r>
      <w:r>
        <w:rPr>
          <w:rFonts w:hint="eastAsia" w:ascii="宋体" w:hAnsi="宋体"/>
          <w:b/>
          <w:bCs/>
          <w:color w:val="000000" w:themeColor="text1"/>
          <w:sz w:val="24"/>
          <w14:textFill>
            <w14:solidFill>
              <w14:schemeClr w14:val="tx1"/>
            </w14:solidFill>
          </w14:textFill>
        </w:rPr>
        <w:t>招标文件提供信息</w:t>
      </w:r>
    </w:p>
    <w:p>
      <w:pPr>
        <w:tabs>
          <w:tab w:val="left" w:pos="900"/>
        </w:tabs>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s="Arial"/>
          <w:color w:val="000000" w:themeColor="text1"/>
          <w:sz w:val="24"/>
          <w14:textFill>
            <w14:solidFill>
              <w14:schemeClr w14:val="tx1"/>
            </w14:solidFill>
          </w14:textFill>
        </w:rPr>
        <w:t>招标文件提供及公告期限：自招标公告在“江苏省招标投标公共服务平台”、“</w:t>
      </w:r>
      <w:r>
        <w:rPr>
          <w:rFonts w:hint="eastAsia" w:ascii="宋体" w:hAnsi="宋体"/>
          <w:color w:val="000000" w:themeColor="text1"/>
          <w:sz w:val="24"/>
          <w14:textFill>
            <w14:solidFill>
              <w14:schemeClr w14:val="tx1"/>
            </w14:solidFill>
          </w14:textFill>
        </w:rPr>
        <w:t>扬州市公共资源交易服务平台</w:t>
      </w:r>
      <w:r>
        <w:rPr>
          <w:rFonts w:hint="eastAsia" w:ascii="宋体" w:hAnsi="宋体" w:cs="Arial"/>
          <w:color w:val="000000" w:themeColor="text1"/>
          <w:sz w:val="24"/>
          <w14:textFill>
            <w14:solidFill>
              <w14:schemeClr w14:val="tx1"/>
            </w14:solidFill>
          </w14:textFill>
        </w:rPr>
        <w:t>”、“扬州市城建国有资产控股（集团）有限责任公司网站”、“</w:t>
      </w:r>
      <w:r>
        <w:rPr>
          <w:rFonts w:hint="eastAsia" w:ascii="宋体" w:hAnsi="宋体" w:cs="宋体"/>
          <w:color w:val="000000" w:themeColor="text1"/>
          <w:sz w:val="24"/>
          <w14:textFill>
            <w14:solidFill>
              <w14:schemeClr w14:val="tx1"/>
            </w14:solidFill>
          </w14:textFill>
        </w:rPr>
        <w:t>江苏长江水务股份有限公司</w:t>
      </w:r>
      <w:r>
        <w:rPr>
          <w:rFonts w:hint="eastAsia" w:ascii="宋体" w:hAnsi="宋体"/>
          <w:color w:val="000000" w:themeColor="text1"/>
          <w:sz w:val="24"/>
          <w14:textFill>
            <w14:solidFill>
              <w14:schemeClr w14:val="tx1"/>
            </w14:solidFill>
          </w14:textFill>
        </w:rPr>
        <w:t>网站</w:t>
      </w:r>
      <w:r>
        <w:rPr>
          <w:rFonts w:hint="eastAsia" w:ascii="宋体" w:hAnsi="宋体" w:cs="Arial"/>
          <w:color w:val="000000" w:themeColor="text1"/>
          <w:sz w:val="24"/>
          <w14:textFill>
            <w14:solidFill>
              <w14:schemeClr w14:val="tx1"/>
            </w14:solidFill>
          </w14:textFill>
        </w:rPr>
        <w:t>”发布之日起5个工作日。</w:t>
      </w:r>
      <w:r>
        <w:rPr>
          <w:rFonts w:hint="eastAsia" w:ascii="宋体" w:hAnsi="宋体" w:cs="宋体"/>
          <w:color w:val="000000" w:themeColor="text1"/>
          <w:sz w:val="24"/>
          <w14:textFill>
            <w14:solidFill>
              <w14:schemeClr w14:val="tx1"/>
            </w14:solidFill>
          </w14:textFill>
        </w:rPr>
        <w:t>投标人如确定参加投标，</w:t>
      </w:r>
      <w:r>
        <w:rPr>
          <w:rFonts w:hint="eastAsia" w:ascii="宋体" w:hAnsi="宋体" w:cs="Arial"/>
          <w:color w:val="000000" w:themeColor="text1"/>
          <w:sz w:val="24"/>
          <w14:textFill>
            <w14:solidFill>
              <w14:schemeClr w14:val="tx1"/>
            </w14:solidFill>
          </w14:textFill>
        </w:rPr>
        <w:t>请于</w:t>
      </w:r>
      <w:r>
        <w:rPr>
          <w:rFonts w:hint="eastAsia" w:ascii="宋体" w:hAnsi="宋体" w:cs="宋体"/>
          <w:color w:val="000000" w:themeColor="text1"/>
          <w:sz w:val="24"/>
          <w14:textFill>
            <w14:solidFill>
              <w14:schemeClr w14:val="tx1"/>
            </w14:solidFill>
          </w14:textFill>
        </w:rPr>
        <w:t>202</w:t>
      </w:r>
      <w:r>
        <w:rPr>
          <w:rFonts w:ascii="宋体" w:hAnsi="宋体" w:cs="宋体"/>
          <w:color w:val="000000" w:themeColor="text1"/>
          <w:sz w:val="24"/>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年</w:t>
      </w:r>
      <w:r>
        <w:rPr>
          <w:rFonts w:ascii="宋体" w:hAnsi="宋体" w:cs="宋体"/>
          <w:color w:val="000000" w:themeColor="text1"/>
          <w:sz w:val="24"/>
          <w14:textFill>
            <w14:solidFill>
              <w14:schemeClr w14:val="tx1"/>
            </w14:solidFill>
          </w14:textFill>
        </w:rPr>
        <w:t>5</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lang w:val="en-US" w:eastAsia="zh-CN"/>
          <w14:textFill>
            <w14:solidFill>
              <w14:schemeClr w14:val="tx1"/>
            </w14:solidFill>
          </w14:textFill>
        </w:rPr>
        <w:t>8</w:t>
      </w:r>
      <w:r>
        <w:rPr>
          <w:rFonts w:hint="eastAsia" w:ascii="宋体" w:hAnsi="宋体" w:cs="宋体"/>
          <w:color w:val="000000" w:themeColor="text1"/>
          <w:sz w:val="24"/>
          <w14:textFill>
            <w14:solidFill>
              <w14:schemeClr w14:val="tx1"/>
            </w14:solidFill>
          </w14:textFill>
        </w:rPr>
        <w:t>日1</w:t>
      </w:r>
      <w:r>
        <w:rPr>
          <w:rFonts w:ascii="宋体" w:hAnsi="宋体" w:cs="宋体"/>
          <w:color w:val="000000" w:themeColor="text1"/>
          <w:sz w:val="24"/>
          <w14:textFill>
            <w14:solidFill>
              <w14:schemeClr w14:val="tx1"/>
            </w14:solidFill>
          </w14:textFill>
        </w:rPr>
        <w:t>0</w:t>
      </w:r>
      <w:r>
        <w:rPr>
          <w:rFonts w:hint="eastAsia" w:ascii="宋体" w:hAnsi="宋体" w:cs="宋体"/>
          <w:color w:val="000000" w:themeColor="text1"/>
          <w:sz w:val="24"/>
          <w14:textFill>
            <w14:solidFill>
              <w14:schemeClr w14:val="tx1"/>
            </w14:solidFill>
          </w14:textFill>
        </w:rPr>
        <w:t>时00分到202</w:t>
      </w:r>
      <w:r>
        <w:rPr>
          <w:rFonts w:ascii="宋体" w:hAnsi="宋体" w:cs="宋体"/>
          <w:color w:val="000000" w:themeColor="text1"/>
          <w:sz w:val="24"/>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年</w:t>
      </w:r>
      <w:r>
        <w:rPr>
          <w:rFonts w:ascii="宋体" w:hAnsi="宋体" w:cs="宋体"/>
          <w:color w:val="000000" w:themeColor="text1"/>
          <w:sz w:val="24"/>
          <w14:textFill>
            <w14:solidFill>
              <w14:schemeClr w14:val="tx1"/>
            </w14:solidFill>
          </w14:textFill>
        </w:rPr>
        <w:t>5</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lang w:val="en-US" w:eastAsia="zh-CN"/>
          <w14:textFill>
            <w14:solidFill>
              <w14:schemeClr w14:val="tx1"/>
            </w14:solidFill>
          </w14:textFill>
        </w:rPr>
        <w:t>15</w:t>
      </w:r>
      <w:r>
        <w:rPr>
          <w:rFonts w:hint="eastAsia" w:ascii="宋体" w:hAnsi="宋体" w:cs="宋体"/>
          <w:color w:val="000000" w:themeColor="text1"/>
          <w:sz w:val="24"/>
          <w14:textFill>
            <w14:solidFill>
              <w14:schemeClr w14:val="tx1"/>
            </w14:solidFill>
          </w14:textFill>
        </w:rPr>
        <w:t>日</w:t>
      </w:r>
      <w:r>
        <w:rPr>
          <w:rFonts w:ascii="宋体" w:hAnsi="宋体" w:cs="宋体"/>
          <w:color w:val="000000" w:themeColor="text1"/>
          <w:sz w:val="24"/>
          <w14:textFill>
            <w14:solidFill>
              <w14:schemeClr w14:val="tx1"/>
            </w14:solidFill>
          </w14:textFill>
        </w:rPr>
        <w:t>17</w:t>
      </w:r>
      <w:r>
        <w:rPr>
          <w:rFonts w:hint="eastAsia" w:ascii="宋体" w:hAnsi="宋体" w:cs="宋体"/>
          <w:color w:val="000000" w:themeColor="text1"/>
          <w:sz w:val="24"/>
          <w14:textFill>
            <w14:solidFill>
              <w14:schemeClr w14:val="tx1"/>
            </w14:solidFill>
          </w14:textFill>
        </w:rPr>
        <w:t>时00分在 www.</w:t>
      </w:r>
      <w:r>
        <w:rPr>
          <w:rFonts w:ascii="宋体" w:hAnsi="宋体" w:cs="宋体"/>
          <w:color w:val="000000" w:themeColor="text1"/>
          <w:sz w:val="24"/>
          <w14:textFill>
            <w14:solidFill>
              <w14:schemeClr w14:val="tx1"/>
            </w14:solidFill>
          </w14:textFill>
        </w:rPr>
        <w:t>jstcc</w:t>
      </w:r>
      <w:r>
        <w:rPr>
          <w:rFonts w:hint="eastAsia" w:ascii="宋体" w:hAnsi="宋体" w:cs="宋体"/>
          <w:color w:val="000000" w:themeColor="text1"/>
          <w:sz w:val="24"/>
          <w14:textFill>
            <w14:solidFill>
              <w14:schemeClr w14:val="tx1"/>
            </w14:solidFill>
          </w14:textFill>
        </w:rPr>
        <w:t>.cn 免费注册并关注本项目（注册咨询电话：400-058-0203，技术电话：025-83303461）进行报名及下</w:t>
      </w:r>
      <w:r>
        <w:rPr>
          <w:rFonts w:ascii="宋体" w:hAnsi="宋体" w:cs="宋体"/>
          <w:color w:val="000000" w:themeColor="text1"/>
          <w:sz w:val="24"/>
          <w14:textFill>
            <w14:solidFill>
              <w14:schemeClr w14:val="tx1"/>
            </w14:solidFill>
          </w14:textFill>
        </w:rPr>
        <w:t>载</w:t>
      </w:r>
      <w:r>
        <w:rPr>
          <w:rFonts w:hint="eastAsia" w:ascii="宋体" w:hAnsi="宋体" w:cs="宋体"/>
          <w:color w:val="000000" w:themeColor="text1"/>
          <w:sz w:val="24"/>
          <w14:textFill>
            <w14:solidFill>
              <w14:schemeClr w14:val="tx1"/>
            </w14:solidFill>
          </w14:textFill>
        </w:rPr>
        <w:t>招标</w:t>
      </w:r>
      <w:r>
        <w:rPr>
          <w:rFonts w:ascii="宋体" w:hAnsi="宋体" w:cs="宋体"/>
          <w:color w:val="000000" w:themeColor="text1"/>
          <w:sz w:val="24"/>
          <w14:textFill>
            <w14:solidFill>
              <w14:schemeClr w14:val="tx1"/>
            </w14:solidFill>
          </w14:textFill>
        </w:rPr>
        <w:t>文件</w:t>
      </w:r>
      <w:r>
        <w:rPr>
          <w:rFonts w:hint="eastAsia" w:ascii="宋体" w:hAnsi="宋体" w:cs="宋体"/>
          <w:color w:val="000000" w:themeColor="text1"/>
          <w:sz w:val="24"/>
          <w14:textFill>
            <w14:solidFill>
              <w14:schemeClr w14:val="tx1"/>
            </w14:solidFill>
          </w14:textFill>
        </w:rPr>
        <w:t>，投标人报名成功后应与招标代理单位确认。提醒：投标</w:t>
      </w:r>
      <w:r>
        <w:rPr>
          <w:rFonts w:ascii="宋体" w:hAnsi="宋体" w:cs="宋体"/>
          <w:color w:val="000000" w:themeColor="text1"/>
          <w:sz w:val="24"/>
          <w14:textFill>
            <w14:solidFill>
              <w14:schemeClr w14:val="tx1"/>
            </w14:solidFill>
          </w14:textFill>
        </w:rPr>
        <w:t>人</w:t>
      </w:r>
      <w:r>
        <w:rPr>
          <w:rFonts w:hint="eastAsia" w:ascii="宋体" w:hAnsi="宋体" w:cs="宋体"/>
          <w:color w:val="000000" w:themeColor="text1"/>
          <w:sz w:val="24"/>
          <w14:textFill>
            <w14:solidFill>
              <w14:schemeClr w14:val="tx1"/>
            </w14:solidFill>
          </w14:textFill>
        </w:rPr>
        <w:t>应在上述截止时间前完成报名及下载招标文件事宜，否则系统到时将关闭，不再接受报名。</w:t>
      </w:r>
      <w:r>
        <w:rPr>
          <w:rFonts w:hint="eastAsia" w:ascii="宋体" w:hAnsi="宋体"/>
          <w:color w:val="000000" w:themeColor="text1"/>
          <w:sz w:val="24"/>
          <w14:textFill>
            <w14:solidFill>
              <w14:schemeClr w14:val="tx1"/>
            </w14:solidFill>
          </w14:textFill>
        </w:rPr>
        <w:t>有关本次招标的事项若存在变动或修改，敬请及时关注“江苏</w:t>
      </w:r>
      <w:r>
        <w:rPr>
          <w:rFonts w:ascii="宋体" w:hAnsi="宋体"/>
          <w:color w:val="000000" w:themeColor="text1"/>
          <w:sz w:val="24"/>
          <w14:textFill>
            <w14:solidFill>
              <w14:schemeClr w14:val="tx1"/>
            </w14:solidFill>
          </w14:textFill>
        </w:rPr>
        <w:t>省招标中心</w:t>
      </w:r>
      <w:r>
        <w:rPr>
          <w:rFonts w:hint="eastAsia" w:ascii="宋体" w:hAnsi="宋体"/>
          <w:color w:val="000000" w:themeColor="text1"/>
          <w:sz w:val="24"/>
          <w14:textFill>
            <w14:solidFill>
              <w14:schemeClr w14:val="tx1"/>
            </w14:solidFill>
          </w14:textFill>
        </w:rPr>
        <w:t>有</w:t>
      </w:r>
      <w:r>
        <w:rPr>
          <w:rFonts w:ascii="宋体" w:hAnsi="宋体"/>
          <w:color w:val="000000" w:themeColor="text1"/>
          <w:sz w:val="24"/>
          <w14:textFill>
            <w14:solidFill>
              <w14:schemeClr w14:val="tx1"/>
            </w14:solidFill>
          </w14:textFill>
        </w:rPr>
        <w:t>限公司”</w:t>
      </w:r>
      <w:r>
        <w:rPr>
          <w:rFonts w:hint="eastAsia" w:ascii="宋体" w:hAnsi="宋体"/>
          <w:color w:val="000000" w:themeColor="text1"/>
          <w:sz w:val="24"/>
          <w14:textFill>
            <w14:solidFill>
              <w14:schemeClr w14:val="tx1"/>
            </w14:solidFill>
          </w14:textFill>
        </w:rPr>
        <w:t>、</w:t>
      </w:r>
      <w:r>
        <w:rPr>
          <w:rFonts w:hint="eastAsia" w:ascii="宋体" w:hAnsi="宋体" w:cs="Arial"/>
          <w:color w:val="000000" w:themeColor="text1"/>
          <w:sz w:val="24"/>
          <w14:textFill>
            <w14:solidFill>
              <w14:schemeClr w14:val="tx1"/>
            </w14:solidFill>
          </w14:textFill>
        </w:rPr>
        <w:t>“江苏省招标投标公共服务平台”、“</w:t>
      </w:r>
      <w:r>
        <w:rPr>
          <w:rFonts w:hint="eastAsia" w:ascii="宋体" w:hAnsi="宋体"/>
          <w:color w:val="000000" w:themeColor="text1"/>
          <w:sz w:val="24"/>
          <w14:textFill>
            <w14:solidFill>
              <w14:schemeClr w14:val="tx1"/>
            </w14:solidFill>
          </w14:textFill>
        </w:rPr>
        <w:t>扬州市公共资源交易服务平台</w:t>
      </w:r>
      <w:r>
        <w:rPr>
          <w:rFonts w:hint="eastAsia" w:ascii="宋体" w:hAnsi="宋体" w:cs="Arial"/>
          <w:color w:val="000000" w:themeColor="text1"/>
          <w:sz w:val="24"/>
          <w14:textFill>
            <w14:solidFill>
              <w14:schemeClr w14:val="tx1"/>
            </w14:solidFill>
          </w14:textFill>
        </w:rPr>
        <w:t>、扬州市城建国有资产控股（集团）有限责任公司网站”、“</w:t>
      </w:r>
      <w:r>
        <w:rPr>
          <w:rFonts w:hint="eastAsia" w:ascii="宋体" w:hAnsi="宋体" w:cs="宋体"/>
          <w:color w:val="000000" w:themeColor="text1"/>
          <w:sz w:val="24"/>
          <w14:textFill>
            <w14:solidFill>
              <w14:schemeClr w14:val="tx1"/>
            </w14:solidFill>
          </w14:textFill>
        </w:rPr>
        <w:t>江苏长江水务股份有限公司</w:t>
      </w:r>
      <w:r>
        <w:rPr>
          <w:rFonts w:hint="eastAsia" w:ascii="宋体" w:hAnsi="宋体"/>
          <w:color w:val="000000" w:themeColor="text1"/>
          <w:sz w:val="24"/>
          <w14:textFill>
            <w14:solidFill>
              <w14:schemeClr w14:val="tx1"/>
            </w14:solidFill>
          </w14:textFill>
        </w:rPr>
        <w:t>网站</w:t>
      </w:r>
      <w:r>
        <w:rPr>
          <w:rFonts w:hint="eastAsia" w:ascii="宋体" w:hAnsi="宋体" w:cs="Arial"/>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发布的信息或更正公告。</w:t>
      </w:r>
    </w:p>
    <w:p>
      <w:pPr>
        <w:widowControl/>
        <w:spacing w:line="360" w:lineRule="auto"/>
        <w:ind w:firstLine="480"/>
        <w:jc w:val="left"/>
        <w:rPr>
          <w:rFonts w:ascii="宋体" w:hAnsi="宋体" w:cs="宋体"/>
          <w:b/>
          <w:color w:val="000000" w:themeColor="text1"/>
          <w:kern w:val="0"/>
          <w:sz w:val="24"/>
          <w14:textFill>
            <w14:solidFill>
              <w14:schemeClr w14:val="tx1"/>
            </w14:solidFill>
          </w14:textFill>
        </w:rPr>
      </w:pPr>
      <w:r>
        <w:rPr>
          <w:rFonts w:hint="eastAsia" w:ascii="宋体" w:hAnsi="宋体" w:cs="宋体"/>
          <w:b/>
          <w:color w:val="000000" w:themeColor="text1"/>
          <w:kern w:val="0"/>
          <w:sz w:val="24"/>
          <w14:textFill>
            <w14:solidFill>
              <w14:schemeClr w14:val="tx1"/>
            </w14:solidFill>
          </w14:textFill>
        </w:rPr>
        <w:t>五、</w:t>
      </w:r>
      <w:r>
        <w:rPr>
          <w:rFonts w:hint="eastAsia" w:ascii="宋体" w:hAnsi="宋体"/>
          <w:b/>
          <w:bCs/>
          <w:color w:val="000000" w:themeColor="text1"/>
          <w:sz w:val="24"/>
          <w14:textFill>
            <w14:solidFill>
              <w14:schemeClr w14:val="tx1"/>
            </w14:solidFill>
          </w14:textFill>
        </w:rPr>
        <w:t>投标</w:t>
      </w:r>
      <w:r>
        <w:rPr>
          <w:rFonts w:ascii="宋体" w:hAnsi="宋体"/>
          <w:b/>
          <w:bCs/>
          <w:color w:val="000000" w:themeColor="text1"/>
          <w:sz w:val="24"/>
          <w14:textFill>
            <w14:solidFill>
              <w14:schemeClr w14:val="tx1"/>
            </w14:solidFill>
          </w14:textFill>
        </w:rPr>
        <w:t>文件接受</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olor w:val="000000" w:themeColor="text1"/>
          <w:sz w:val="24"/>
          <w14:textFill>
            <w14:solidFill>
              <w14:schemeClr w14:val="tx1"/>
            </w14:solidFill>
          </w14:textFill>
        </w:rPr>
        <w:t>投标截止时间：</w:t>
      </w:r>
      <w:r>
        <w:rPr>
          <w:rFonts w:hint="eastAsia" w:ascii="宋体" w:hAnsi="宋体" w:cs="宋体"/>
          <w:color w:val="000000" w:themeColor="text1"/>
          <w:kern w:val="0"/>
          <w:sz w:val="24"/>
          <w14:textFill>
            <w14:solidFill>
              <w14:schemeClr w14:val="tx1"/>
            </w14:solidFill>
          </w14:textFill>
        </w:rPr>
        <w:t>202</w:t>
      </w:r>
      <w:r>
        <w:rPr>
          <w:rFonts w:ascii="宋体" w:hAnsi="宋体" w:cs="宋体"/>
          <w:color w:val="000000" w:themeColor="text1"/>
          <w:kern w:val="0"/>
          <w:sz w:val="24"/>
          <w14:textFill>
            <w14:solidFill>
              <w14:schemeClr w14:val="tx1"/>
            </w14:solidFill>
          </w14:textFill>
        </w:rPr>
        <w:t>3</w:t>
      </w:r>
      <w:r>
        <w:rPr>
          <w:rFonts w:hint="eastAsia" w:ascii="宋体" w:hAnsi="宋体" w:cs="宋体"/>
          <w:color w:val="000000" w:themeColor="text1"/>
          <w:kern w:val="0"/>
          <w:sz w:val="24"/>
          <w14:textFill>
            <w14:solidFill>
              <w14:schemeClr w14:val="tx1"/>
            </w14:solidFill>
          </w14:textFill>
        </w:rPr>
        <w:t>年</w:t>
      </w:r>
      <w:r>
        <w:rPr>
          <w:rFonts w:ascii="宋体" w:hAnsi="宋体" w:cs="宋体"/>
          <w:color w:val="000000" w:themeColor="text1"/>
          <w:kern w:val="0"/>
          <w:sz w:val="24"/>
          <w14:textFill>
            <w14:solidFill>
              <w14:schemeClr w14:val="tx1"/>
            </w14:solidFill>
          </w14:textFill>
        </w:rPr>
        <w:t>5</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30</w:t>
      </w:r>
      <w:r>
        <w:rPr>
          <w:rFonts w:hint="eastAsia" w:ascii="宋体" w:hAnsi="宋体" w:cs="宋体"/>
          <w:color w:val="000000" w:themeColor="text1"/>
          <w:kern w:val="0"/>
          <w:sz w:val="24"/>
          <w14:textFill>
            <w14:solidFill>
              <w14:schemeClr w14:val="tx1"/>
            </w14:solidFill>
          </w14:textFill>
        </w:rPr>
        <w:t>日</w:t>
      </w:r>
      <w:r>
        <w:rPr>
          <w:rFonts w:ascii="宋体" w:hAnsi="宋体" w:cs="宋体"/>
          <w:color w:val="000000" w:themeColor="text1"/>
          <w:kern w:val="0"/>
          <w:sz w:val="24"/>
          <w14:textFill>
            <w14:solidFill>
              <w14:schemeClr w14:val="tx1"/>
            </w14:solidFill>
          </w14:textFill>
        </w:rPr>
        <w:t>14</w:t>
      </w:r>
      <w:r>
        <w:rPr>
          <w:rFonts w:hint="eastAsia" w:ascii="宋体" w:hAnsi="宋体" w:cs="宋体"/>
          <w:color w:val="000000" w:themeColor="text1"/>
          <w:kern w:val="0"/>
          <w:sz w:val="24"/>
          <w14:textFill>
            <w14:solidFill>
              <w14:schemeClr w14:val="tx1"/>
            </w14:solidFill>
          </w14:textFill>
        </w:rPr>
        <w:t>时00 分</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递交方式：江苏省南京市鼓楼区郑和中路118号16楼16</w:t>
      </w:r>
      <w:r>
        <w:rPr>
          <w:rFonts w:ascii="宋体" w:hAnsi="宋体" w:cs="宋体"/>
          <w:color w:val="000000" w:themeColor="text1"/>
          <w:kern w:val="0"/>
          <w:sz w:val="24"/>
          <w14:textFill>
            <w14:solidFill>
              <w14:schemeClr w14:val="tx1"/>
            </w14:solidFill>
          </w14:textFill>
        </w:rPr>
        <w:t>09</w:t>
      </w:r>
      <w:r>
        <w:rPr>
          <w:rFonts w:hint="eastAsia" w:ascii="宋体" w:hAnsi="宋体" w:cs="宋体"/>
          <w:color w:val="000000" w:themeColor="text1"/>
          <w:kern w:val="0"/>
          <w:sz w:val="24"/>
          <w14:textFill>
            <w14:solidFill>
              <w14:schemeClr w14:val="tx1"/>
            </w14:solidFill>
          </w14:textFill>
        </w:rPr>
        <w:t>室邮寄递交。</w:t>
      </w:r>
    </w:p>
    <w:p>
      <w:pPr>
        <w:widowControl/>
        <w:spacing w:line="360" w:lineRule="auto"/>
        <w:ind w:firstLine="480"/>
        <w:jc w:val="left"/>
        <w:rPr>
          <w:rFonts w:ascii="宋体" w:hAnsi="宋体" w:cs="宋体"/>
          <w:b/>
          <w:color w:val="000000" w:themeColor="text1"/>
          <w:kern w:val="0"/>
          <w:sz w:val="24"/>
          <w14:textFill>
            <w14:solidFill>
              <w14:schemeClr w14:val="tx1"/>
            </w14:solidFill>
          </w14:textFill>
        </w:rPr>
      </w:pPr>
      <w:r>
        <w:rPr>
          <w:rFonts w:hint="eastAsia" w:ascii="宋体" w:hAnsi="宋体" w:cs="宋体"/>
          <w:b/>
          <w:color w:val="000000" w:themeColor="text1"/>
          <w:kern w:val="0"/>
          <w:sz w:val="24"/>
          <w14:textFill>
            <w14:solidFill>
              <w14:schemeClr w14:val="tx1"/>
            </w14:solidFill>
          </w14:textFill>
        </w:rPr>
        <w:t>六、</w:t>
      </w:r>
      <w:r>
        <w:rPr>
          <w:rFonts w:hint="eastAsia"/>
          <w:b/>
          <w:color w:val="000000" w:themeColor="text1"/>
          <w:sz w:val="24"/>
          <w14:textFill>
            <w14:solidFill>
              <w14:schemeClr w14:val="tx1"/>
            </w14:solidFill>
          </w14:textFill>
        </w:rPr>
        <w:t>开标有关信息</w:t>
      </w:r>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开标时间：202</w:t>
      </w:r>
      <w:r>
        <w:rPr>
          <w:rFonts w:ascii="宋体" w:hAnsi="宋体" w:cs="宋体"/>
          <w:color w:val="000000" w:themeColor="text1"/>
          <w:kern w:val="0"/>
          <w:sz w:val="24"/>
          <w14:textFill>
            <w14:solidFill>
              <w14:schemeClr w14:val="tx1"/>
            </w14:solidFill>
          </w14:textFill>
        </w:rPr>
        <w:t>3</w:t>
      </w:r>
      <w:r>
        <w:rPr>
          <w:rFonts w:hint="eastAsia" w:ascii="宋体" w:hAnsi="宋体" w:cs="宋体"/>
          <w:color w:val="000000" w:themeColor="text1"/>
          <w:kern w:val="0"/>
          <w:sz w:val="24"/>
          <w14:textFill>
            <w14:solidFill>
              <w14:schemeClr w14:val="tx1"/>
            </w14:solidFill>
          </w14:textFill>
        </w:rPr>
        <w:t>年</w:t>
      </w:r>
      <w:r>
        <w:rPr>
          <w:rFonts w:ascii="宋体" w:hAnsi="宋体" w:cs="宋体"/>
          <w:color w:val="000000" w:themeColor="text1"/>
          <w:kern w:val="0"/>
          <w:sz w:val="24"/>
          <w14:textFill>
            <w14:solidFill>
              <w14:schemeClr w14:val="tx1"/>
            </w14:solidFill>
          </w14:textFill>
        </w:rPr>
        <w:t>5</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30</w:t>
      </w:r>
      <w:r>
        <w:rPr>
          <w:rFonts w:hint="eastAsia" w:ascii="宋体" w:hAnsi="宋体" w:cs="宋体"/>
          <w:color w:val="000000" w:themeColor="text1"/>
          <w:kern w:val="0"/>
          <w:sz w:val="24"/>
          <w14:textFill>
            <w14:solidFill>
              <w14:schemeClr w14:val="tx1"/>
            </w14:solidFill>
          </w14:textFill>
        </w:rPr>
        <w:t>日</w:t>
      </w:r>
      <w:r>
        <w:rPr>
          <w:rFonts w:ascii="宋体" w:hAnsi="宋体" w:cs="宋体"/>
          <w:color w:val="000000" w:themeColor="text1"/>
          <w:kern w:val="0"/>
          <w:sz w:val="24"/>
          <w14:textFill>
            <w14:solidFill>
              <w14:schemeClr w14:val="tx1"/>
            </w14:solidFill>
          </w14:textFill>
        </w:rPr>
        <w:t>14</w:t>
      </w:r>
      <w:r>
        <w:rPr>
          <w:rFonts w:hint="eastAsia" w:ascii="宋体" w:hAnsi="宋体" w:cs="宋体"/>
          <w:color w:val="000000" w:themeColor="text1"/>
          <w:kern w:val="0"/>
          <w:sz w:val="24"/>
          <w14:textFill>
            <w14:solidFill>
              <w14:schemeClr w14:val="tx1"/>
            </w14:solidFill>
          </w14:textFill>
        </w:rPr>
        <w:t>时00分</w:t>
      </w:r>
      <w:bookmarkStart w:id="0" w:name="_GoBack"/>
      <w:bookmarkEnd w:id="0"/>
    </w:p>
    <w:p>
      <w:pPr>
        <w:widowControl/>
        <w:spacing w:line="360" w:lineRule="auto"/>
        <w:ind w:firstLine="480"/>
        <w:jc w:val="left"/>
        <w:rPr>
          <w:rFonts w:ascii="宋体" w:hAnsi="宋体" w:cs="宋体"/>
          <w:color w:val="000000" w:themeColor="text1"/>
          <w:kern w:val="0"/>
          <w:sz w:val="24"/>
          <w14:textFill>
            <w14:solidFill>
              <w14:schemeClr w14:val="tx1"/>
            </w14:solidFill>
          </w14:textFill>
        </w:rPr>
      </w:pPr>
      <w:r>
        <w:rPr>
          <w:rFonts w:hint="eastAsia" w:ascii="宋体" w:hAnsi="宋体"/>
          <w:color w:val="000000" w:themeColor="text1"/>
          <w:sz w:val="24"/>
          <w14:textFill>
            <w14:solidFill>
              <w14:schemeClr w14:val="tx1"/>
            </w14:solidFill>
          </w14:textFill>
        </w:rPr>
        <w:t>投标文件接收地点：</w:t>
      </w:r>
      <w:r>
        <w:rPr>
          <w:rFonts w:hint="eastAsia" w:ascii="宋体" w:hAnsi="宋体" w:cs="宋体"/>
          <w:color w:val="000000" w:themeColor="text1"/>
          <w:kern w:val="0"/>
          <w:sz w:val="24"/>
          <w14:textFill>
            <w14:solidFill>
              <w14:schemeClr w14:val="tx1"/>
            </w14:solidFill>
          </w14:textFill>
        </w:rPr>
        <w:t>本项目采取不见面开标模式，1）现场递交地点</w:t>
      </w:r>
      <w:r>
        <w:rPr>
          <w:rFonts w:ascii="宋体" w:hAnsi="宋体" w:cs="宋体"/>
          <w:color w:val="000000" w:themeColor="text1"/>
          <w:kern w:val="0"/>
          <w:sz w:val="24"/>
          <w14:textFill>
            <w14:solidFill>
              <w14:schemeClr w14:val="tx1"/>
            </w14:solidFill>
          </w14:textFill>
        </w:rPr>
        <w:t>：南京市</w:t>
      </w:r>
      <w:r>
        <w:rPr>
          <w:rFonts w:hint="eastAsia" w:ascii="宋体" w:hAnsi="宋体" w:cs="宋体"/>
          <w:color w:val="000000" w:themeColor="text1"/>
          <w:kern w:val="0"/>
          <w:sz w:val="24"/>
          <w14:textFill>
            <w14:solidFill>
              <w14:schemeClr w14:val="tx1"/>
            </w14:solidFill>
          </w14:textFill>
        </w:rPr>
        <w:t>鼓楼区郑和中路118号D座1609室；2</w:t>
      </w:r>
      <w:r>
        <w:rPr>
          <w:rFonts w:ascii="宋体" w:hAnsi="宋体" w:cs="宋体"/>
          <w:color w:val="000000" w:themeColor="text1"/>
          <w:kern w:val="0"/>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邮寄提交。请各投标人将投标文件通过EMS、顺丰或其它可靠快递，在投标文件递交截止时间前，寄送到以下地址: 南京市鼓楼区郑和中路118号江苏省招标中心有限公司</w:t>
      </w:r>
      <w:r>
        <w:rPr>
          <w:rFonts w:ascii="宋体" w:hAnsi="宋体" w:cs="宋体"/>
          <w:color w:val="000000" w:themeColor="text1"/>
          <w:kern w:val="0"/>
          <w:sz w:val="24"/>
          <w14:textFill>
            <w14:solidFill>
              <w14:schemeClr w14:val="tx1"/>
            </w14:solidFill>
          </w14:textFill>
        </w:rPr>
        <w:t xml:space="preserve"> 1609室</w:t>
      </w:r>
      <w:r>
        <w:rPr>
          <w:rFonts w:hint="eastAsia" w:ascii="宋体" w:hAnsi="宋体" w:cs="宋体"/>
          <w:color w:val="000000" w:themeColor="text1"/>
          <w:kern w:val="0"/>
          <w:sz w:val="24"/>
          <w14:textFill>
            <w14:solidFill>
              <w14:schemeClr w14:val="tx1"/>
            </w14:solidFill>
          </w14:textFill>
        </w:rPr>
        <w:t>。投标文件应在投标文件递交截止时间前寄送达，请充分考虑文件在途运输时间。</w:t>
      </w:r>
    </w:p>
    <w:p>
      <w:pPr>
        <w:ind w:firstLine="482" w:firstLineChars="200"/>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七、本次招标联系事项</w:t>
      </w:r>
    </w:p>
    <w:p>
      <w:pPr>
        <w:spacing w:line="360" w:lineRule="auto"/>
        <w:ind w:firstLine="480" w:firstLineChars="200"/>
        <w:rPr>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w:t>
      </w:r>
      <w:r>
        <w:rPr>
          <w:rFonts w:hint="eastAsia"/>
          <w:color w:val="000000" w:themeColor="text1"/>
          <w:sz w:val="24"/>
          <w14:textFill>
            <w14:solidFill>
              <w14:schemeClr w14:val="tx1"/>
            </w14:solidFill>
          </w14:textFill>
        </w:rPr>
        <w:t>代理机构：</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联系人：</w:t>
      </w:r>
      <w:r>
        <w:rPr>
          <w:rFonts w:ascii="宋体" w:hAnsi="宋体"/>
          <w:color w:val="000000" w:themeColor="text1"/>
          <w:sz w:val="24"/>
          <w14:textFill>
            <w14:solidFill>
              <w14:schemeClr w14:val="tx1"/>
            </w14:solidFill>
          </w14:textFill>
        </w:rPr>
        <w:t>江苏省招标中心有限公司</w:t>
      </w:r>
      <w:r>
        <w:rPr>
          <w:rFonts w:hint="eastAsia" w:ascii="宋体" w:hAnsi="宋体"/>
          <w:color w:val="000000" w:themeColor="text1"/>
          <w:sz w:val="24"/>
          <w14:textFill>
            <w14:solidFill>
              <w14:schemeClr w14:val="tx1"/>
            </w14:solidFill>
          </w14:textFill>
        </w:rPr>
        <w:t xml:space="preserve"> </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电话：</w:t>
      </w:r>
      <w:r>
        <w:rPr>
          <w:rFonts w:ascii="宋体" w:hAnsi="宋体"/>
          <w:color w:val="000000" w:themeColor="text1"/>
          <w:sz w:val="24"/>
          <w14:textFill>
            <w14:solidFill>
              <w14:schemeClr w14:val="tx1"/>
            </w14:solidFill>
          </w14:textFill>
        </w:rPr>
        <w:t>025-83249915</w:t>
      </w:r>
      <w:r>
        <w:rPr>
          <w:rFonts w:hint="eastAsia" w:ascii="宋体" w:hAnsi="宋体"/>
          <w:color w:val="000000" w:themeColor="text1"/>
          <w:sz w:val="24"/>
          <w14:textFill>
            <w14:solidFill>
              <w14:schemeClr w14:val="tx1"/>
            </w14:solidFill>
          </w14:textFill>
        </w:rPr>
        <w:t xml:space="preserve">、13851700578 </w:t>
      </w:r>
    </w:p>
    <w:p>
      <w:pPr>
        <w:widowControl/>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网址：</w:t>
      </w:r>
      <w:r>
        <w:rPr>
          <w:rFonts w:ascii="宋体" w:hAnsi="宋体"/>
          <w:color w:val="000000" w:themeColor="text1"/>
          <w:sz w:val="24"/>
          <w14:textFill>
            <w14:solidFill>
              <w14:schemeClr w14:val="tx1"/>
            </w14:solidFill>
          </w14:textFill>
        </w:rPr>
        <w:t>https://</w:t>
      </w:r>
      <w:r>
        <w:rPr>
          <w:rFonts w:hint="eastAsia"/>
          <w:color w:val="000000" w:themeColor="text1"/>
          <w:sz w:val="24"/>
          <w14:textFill>
            <w14:solidFill>
              <w14:schemeClr w14:val="tx1"/>
            </w14:solidFill>
          </w14:textFill>
        </w:rPr>
        <w:t>www.jstcc.cn</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江苏</w:t>
      </w:r>
      <w:r>
        <w:rPr>
          <w:rFonts w:ascii="宋体" w:hAnsi="宋体"/>
          <w:color w:val="000000" w:themeColor="text1"/>
          <w:sz w:val="24"/>
          <w14:textFill>
            <w14:solidFill>
              <w14:schemeClr w14:val="tx1"/>
            </w14:solidFill>
          </w14:textFill>
        </w:rPr>
        <w:t>省招标中心有</w:t>
      </w:r>
      <w:r>
        <w:rPr>
          <w:rFonts w:hint="eastAsia" w:ascii="宋体" w:hAnsi="宋体"/>
          <w:color w:val="000000" w:themeColor="text1"/>
          <w:sz w:val="24"/>
          <w14:textFill>
            <w14:solidFill>
              <w14:schemeClr w14:val="tx1"/>
            </w14:solidFill>
          </w14:textFill>
        </w:rPr>
        <w:t>限</w:t>
      </w:r>
      <w:r>
        <w:rPr>
          <w:rFonts w:ascii="宋体" w:hAnsi="宋体"/>
          <w:color w:val="000000" w:themeColor="text1"/>
          <w:sz w:val="24"/>
          <w14:textFill>
            <w14:solidFill>
              <w14:schemeClr w14:val="tx1"/>
            </w14:solidFill>
          </w14:textFill>
        </w:rPr>
        <w:t>公司)</w:t>
      </w:r>
      <w:r>
        <w:rPr>
          <w:rFonts w:hint="eastAsia" w:ascii="宋体" w:hAnsi="宋体"/>
          <w:color w:val="000000" w:themeColor="text1"/>
          <w:sz w:val="24"/>
          <w14:textFill>
            <w14:solidFill>
              <w14:schemeClr w14:val="tx1"/>
            </w14:solidFill>
          </w14:textFill>
        </w:rPr>
        <w:t xml:space="preserve"> </w:t>
      </w:r>
    </w:p>
    <w:p>
      <w:pPr>
        <w:widowControl/>
        <w:spacing w:line="360" w:lineRule="auto"/>
        <w:ind w:firstLine="1155" w:firstLineChars="550"/>
        <w:rPr>
          <w:rFonts w:ascii="宋体" w:hAnsi="宋体"/>
          <w:color w:val="000000" w:themeColor="text1"/>
          <w:sz w:val="24"/>
          <w14:textFill>
            <w14:solidFill>
              <w14:schemeClr w14:val="tx1"/>
            </w14:solidFill>
          </w14:textFill>
        </w:rPr>
      </w:pPr>
      <w:r>
        <w:fldChar w:fldCharType="begin"/>
      </w:r>
      <w:r>
        <w:instrText xml:space="preserve"> HYPERLINK "https://www.jszbtb.com/" \l "/newindex" </w:instrText>
      </w:r>
      <w:r>
        <w:fldChar w:fldCharType="separate"/>
      </w:r>
      <w:r>
        <w:rPr>
          <w:color w:val="000000" w:themeColor="text1"/>
          <w:sz w:val="24"/>
          <w14:textFill>
            <w14:solidFill>
              <w14:schemeClr w14:val="tx1"/>
            </w14:solidFill>
          </w14:textFill>
        </w:rPr>
        <w:t>https://www.jszbtb.com/#/newindex</w:t>
      </w:r>
      <w:r>
        <w:rPr>
          <w:color w:val="000000" w:themeColor="text1"/>
          <w:sz w:val="24"/>
          <w14:textFill>
            <w14:solidFill>
              <w14:schemeClr w14:val="tx1"/>
            </w14:solidFill>
          </w14:textFill>
        </w:rPr>
        <w:fldChar w:fldCharType="end"/>
      </w:r>
      <w:r>
        <w:rPr>
          <w:rFonts w:hint="eastAsia" w:ascii="宋体" w:hAnsi="宋体"/>
          <w:color w:val="000000" w:themeColor="text1"/>
          <w:sz w:val="24"/>
          <w14:textFill>
            <w14:solidFill>
              <w14:schemeClr w14:val="tx1"/>
            </w14:solidFill>
          </w14:textFill>
        </w:rPr>
        <w:t>江苏省招标投标公共服务平台</w:t>
      </w:r>
    </w:p>
    <w:p>
      <w:pPr>
        <w:widowControl/>
        <w:spacing w:line="360" w:lineRule="auto"/>
        <w:ind w:firstLine="1200" w:firstLineChars="5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http://ggzyjyzx.yangzhou.gov.cn/（扬州市公共资源交易服务平台）</w:t>
      </w:r>
    </w:p>
    <w:p>
      <w:pPr>
        <w:widowControl/>
        <w:spacing w:line="360" w:lineRule="auto"/>
        <w:ind w:firstLine="1155" w:firstLineChars="550"/>
        <w:rPr>
          <w:rFonts w:ascii="宋体" w:hAnsi="宋体"/>
          <w:color w:val="000000" w:themeColor="text1"/>
          <w:sz w:val="24"/>
          <w14:textFill>
            <w14:solidFill>
              <w14:schemeClr w14:val="tx1"/>
            </w14:solidFill>
          </w14:textFill>
        </w:rPr>
      </w:pPr>
      <w:r>
        <w:fldChar w:fldCharType="begin"/>
      </w:r>
      <w:r>
        <w:instrText xml:space="preserve"> HYPERLINK "http://cjkg.yangzhou.gov.cn（扬州市城建国有资产控股（集团）有限责任公司）" </w:instrText>
      </w:r>
      <w:r>
        <w:fldChar w:fldCharType="separate"/>
      </w:r>
      <w:r>
        <w:rPr>
          <w:rFonts w:hint="eastAsia" w:ascii="宋体" w:hAnsi="宋体"/>
          <w:color w:val="000000" w:themeColor="text1"/>
          <w:sz w:val="24"/>
          <w14:textFill>
            <w14:solidFill>
              <w14:schemeClr w14:val="tx1"/>
            </w14:solidFill>
          </w14:textFill>
        </w:rPr>
        <w:t>http://www.yzckjt.com/main.htm</w:t>
      </w:r>
      <w:r>
        <w:rPr>
          <w:rFonts w:hint="eastAsia"/>
          <w:color w:val="000000" w:themeColor="text1"/>
          <w:sz w:val="24"/>
          <w14:textFill>
            <w14:solidFill>
              <w14:schemeClr w14:val="tx1"/>
            </w14:solidFill>
          </w14:textFill>
        </w:rPr>
        <w:t>（扬州市城建国有资产控股（集团）有限责任公司）</w:t>
      </w:r>
      <w:r>
        <w:rPr>
          <w:rFonts w:hint="eastAsia"/>
          <w:color w:val="000000" w:themeColor="text1"/>
          <w:sz w:val="24"/>
          <w14:textFill>
            <w14:solidFill>
              <w14:schemeClr w14:val="tx1"/>
            </w14:solidFill>
          </w14:textFill>
        </w:rPr>
        <w:fldChar w:fldCharType="end"/>
      </w:r>
    </w:p>
    <w:p>
      <w:pPr>
        <w:widowControl/>
        <w:spacing w:line="360" w:lineRule="auto"/>
        <w:ind w:firstLine="1080" w:firstLineChars="4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http://cjsw.yzckjt.com/main.htm（江苏长江水务股份有限公司）</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办公地址：</w:t>
      </w:r>
      <w:r>
        <w:rPr>
          <w:rFonts w:ascii="宋体" w:hAnsi="宋体"/>
          <w:color w:val="000000" w:themeColor="text1"/>
          <w:sz w:val="24"/>
          <w14:textFill>
            <w14:solidFill>
              <w14:schemeClr w14:val="tx1"/>
            </w14:solidFill>
          </w14:textFill>
        </w:rPr>
        <w:t>江苏省南京市鼓楼区郑和中路118号D座16楼1611室</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邮政编码：2100</w:t>
      </w:r>
      <w:r>
        <w:rPr>
          <w:rFonts w:ascii="宋体" w:hAnsi="宋体"/>
          <w:color w:val="000000" w:themeColor="text1"/>
          <w:sz w:val="24"/>
          <w14:textFill>
            <w14:solidFill>
              <w14:schemeClr w14:val="tx1"/>
            </w14:solidFill>
          </w14:textFill>
        </w:rPr>
        <w:t>11</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（二）招标</w:t>
      </w:r>
      <w:r>
        <w:rPr>
          <w:rFonts w:ascii="宋体" w:hAnsi="宋体"/>
          <w:color w:val="000000" w:themeColor="text1"/>
          <w:sz w:val="24"/>
          <w14:textFill>
            <w14:solidFill>
              <w14:schemeClr w14:val="tx1"/>
            </w14:solidFill>
          </w14:textFill>
        </w:rPr>
        <w:t>人</w:t>
      </w:r>
      <w:r>
        <w:rPr>
          <w:rFonts w:hint="eastAsia" w:ascii="宋体" w:hAnsi="宋体"/>
          <w:color w:val="000000" w:themeColor="text1"/>
          <w:sz w:val="24"/>
          <w14:textFill>
            <w14:solidFill>
              <w14:schemeClr w14:val="tx1"/>
            </w14:solidFill>
          </w14:textFill>
        </w:rPr>
        <w:t>：江苏长江水务股份有限公司</w:t>
      </w:r>
    </w:p>
    <w:p>
      <w:pPr>
        <w:spacing w:line="360" w:lineRule="auto"/>
        <w:ind w:firstLine="480" w:firstLineChars="200"/>
        <w:rPr>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联系</w:t>
      </w:r>
      <w:r>
        <w:rPr>
          <w:rFonts w:hint="eastAsia"/>
          <w:color w:val="000000" w:themeColor="text1"/>
          <w:sz w:val="24"/>
          <w14:textFill>
            <w14:solidFill>
              <w14:schemeClr w14:val="tx1"/>
            </w14:solidFill>
          </w14:textFill>
        </w:rPr>
        <w:t>人:邵煜明</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电话：0514-82980069 </w:t>
      </w:r>
    </w:p>
    <w:p>
      <w:pPr>
        <w:spacing w:line="360" w:lineRule="auto"/>
        <w:ind w:firstLine="480" w:firstLineChars="200"/>
        <w:rPr>
          <w:color w:val="000000" w:themeColor="text1"/>
          <w14:textFill>
            <w14:solidFill>
              <w14:schemeClr w14:val="tx1"/>
            </w14:solidFill>
          </w14:textFill>
        </w:rPr>
      </w:pPr>
      <w:r>
        <w:rPr>
          <w:rFonts w:hint="eastAsia" w:ascii="宋体" w:hAnsi="宋体"/>
          <w:color w:val="000000" w:themeColor="text1"/>
          <w:sz w:val="24"/>
          <w14:textFill>
            <w14:solidFill>
              <w14:schemeClr w14:val="tx1"/>
            </w14:solidFill>
          </w14:textFill>
        </w:rPr>
        <w:t>办公地址</w:t>
      </w:r>
      <w:r>
        <w:rPr>
          <w:rFonts w:hint="eastAsia"/>
          <w:color w:val="000000" w:themeColor="text1"/>
          <w:sz w:val="24"/>
          <w14:textFill>
            <w14:solidFill>
              <w14:schemeClr w14:val="tx1"/>
            </w14:solidFill>
          </w14:textFill>
        </w:rPr>
        <w:t>：扬州市文汇</w:t>
      </w:r>
      <w:r>
        <w:rPr>
          <w:rFonts w:hint="eastAsia" w:ascii="宋体" w:hAnsi="宋体"/>
          <w:color w:val="000000" w:themeColor="text1"/>
          <w:sz w:val="24"/>
          <w14:textFill>
            <w14:solidFill>
              <w14:schemeClr w14:val="tx1"/>
            </w14:solidFill>
          </w14:textFill>
        </w:rPr>
        <w:t>东路</w:t>
      </w:r>
      <w:r>
        <w:rPr>
          <w:rFonts w:hint="eastAsia"/>
          <w:color w:val="000000" w:themeColor="text1"/>
          <w:sz w:val="24"/>
          <w14:textFill>
            <w14:solidFill>
              <w14:schemeClr w14:val="tx1"/>
            </w14:solidFill>
          </w14:textFill>
        </w:rPr>
        <w:t>249号</w:t>
      </w:r>
    </w:p>
    <w:p>
      <w:pPr>
        <w:rPr>
          <w:color w:val="000000" w:themeColor="text1"/>
          <w14:textFill>
            <w14:solidFill>
              <w14:schemeClr w14:val="tx1"/>
            </w14:solidFill>
          </w14:textFill>
        </w:rPr>
      </w:pPr>
    </w:p>
    <w:p>
      <w:pPr>
        <w:rPr>
          <w:color w:val="000000" w:themeColor="text1"/>
          <w14:textFill>
            <w14:solidFill>
              <w14:schemeClr w14:val="tx1"/>
            </w14:solidFill>
          </w14:textFill>
        </w:rPr>
      </w:pP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hYTQ4ODg5YTM4MmM1MzY2MGNjMDBlNjkyMzFkNWMifQ=="/>
  </w:docVars>
  <w:rsids>
    <w:rsidRoot w:val="00554E88"/>
    <w:rsid w:val="00092421"/>
    <w:rsid w:val="0011173D"/>
    <w:rsid w:val="001505B1"/>
    <w:rsid w:val="001924D0"/>
    <w:rsid w:val="002535CD"/>
    <w:rsid w:val="003D0EB0"/>
    <w:rsid w:val="004B587E"/>
    <w:rsid w:val="004E3D6D"/>
    <w:rsid w:val="0050759D"/>
    <w:rsid w:val="00554E88"/>
    <w:rsid w:val="00715132"/>
    <w:rsid w:val="00827622"/>
    <w:rsid w:val="008B1638"/>
    <w:rsid w:val="00993C4D"/>
    <w:rsid w:val="00C04946"/>
    <w:rsid w:val="00C34FE4"/>
    <w:rsid w:val="00D40F66"/>
    <w:rsid w:val="00E72001"/>
    <w:rsid w:val="00F06550"/>
    <w:rsid w:val="0C9D3204"/>
    <w:rsid w:val="36743E79"/>
    <w:rsid w:val="490C2575"/>
    <w:rsid w:val="57F97C27"/>
    <w:rsid w:val="6A0740E0"/>
    <w:rsid w:val="73C11DB6"/>
    <w:rsid w:val="78D24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1594</Words>
  <Characters>1893</Characters>
  <Lines>14</Lines>
  <Paragraphs>4</Paragraphs>
  <TotalTime>4</TotalTime>
  <ScaleCrop>false</ScaleCrop>
  <LinksUpToDate>false</LinksUpToDate>
  <CharactersWithSpaces>1903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2023-04-25T07:52:00Z</dcterms:created>
  <dc:creator>_x0001_㿜</dc:creator>
  <cp:lastModifiedBy>小玉米</cp:lastModifiedBy>
  <cp:lastPrinted>2023-05-06T02:24:42Z</cp:lastPrinted>
  <dcterms:modified xsi:type="dcterms:W3CDTF">2023-05-06T02:25:54Z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7EB060398E124C56A51A3EDDBC1638B9_13</vt:lpwstr>
  </property>
</Properties>
</file>