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BD9B92">
      <w:pPr>
        <w:jc w:val="center"/>
        <w:rPr>
          <w:rFonts w:hint="default" w:ascii="宋体" w:hAnsi="宋体" w:eastAsia="宋体" w:cs="宋体"/>
          <w:sz w:val="36"/>
          <w:szCs w:val="36"/>
          <w:lang w:val="en-US" w:eastAsia="zh-CN"/>
        </w:rPr>
      </w:pPr>
      <w:r>
        <w:rPr>
          <w:rFonts w:hint="eastAsia" w:ascii="宋体" w:hAnsi="宋体" w:eastAsia="宋体" w:cs="宋体"/>
          <w:sz w:val="36"/>
          <w:szCs w:val="36"/>
        </w:rPr>
        <w:t>江苏长江水务股份有限公司胶圈、垫片年度采购项目</w:t>
      </w:r>
      <w:r>
        <w:rPr>
          <w:rFonts w:hint="eastAsia" w:ascii="宋体" w:hAnsi="宋体" w:cs="宋体"/>
          <w:sz w:val="36"/>
          <w:szCs w:val="36"/>
          <w:lang w:val="en-US" w:eastAsia="zh-CN"/>
        </w:rPr>
        <w:t>招标公告</w:t>
      </w:r>
    </w:p>
    <w:p w14:paraId="666EA2C3"/>
    <w:p w14:paraId="546B65EF">
      <w:pPr>
        <w:autoSpaceDE w:val="0"/>
        <w:autoSpaceDN w:val="0"/>
        <w:adjustRightInd w:val="0"/>
        <w:spacing w:line="480" w:lineRule="exact"/>
        <w:ind w:firstLine="420" w:firstLineChars="200"/>
        <w:rPr>
          <w:rFonts w:hint="eastAsia" w:ascii="宋体" w:hAnsi="宋体" w:cs="宋体"/>
          <w:szCs w:val="21"/>
        </w:rPr>
      </w:pPr>
      <w:bookmarkStart w:id="0" w:name="_Toc35393621"/>
      <w:bookmarkStart w:id="1" w:name="_Toc28359079"/>
      <w:bookmarkStart w:id="2" w:name="_Toc35393790"/>
      <w:bookmarkStart w:id="3" w:name="_Toc28359002"/>
      <w:bookmarkStart w:id="4" w:name="_Hlk24379207"/>
      <w:r>
        <w:rPr>
          <w:rFonts w:hint="eastAsia" w:ascii="宋体" w:hAnsi="宋体" w:cs="宋体"/>
          <w:szCs w:val="21"/>
        </w:rPr>
        <w:t>江苏长江水务股份有限公司因日常生产维修需要，现就已具备招标条件的胶圈、垫片年度采购项目进行公开招标，欢迎符合本项目招标文件资格要求的供应商投标。</w:t>
      </w:r>
    </w:p>
    <w:p w14:paraId="19A4BFCB">
      <w:pPr>
        <w:autoSpaceDE w:val="0"/>
        <w:autoSpaceDN w:val="0"/>
        <w:adjustRightInd w:val="0"/>
        <w:spacing w:line="480" w:lineRule="exact"/>
        <w:ind w:firstLine="422" w:firstLineChars="200"/>
        <w:rPr>
          <w:rFonts w:hint="eastAsia" w:ascii="宋体" w:hAnsi="宋体" w:cs="宋体"/>
          <w:b/>
          <w:bCs/>
          <w:szCs w:val="21"/>
        </w:rPr>
      </w:pPr>
      <w:r>
        <w:rPr>
          <w:rFonts w:hint="eastAsia" w:ascii="宋体" w:hAnsi="宋体" w:cs="宋体"/>
          <w:b/>
          <w:bCs/>
          <w:szCs w:val="21"/>
        </w:rPr>
        <w:t>一、项目基本情况</w:t>
      </w:r>
      <w:bookmarkEnd w:id="0"/>
      <w:bookmarkEnd w:id="1"/>
      <w:bookmarkEnd w:id="2"/>
      <w:bookmarkEnd w:id="3"/>
    </w:p>
    <w:bookmarkEnd w:id="4"/>
    <w:p w14:paraId="57D0DACD">
      <w:pPr>
        <w:autoSpaceDE w:val="0"/>
        <w:autoSpaceDN w:val="0"/>
        <w:adjustRightInd w:val="0"/>
        <w:spacing w:line="480" w:lineRule="exact"/>
        <w:ind w:firstLine="420" w:firstLineChars="200"/>
        <w:rPr>
          <w:rFonts w:hint="eastAsia" w:ascii="宋体" w:hAnsi="宋体" w:eastAsia="宋体" w:cs="宋体"/>
          <w:szCs w:val="21"/>
        </w:rPr>
      </w:pPr>
      <w:bookmarkStart w:id="5" w:name="_Toc28359080"/>
      <w:bookmarkStart w:id="6" w:name="_Toc28359003"/>
      <w:bookmarkStart w:id="7" w:name="_Toc35393791"/>
      <w:bookmarkStart w:id="8" w:name="_Toc35393622"/>
      <w:r>
        <w:rPr>
          <w:rFonts w:hint="eastAsia" w:ascii="宋体" w:hAnsi="宋体" w:eastAsia="宋体" w:cs="宋体"/>
          <w:szCs w:val="21"/>
        </w:rPr>
        <w:t>1、项目名称：江苏长江水务股份有限公司胶圈、垫片年度采购项目</w:t>
      </w:r>
    </w:p>
    <w:p w14:paraId="6DBD422F">
      <w:pPr>
        <w:autoSpaceDE w:val="0"/>
        <w:autoSpaceDN w:val="0"/>
        <w:adjustRightInd w:val="0"/>
        <w:spacing w:line="480" w:lineRule="exact"/>
        <w:ind w:firstLine="420" w:firstLineChars="200"/>
        <w:rPr>
          <w:rFonts w:hint="eastAsia" w:ascii="宋体" w:hAnsi="宋体" w:eastAsia="宋体" w:cs="宋体"/>
          <w:szCs w:val="21"/>
        </w:rPr>
      </w:pPr>
      <w:r>
        <w:rPr>
          <w:rFonts w:hint="eastAsia" w:ascii="宋体" w:hAnsi="宋体" w:eastAsia="宋体" w:cs="宋体"/>
          <w:szCs w:val="21"/>
          <w:lang w:val="en-US" w:eastAsia="zh-CN"/>
        </w:rPr>
        <w:t>2、项目预算：约15万/年</w:t>
      </w:r>
    </w:p>
    <w:p w14:paraId="0F030F38">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eastAsia="宋体" w:cs="宋体"/>
          <w:szCs w:val="21"/>
          <w:lang w:val="en-US" w:eastAsia="zh-CN"/>
        </w:rPr>
        <w:t>3</w:t>
      </w:r>
      <w:r>
        <w:rPr>
          <w:rFonts w:hint="eastAsia" w:ascii="宋体" w:hAnsi="宋体" w:eastAsia="宋体" w:cs="宋体"/>
          <w:szCs w:val="21"/>
        </w:rPr>
        <w:t>、</w:t>
      </w:r>
      <w:r>
        <w:rPr>
          <w:rFonts w:hint="eastAsia" w:ascii="宋体" w:hAnsi="宋体" w:eastAsia="宋体" w:cs="宋体"/>
          <w:szCs w:val="21"/>
          <w:lang w:val="zh-CN"/>
        </w:rPr>
        <w:t>本项目设定总价最</w:t>
      </w:r>
      <w:r>
        <w:rPr>
          <w:rFonts w:hint="eastAsia" w:ascii="宋体" w:hAnsi="宋体" w:cs="宋体"/>
          <w:szCs w:val="21"/>
          <w:lang w:val="zh-CN"/>
        </w:rPr>
        <w:t>高限价和单价最高限价，</w:t>
      </w:r>
      <w:r>
        <w:rPr>
          <w:rFonts w:hint="eastAsia" w:ascii="宋体" w:hAnsi="宋体" w:cs="宋体"/>
          <w:szCs w:val="21"/>
        </w:rPr>
        <w:t>胶圈</w:t>
      </w:r>
      <w:r>
        <w:rPr>
          <w:rFonts w:hint="eastAsia" w:ascii="宋体" w:hAnsi="宋体" w:cs="宋体"/>
          <w:szCs w:val="21"/>
          <w:lang w:val="zh-CN"/>
        </w:rPr>
        <w:t>总价</w:t>
      </w:r>
      <w:r>
        <w:rPr>
          <w:rFonts w:hint="eastAsia" w:ascii="宋体" w:hAnsi="宋体" w:cs="宋体"/>
          <w:szCs w:val="21"/>
        </w:rPr>
        <w:t>最高限价为</w:t>
      </w:r>
      <w:r>
        <w:rPr>
          <w:rFonts w:hint="eastAsia" w:ascii="宋体" w:hAnsi="宋体" w:cs="宋体"/>
          <w:szCs w:val="21"/>
          <w:u w:val="single"/>
        </w:rPr>
        <w:t xml:space="preserve">23295 </w:t>
      </w:r>
      <w:r>
        <w:rPr>
          <w:rFonts w:hint="eastAsia" w:ascii="宋体" w:hAnsi="宋体" w:cs="宋体"/>
          <w:szCs w:val="21"/>
        </w:rPr>
        <w:t>元，橡胶垫片总价最高限价为</w:t>
      </w:r>
      <w:r>
        <w:rPr>
          <w:rFonts w:hint="eastAsia" w:ascii="宋体" w:hAnsi="宋体" w:cs="宋体"/>
          <w:szCs w:val="21"/>
          <w:u w:val="single"/>
        </w:rPr>
        <w:t>1873.5</w:t>
      </w:r>
      <w:r>
        <w:rPr>
          <w:rFonts w:hint="eastAsia" w:ascii="宋体" w:hAnsi="宋体" w:cs="宋体"/>
          <w:szCs w:val="21"/>
        </w:rPr>
        <w:t>元，</w:t>
      </w:r>
      <w:r>
        <w:rPr>
          <w:rFonts w:hint="eastAsia" w:ascii="宋体" w:hAnsi="宋体" w:cs="宋体"/>
          <w:bCs/>
          <w:szCs w:val="21"/>
        </w:rPr>
        <w:t>各单价最高限价详见项目需求。投标报价超过总价最高限价和单价最高限价的为无效报价，按照无效响应处理。</w:t>
      </w:r>
    </w:p>
    <w:p w14:paraId="6333DAB1">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lang w:val="en-US" w:eastAsia="zh-CN"/>
        </w:rPr>
        <w:t>4</w:t>
      </w:r>
      <w:r>
        <w:rPr>
          <w:rFonts w:hint="eastAsia" w:ascii="宋体" w:hAnsi="宋体" w:cs="宋体"/>
          <w:szCs w:val="21"/>
        </w:rPr>
        <w:t>、采购需求：详见第四章项目需求。</w:t>
      </w:r>
    </w:p>
    <w:p w14:paraId="70598411">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lang w:val="en-US" w:eastAsia="zh-CN"/>
        </w:rPr>
        <w:t>5</w:t>
      </w:r>
      <w:r>
        <w:rPr>
          <w:rFonts w:hint="eastAsia" w:ascii="宋体" w:hAnsi="宋体" w:cs="宋体"/>
          <w:szCs w:val="21"/>
        </w:rPr>
        <w:t>、服务期限：有效期3年，</w:t>
      </w:r>
      <w:r>
        <w:rPr>
          <w:rFonts w:hint="eastAsia" w:ascii="宋体" w:hAnsi="宋体" w:cs="宋体"/>
          <w:color w:val="000000"/>
          <w:szCs w:val="21"/>
        </w:rPr>
        <w:t>自合同签订之日起生效。</w:t>
      </w:r>
    </w:p>
    <w:p w14:paraId="6D146C04">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lang w:val="en-US" w:eastAsia="zh-CN"/>
        </w:rPr>
        <w:t>6</w:t>
      </w:r>
      <w:r>
        <w:rPr>
          <w:rFonts w:hint="eastAsia" w:ascii="宋体" w:hAnsi="宋体" w:cs="宋体"/>
          <w:szCs w:val="21"/>
        </w:rPr>
        <w:t>、本项目不接受联合体。</w:t>
      </w:r>
    </w:p>
    <w:p w14:paraId="7B3D9A29">
      <w:pPr>
        <w:autoSpaceDE w:val="0"/>
        <w:autoSpaceDN w:val="0"/>
        <w:adjustRightInd w:val="0"/>
        <w:spacing w:line="480" w:lineRule="exact"/>
        <w:ind w:firstLine="422" w:firstLineChars="200"/>
        <w:rPr>
          <w:rFonts w:hint="eastAsia" w:ascii="宋体" w:hAnsi="宋体" w:cs="宋体"/>
          <w:b/>
          <w:bCs/>
          <w:szCs w:val="21"/>
        </w:rPr>
      </w:pPr>
      <w:r>
        <w:rPr>
          <w:rFonts w:hint="eastAsia" w:ascii="宋体" w:hAnsi="宋体" w:cs="宋体"/>
          <w:b/>
          <w:bCs/>
          <w:szCs w:val="21"/>
        </w:rPr>
        <w:t>二、投标人的资格要求：</w:t>
      </w:r>
      <w:bookmarkEnd w:id="5"/>
      <w:bookmarkEnd w:id="6"/>
      <w:bookmarkEnd w:id="7"/>
      <w:bookmarkEnd w:id="8"/>
    </w:p>
    <w:p w14:paraId="6F90C1C9">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rPr>
        <w:t>1、满足采购相关规定，并提供下列材料：</w:t>
      </w:r>
    </w:p>
    <w:p w14:paraId="08B91C4B">
      <w:pPr>
        <w:autoSpaceDE w:val="0"/>
        <w:autoSpaceDN w:val="0"/>
        <w:adjustRightInd w:val="0"/>
        <w:spacing w:line="480" w:lineRule="exact"/>
        <w:ind w:firstLine="420" w:firstLineChars="200"/>
        <w:rPr>
          <w:rFonts w:hint="eastAsia" w:ascii="宋体" w:hAnsi="宋体" w:cs="宋体"/>
          <w:i/>
          <w:iCs/>
          <w:szCs w:val="21"/>
          <w:u w:val="single"/>
        </w:rPr>
      </w:pPr>
      <w:r>
        <w:rPr>
          <w:rFonts w:hint="eastAsia" w:ascii="宋体" w:hAnsi="宋体" w:cs="宋体"/>
          <w:i/>
          <w:iCs/>
          <w:szCs w:val="21"/>
          <w:u w:val="single"/>
        </w:rPr>
        <w:t>（1）投标函(原件)</w:t>
      </w:r>
    </w:p>
    <w:p w14:paraId="6D2C7133">
      <w:pPr>
        <w:autoSpaceDE w:val="0"/>
        <w:autoSpaceDN w:val="0"/>
        <w:adjustRightInd w:val="0"/>
        <w:spacing w:line="480" w:lineRule="exact"/>
        <w:ind w:firstLine="420" w:firstLineChars="200"/>
        <w:rPr>
          <w:rFonts w:hint="eastAsia" w:ascii="宋体" w:hAnsi="宋体" w:cs="宋体"/>
          <w:i/>
          <w:iCs/>
          <w:szCs w:val="21"/>
          <w:u w:val="single"/>
        </w:rPr>
      </w:pPr>
      <w:r>
        <w:rPr>
          <w:rFonts w:hint="eastAsia" w:ascii="宋体" w:hAnsi="宋体" w:cs="宋体"/>
          <w:i/>
          <w:iCs/>
          <w:szCs w:val="21"/>
          <w:u w:val="single"/>
        </w:rPr>
        <w:t>（2）资格声明(原件)</w:t>
      </w:r>
    </w:p>
    <w:p w14:paraId="583047A0">
      <w:pPr>
        <w:autoSpaceDE w:val="0"/>
        <w:autoSpaceDN w:val="0"/>
        <w:adjustRightInd w:val="0"/>
        <w:spacing w:line="480" w:lineRule="exact"/>
        <w:ind w:firstLine="420" w:firstLineChars="200"/>
        <w:rPr>
          <w:rFonts w:hint="eastAsia" w:ascii="宋体" w:hAnsi="宋体" w:cs="宋体"/>
          <w:i/>
          <w:iCs/>
          <w:szCs w:val="21"/>
          <w:u w:val="single"/>
        </w:rPr>
      </w:pPr>
      <w:r>
        <w:rPr>
          <w:rFonts w:hint="eastAsia" w:ascii="宋体" w:hAnsi="宋体" w:cs="宋体"/>
          <w:i/>
          <w:iCs/>
          <w:szCs w:val="21"/>
          <w:u w:val="single"/>
        </w:rPr>
        <w:t>（3）投标人必须是独立法人资格的生产制造商或代理商。如生产制造商投标，须提供企业营业执照复印件加盖公章；如代理商投标，必须提供制造商的授权委托书原件和代理商的营业执照复印件加盖公章。</w:t>
      </w:r>
    </w:p>
    <w:p w14:paraId="703D8A93">
      <w:pPr>
        <w:autoSpaceDE w:val="0"/>
        <w:autoSpaceDN w:val="0"/>
        <w:adjustRightInd w:val="0"/>
        <w:spacing w:line="480" w:lineRule="exact"/>
        <w:ind w:firstLine="420" w:firstLineChars="200"/>
        <w:rPr>
          <w:rFonts w:hint="eastAsia" w:ascii="宋体" w:hAnsi="宋体" w:cs="宋体"/>
          <w:i/>
          <w:iCs/>
          <w:szCs w:val="21"/>
          <w:u w:val="single"/>
        </w:rPr>
      </w:pPr>
      <w:r>
        <w:rPr>
          <w:rFonts w:hint="eastAsia" w:ascii="宋体" w:hAnsi="宋体" w:cs="宋体"/>
          <w:i/>
          <w:iCs/>
          <w:szCs w:val="21"/>
          <w:u w:val="single"/>
        </w:rPr>
        <w:t>（4）若法定代表人参加投标的，须提供本人身份证复印件并加盖投标人公章(原件备查)；若授权代表参加的，须提供《法人授权书》原件、授权代表身份证复印件并加盖投标人公章（原件备查）和法人身份证(复印件加盖投标人公章)；</w:t>
      </w:r>
    </w:p>
    <w:p w14:paraId="7DCE5A01">
      <w:pPr>
        <w:autoSpaceDE w:val="0"/>
        <w:autoSpaceDN w:val="0"/>
        <w:adjustRightInd w:val="0"/>
        <w:spacing w:line="480" w:lineRule="exact"/>
        <w:ind w:firstLine="420" w:firstLineChars="200"/>
        <w:rPr>
          <w:rFonts w:hint="eastAsia" w:ascii="宋体" w:hAnsi="宋体" w:cs="宋体"/>
          <w:i/>
          <w:iCs/>
          <w:szCs w:val="21"/>
          <w:u w:val="single"/>
        </w:rPr>
      </w:pPr>
      <w:r>
        <w:rPr>
          <w:rFonts w:hint="eastAsia" w:ascii="宋体" w:hAnsi="宋体" w:cs="宋体"/>
          <w:i/>
          <w:iCs/>
          <w:szCs w:val="21"/>
          <w:u w:val="single"/>
        </w:rPr>
        <w:t>（5）投标人依法缴纳职工社会保障资金的证明材料(复印件加盖投标人公章)(税务、银行或社会保险基金管理部门出具的近三个月内任意一份缴纳职工社会保障资金的缴款凭证或缴款证明)</w:t>
      </w:r>
    </w:p>
    <w:p w14:paraId="216D553A">
      <w:pPr>
        <w:autoSpaceDE w:val="0"/>
        <w:autoSpaceDN w:val="0"/>
        <w:adjustRightInd w:val="0"/>
        <w:spacing w:line="480" w:lineRule="exact"/>
        <w:ind w:firstLine="420" w:firstLineChars="200"/>
        <w:rPr>
          <w:rFonts w:hint="eastAsia" w:ascii="宋体" w:hAnsi="宋体" w:cs="宋体"/>
          <w:i/>
          <w:iCs/>
          <w:szCs w:val="21"/>
          <w:u w:val="single"/>
        </w:rPr>
      </w:pPr>
      <w:r>
        <w:rPr>
          <w:rFonts w:hint="eastAsia" w:ascii="宋体" w:hAnsi="宋体" w:cs="宋体"/>
          <w:i/>
          <w:iCs/>
          <w:szCs w:val="21"/>
          <w:u w:val="single"/>
        </w:rPr>
        <w:t>（6）投标人近三个月内任意一份依法纳税的缴款凭证(复印件加盖投标人公章)</w:t>
      </w:r>
    </w:p>
    <w:p w14:paraId="0058DCDC">
      <w:pPr>
        <w:snapToGrid w:val="0"/>
        <w:spacing w:line="380" w:lineRule="exact"/>
        <w:ind w:left="420"/>
        <w:rPr>
          <w:rFonts w:hint="eastAsia" w:ascii="宋体" w:hAnsi="宋体"/>
          <w:i/>
          <w:szCs w:val="21"/>
          <w:u w:val="single"/>
        </w:rPr>
      </w:pPr>
      <w:r>
        <w:rPr>
          <w:rFonts w:hint="eastAsia" w:ascii="宋体" w:hAnsi="宋体" w:cs="宋体"/>
          <w:i/>
          <w:iCs/>
          <w:szCs w:val="21"/>
          <w:u w:val="single"/>
        </w:rPr>
        <w:t>（7）投标人</w:t>
      </w:r>
      <w:r>
        <w:rPr>
          <w:rFonts w:hint="eastAsia" w:ascii="宋体" w:hAnsi="宋体"/>
          <w:i/>
          <w:szCs w:val="21"/>
          <w:u w:val="single"/>
        </w:rPr>
        <w:t>上一年度的财务状况报告（成立不满一年无需提供）(复印件加盖供应商公章)</w:t>
      </w:r>
    </w:p>
    <w:p w14:paraId="27F0C267">
      <w:pPr>
        <w:autoSpaceDE w:val="0"/>
        <w:autoSpaceDN w:val="0"/>
        <w:adjustRightInd w:val="0"/>
        <w:spacing w:line="480" w:lineRule="exact"/>
        <w:ind w:firstLine="420" w:firstLineChars="200"/>
        <w:rPr>
          <w:rFonts w:hint="eastAsia" w:ascii="宋体" w:hAnsi="宋体" w:cs="宋体"/>
          <w:i/>
          <w:iCs/>
          <w:szCs w:val="21"/>
          <w:u w:val="single"/>
        </w:rPr>
      </w:pPr>
      <w:r>
        <w:rPr>
          <w:rFonts w:hint="eastAsia" w:ascii="宋体" w:hAnsi="宋体" w:cs="宋体"/>
          <w:i/>
          <w:iCs/>
          <w:szCs w:val="21"/>
          <w:u w:val="single"/>
        </w:rPr>
        <w:t xml:space="preserve">（8）投标人参加本次政府采购活动前3年内在经营活动中没有重大违法记录的书面声明（原件） </w:t>
      </w:r>
    </w:p>
    <w:p w14:paraId="6DEA41D2">
      <w:pPr>
        <w:autoSpaceDE w:val="0"/>
        <w:autoSpaceDN w:val="0"/>
        <w:adjustRightInd w:val="0"/>
        <w:spacing w:line="480" w:lineRule="exact"/>
        <w:ind w:firstLine="420" w:firstLineChars="200"/>
        <w:rPr>
          <w:rFonts w:hint="eastAsia" w:ascii="宋体" w:hAnsi="宋体" w:cs="宋体"/>
          <w:i/>
          <w:iCs/>
          <w:szCs w:val="21"/>
          <w:u w:val="single"/>
        </w:rPr>
      </w:pPr>
      <w:r>
        <w:rPr>
          <w:rFonts w:hint="eastAsia" w:ascii="宋体" w:hAnsi="宋体" w:cs="宋体"/>
          <w:i/>
          <w:iCs/>
          <w:szCs w:val="21"/>
          <w:u w:val="single"/>
        </w:rPr>
        <w:t>（9）投标人未被“信用中国”网站（www.creditchina.gov.cn）、“中国政府采购网"(www.ccgp.gov.cn)列入失信被执行人、重大税收违法案件当事人名单、政府采购严重违法失信行为记录名单（提供网页截图并加盖投标人公章）</w:t>
      </w:r>
    </w:p>
    <w:p w14:paraId="4C9FD5A3">
      <w:pPr>
        <w:autoSpaceDE w:val="0"/>
        <w:autoSpaceDN w:val="0"/>
        <w:adjustRightInd w:val="0"/>
        <w:spacing w:line="480" w:lineRule="exact"/>
        <w:ind w:firstLine="420" w:firstLineChars="200"/>
        <w:rPr>
          <w:rFonts w:hint="eastAsia" w:ascii="宋体" w:hAnsi="宋体" w:cs="宋体"/>
          <w:i/>
          <w:iCs/>
          <w:szCs w:val="21"/>
          <w:u w:val="single"/>
        </w:rPr>
      </w:pPr>
      <w:r>
        <w:rPr>
          <w:rFonts w:hint="eastAsia" w:ascii="宋体" w:hAnsi="宋体" w:cs="宋体"/>
          <w:i/>
          <w:iCs/>
          <w:szCs w:val="21"/>
          <w:u w:val="single"/>
        </w:rPr>
        <w:t>（10）投标人信用承诺书原件并加盖投标人公章</w:t>
      </w:r>
    </w:p>
    <w:p w14:paraId="355361C4">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rPr>
        <w:t>2、落实政府采购政策需满足的资格要求:/</w:t>
      </w:r>
    </w:p>
    <w:p w14:paraId="6E594D5D">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rPr>
        <w:t>3、本项目的特定资格要求：</w:t>
      </w:r>
    </w:p>
    <w:p w14:paraId="392C09DC">
      <w:pPr>
        <w:spacing w:line="500" w:lineRule="exact"/>
        <w:ind w:firstLine="420" w:firstLineChars="200"/>
        <w:rPr>
          <w:rFonts w:hint="eastAsia" w:ascii="宋体" w:hAnsi="宋体" w:cs="宋体"/>
          <w:i/>
          <w:iCs/>
          <w:szCs w:val="21"/>
          <w:u w:val="single"/>
        </w:rPr>
      </w:pPr>
      <w:r>
        <w:rPr>
          <w:rFonts w:hint="eastAsia" w:ascii="宋体" w:hAnsi="宋体" w:cs="宋体"/>
          <w:i/>
          <w:iCs/>
          <w:szCs w:val="21"/>
          <w:u w:val="single"/>
        </w:rPr>
        <w:t>1、胶圈、垫片为SBR（丁苯橡胶）材质，并承诺使用原生料（</w:t>
      </w:r>
      <w:r>
        <w:rPr>
          <w:rFonts w:hint="eastAsia" w:ascii="宋体" w:hAnsi="宋体" w:cs="宋体"/>
          <w:i/>
          <w:iCs/>
          <w:szCs w:val="21"/>
          <w:u w:val="single"/>
          <w:lang w:val="en-US" w:eastAsia="zh-CN"/>
        </w:rPr>
        <w:t>投标人</w:t>
      </w:r>
      <w:r>
        <w:rPr>
          <w:rFonts w:hint="eastAsia" w:ascii="宋体" w:hAnsi="宋体" w:cs="宋体"/>
          <w:i/>
          <w:iCs/>
          <w:szCs w:val="21"/>
          <w:u w:val="single"/>
        </w:rPr>
        <w:t>提供承诺函）。</w:t>
      </w:r>
    </w:p>
    <w:p w14:paraId="6383E16F">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i/>
          <w:iCs/>
          <w:szCs w:val="21"/>
          <w:u w:val="single"/>
        </w:rPr>
        <w:t>2、投标人须提供具有有效的《涉及饮用水卫生安全产品卫生许可批件》且所投产品须与批件核准内容一致。该批件须由省级及以上卫生行政部门（或其已授权的市级审批部门）核发。（提供复印件并加盖投标人公章，</w:t>
      </w:r>
      <w:r>
        <w:rPr>
          <w:rFonts w:hint="eastAsia" w:ascii="宋体" w:hAnsi="宋体"/>
          <w:i/>
          <w:iCs/>
          <w:u w:val="single"/>
        </w:rPr>
        <w:t>若中标后，原件须经采购人核验</w:t>
      </w:r>
      <w:r>
        <w:rPr>
          <w:rFonts w:hint="eastAsia" w:ascii="宋体" w:hAnsi="宋体" w:cs="宋体"/>
          <w:i/>
          <w:iCs/>
          <w:szCs w:val="21"/>
          <w:u w:val="single"/>
        </w:rPr>
        <w:t>）</w:t>
      </w:r>
    </w:p>
    <w:p w14:paraId="18119F4A">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rPr>
        <w:t>4、拒绝下述供应商参加本次采购活动：</w:t>
      </w:r>
    </w:p>
    <w:p w14:paraId="62C230FA">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rPr>
        <w:t>（1）投标人单位负责人为同一人或者存在直接控股、管理关系的不同投标人，不得参加同一合同项下的政府采购活动。</w:t>
      </w:r>
    </w:p>
    <w:p w14:paraId="0A6E6CE1">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rPr>
        <w:t>（2）凡为采购项目提供整体设计、规范编制或者项目管理、监理、检测等服务的投标人，不得再参加该项目的其他采购活动。</w:t>
      </w:r>
    </w:p>
    <w:p w14:paraId="3D9D4FDD">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rPr>
        <w:t>（3）投标人被“信用中国”网站（www.creditchina.gov.cn）、“中国政府采购网”(www.ccgp.gov.cn)列入失信被执行人、重大税收违法案件当事人名单、政府采购严重违法失信行为记录名单。</w:t>
      </w:r>
    </w:p>
    <w:p w14:paraId="740E1B3A">
      <w:pPr>
        <w:autoSpaceDE w:val="0"/>
        <w:autoSpaceDN w:val="0"/>
        <w:adjustRightInd w:val="0"/>
        <w:spacing w:line="480" w:lineRule="exact"/>
        <w:ind w:firstLine="422" w:firstLineChars="200"/>
        <w:rPr>
          <w:rFonts w:hint="eastAsia" w:ascii="宋体" w:hAnsi="宋体" w:cs="宋体"/>
          <w:b/>
          <w:bCs/>
          <w:szCs w:val="21"/>
        </w:rPr>
      </w:pPr>
      <w:bookmarkStart w:id="9" w:name="_Toc35393623"/>
      <w:bookmarkStart w:id="10" w:name="_Toc35393792"/>
      <w:r>
        <w:rPr>
          <w:rFonts w:hint="eastAsia" w:ascii="宋体" w:hAnsi="宋体" w:cs="宋体"/>
          <w:b/>
          <w:bCs/>
          <w:szCs w:val="21"/>
        </w:rPr>
        <w:t>三、报名及获取招标文件</w:t>
      </w:r>
      <w:bookmarkEnd w:id="9"/>
      <w:bookmarkEnd w:id="10"/>
    </w:p>
    <w:p w14:paraId="6E26A66C">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rPr>
        <w:t>时间：</w:t>
      </w:r>
      <w:r>
        <w:rPr>
          <w:rFonts w:hint="eastAsia" w:ascii="宋体" w:hAnsi="宋体" w:cs="宋体"/>
          <w:szCs w:val="21"/>
          <w:highlight w:val="none"/>
        </w:rPr>
        <w:t>2025年</w:t>
      </w:r>
      <w:r>
        <w:rPr>
          <w:rFonts w:hint="eastAsia" w:ascii="宋体" w:hAnsi="宋体" w:cs="宋体"/>
          <w:szCs w:val="21"/>
          <w:highlight w:val="none"/>
          <w:lang w:val="en-US" w:eastAsia="zh-CN"/>
        </w:rPr>
        <w:t>11</w:t>
      </w:r>
      <w:r>
        <w:rPr>
          <w:rFonts w:hint="eastAsia" w:ascii="宋体" w:hAnsi="宋体" w:cs="宋体"/>
          <w:szCs w:val="21"/>
          <w:highlight w:val="none"/>
        </w:rPr>
        <w:t>月</w:t>
      </w:r>
      <w:r>
        <w:rPr>
          <w:rFonts w:hint="eastAsia" w:ascii="宋体" w:hAnsi="宋体" w:cs="宋体"/>
          <w:szCs w:val="21"/>
          <w:highlight w:val="none"/>
          <w:lang w:val="en-US" w:eastAsia="zh-CN"/>
        </w:rPr>
        <w:t>17</w:t>
      </w:r>
      <w:r>
        <w:rPr>
          <w:rFonts w:hint="eastAsia" w:ascii="宋体" w:hAnsi="宋体" w:cs="宋体"/>
          <w:szCs w:val="21"/>
          <w:highlight w:val="none"/>
        </w:rPr>
        <w:t>日至2025年</w:t>
      </w:r>
      <w:r>
        <w:rPr>
          <w:rFonts w:hint="eastAsia" w:ascii="宋体" w:hAnsi="宋体" w:cs="宋体"/>
          <w:szCs w:val="21"/>
          <w:highlight w:val="none"/>
          <w:lang w:val="en-US" w:eastAsia="zh-CN"/>
        </w:rPr>
        <w:t>11</w:t>
      </w:r>
      <w:r>
        <w:rPr>
          <w:rFonts w:hint="eastAsia" w:ascii="宋体" w:hAnsi="宋体" w:cs="宋体"/>
          <w:szCs w:val="21"/>
          <w:highlight w:val="none"/>
        </w:rPr>
        <w:t>月</w:t>
      </w:r>
      <w:r>
        <w:rPr>
          <w:rFonts w:hint="eastAsia" w:ascii="宋体" w:hAnsi="宋体" w:cs="宋体"/>
          <w:szCs w:val="21"/>
          <w:highlight w:val="none"/>
          <w:lang w:val="en-US" w:eastAsia="zh-CN"/>
        </w:rPr>
        <w:t>20</w:t>
      </w:r>
      <w:r>
        <w:rPr>
          <w:rFonts w:hint="eastAsia" w:ascii="宋体" w:hAnsi="宋体" w:cs="宋体"/>
          <w:szCs w:val="21"/>
          <w:highlight w:val="none"/>
        </w:rPr>
        <w:t>日，</w:t>
      </w:r>
      <w:r>
        <w:rPr>
          <w:rFonts w:hint="eastAsia" w:ascii="宋体" w:hAnsi="宋体" w:cs="宋体"/>
          <w:szCs w:val="21"/>
        </w:rPr>
        <w:t>每天9:00至11:30，14:00至17:30（北京时间，法定节假日除外</w:t>
      </w:r>
    </w:p>
    <w:p w14:paraId="4FB6A834">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rPr>
        <w:t>报名方式：发送《供应商参加投标确认函》（格式自拟、注明所投项目名称、联系人、联系方式等并加盖供应商公章）并按要求回复（邮箱：cjsw_wgzb@163.com，邮件标题备注公司全称+项目简称，联系电话：0514-82980012），同时需与招标人确认是否收到《供应商参加投标确认函》。</w:t>
      </w:r>
    </w:p>
    <w:p w14:paraId="26827493">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rPr>
        <w:t>获取招标文件方式：</w:t>
      </w:r>
      <w:bookmarkStart w:id="11" w:name="_Toc35393624"/>
      <w:bookmarkStart w:id="12" w:name="_Toc35393793"/>
      <w:bookmarkStart w:id="13" w:name="_Toc28359005"/>
      <w:bookmarkStart w:id="14" w:name="_Toc28359082"/>
      <w:r>
        <w:rPr>
          <w:rFonts w:hint="eastAsia" w:ascii="宋体" w:hAnsi="宋体" w:cs="宋体"/>
          <w:szCs w:val="21"/>
        </w:rPr>
        <w:t>招标人在确认收到《供应商参加投标确认函》且审核通过后，将招标文件电子版发送至报名时提供的联系人邮箱。请供应商及时查收，并在收到后与招标人确认；未及时确认导致文件缺失的，责任由供应商自行承担。</w:t>
      </w:r>
    </w:p>
    <w:p w14:paraId="2B41D3EF">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rPr>
        <w:t>售价：0元。</w:t>
      </w:r>
      <w:bookmarkStart w:id="31" w:name="_GoBack"/>
      <w:bookmarkEnd w:id="31"/>
    </w:p>
    <w:bookmarkEnd w:id="11"/>
    <w:bookmarkEnd w:id="12"/>
    <w:bookmarkEnd w:id="13"/>
    <w:bookmarkEnd w:id="14"/>
    <w:p w14:paraId="11F2058E">
      <w:pPr>
        <w:pStyle w:val="5"/>
        <w:widowControl/>
        <w:shd w:val="clear" w:color="auto" w:fill="FFFFFF"/>
        <w:spacing w:line="360" w:lineRule="auto"/>
        <w:ind w:firstLine="422" w:firstLineChars="200"/>
        <w:rPr>
          <w:sz w:val="21"/>
          <w:szCs w:val="21"/>
        </w:rPr>
      </w:pPr>
      <w:bookmarkStart w:id="15" w:name="_Toc35393625"/>
      <w:bookmarkStart w:id="16" w:name="_Toc35393794"/>
      <w:bookmarkStart w:id="17" w:name="_Toc28359007"/>
      <w:bookmarkStart w:id="18" w:name="_Toc28359084"/>
      <w:r>
        <w:rPr>
          <w:rFonts w:hint="eastAsia" w:ascii="宋体" w:hAnsi="宋体" w:cs="宋体"/>
          <w:b/>
          <w:bCs/>
          <w:sz w:val="21"/>
          <w:szCs w:val="21"/>
          <w:shd w:val="clear" w:color="auto" w:fill="FFFFFF"/>
        </w:rPr>
        <w:t>四、投标文件接收信息</w:t>
      </w:r>
    </w:p>
    <w:p w14:paraId="2FC87FA5">
      <w:pPr>
        <w:pStyle w:val="5"/>
        <w:widowControl/>
        <w:shd w:val="clear" w:color="auto" w:fill="FFFFFF"/>
        <w:spacing w:line="360" w:lineRule="auto"/>
        <w:ind w:firstLine="420" w:firstLineChars="200"/>
        <w:rPr>
          <w:rFonts w:hint="eastAsia" w:ascii="宋体" w:hAnsi="宋体" w:cs="宋体"/>
          <w:sz w:val="21"/>
          <w:szCs w:val="21"/>
          <w:highlight w:val="none"/>
          <w:shd w:val="clear" w:color="auto" w:fill="FFFFFF"/>
        </w:rPr>
      </w:pPr>
      <w:r>
        <w:rPr>
          <w:rFonts w:hint="eastAsia" w:ascii="宋体" w:hAnsi="宋体" w:cs="宋体"/>
          <w:sz w:val="21"/>
          <w:szCs w:val="21"/>
          <w:shd w:val="clear" w:color="auto" w:fill="FFFFFF"/>
        </w:rPr>
        <w:t>投标文件接受投递，接收截止时间：</w:t>
      </w:r>
      <w:r>
        <w:rPr>
          <w:rFonts w:hint="eastAsia" w:ascii="宋体" w:hAnsi="宋体" w:cs="宋体"/>
          <w:sz w:val="21"/>
          <w:szCs w:val="21"/>
          <w:highlight w:val="none"/>
          <w:shd w:val="clear" w:color="auto" w:fill="FFFFFF"/>
        </w:rPr>
        <w:t>2025年11月</w:t>
      </w:r>
      <w:r>
        <w:rPr>
          <w:rFonts w:hint="eastAsia" w:ascii="宋体" w:hAnsi="宋体" w:cs="宋体"/>
          <w:sz w:val="21"/>
          <w:szCs w:val="21"/>
          <w:highlight w:val="none"/>
          <w:shd w:val="clear" w:color="auto" w:fill="FFFFFF"/>
          <w:lang w:val="en-US" w:eastAsia="zh-CN"/>
        </w:rPr>
        <w:t>28</w:t>
      </w:r>
      <w:r>
        <w:rPr>
          <w:rFonts w:hint="eastAsia" w:ascii="宋体" w:hAnsi="宋体" w:cs="宋体"/>
          <w:sz w:val="21"/>
          <w:szCs w:val="21"/>
          <w:highlight w:val="none"/>
          <w:shd w:val="clear" w:color="auto" w:fill="FFFFFF"/>
        </w:rPr>
        <w:t>日</w:t>
      </w:r>
      <w:r>
        <w:rPr>
          <w:rFonts w:hint="eastAsia" w:ascii="宋体" w:hAnsi="宋体" w:cs="宋体"/>
          <w:sz w:val="21"/>
          <w:szCs w:val="21"/>
          <w:highlight w:val="none"/>
          <w:shd w:val="clear" w:color="auto" w:fill="FFFFFF"/>
          <w:lang w:val="en-US" w:eastAsia="zh-CN"/>
        </w:rPr>
        <w:t>14</w:t>
      </w:r>
      <w:r>
        <w:rPr>
          <w:rFonts w:hint="eastAsia" w:ascii="宋体" w:hAnsi="宋体" w:cs="宋体"/>
          <w:sz w:val="21"/>
          <w:szCs w:val="21"/>
          <w:highlight w:val="none"/>
          <w:shd w:val="clear" w:color="auto" w:fill="FFFFFF"/>
        </w:rPr>
        <w:t>点00分</w:t>
      </w:r>
    </w:p>
    <w:p w14:paraId="69643E34">
      <w:pPr>
        <w:autoSpaceDE w:val="0"/>
        <w:autoSpaceDN w:val="0"/>
        <w:adjustRightInd w:val="0"/>
        <w:spacing w:line="480" w:lineRule="exact"/>
        <w:ind w:firstLine="420" w:firstLineChars="200"/>
        <w:rPr>
          <w:rFonts w:hint="eastAsia" w:ascii="宋体" w:hAnsi="宋体" w:cs="宋体"/>
          <w:szCs w:val="21"/>
          <w:shd w:val="clear" w:color="auto" w:fill="FFFFFF"/>
        </w:rPr>
      </w:pPr>
      <w:r>
        <w:rPr>
          <w:rFonts w:hint="eastAsia" w:ascii="宋体" w:hAnsi="宋体" w:cs="宋体"/>
          <w:szCs w:val="21"/>
        </w:rPr>
        <w:t>投标文件接收地点：扬州市文汇东路247号江苏长江水务股份有限公司 物资供应处 307室</w:t>
      </w:r>
    </w:p>
    <w:p w14:paraId="52C2458D">
      <w:pPr>
        <w:pStyle w:val="5"/>
        <w:widowControl/>
        <w:shd w:val="clear" w:color="auto" w:fill="FFFFFF"/>
        <w:spacing w:line="360" w:lineRule="auto"/>
        <w:ind w:firstLine="422"/>
        <w:rPr>
          <w:sz w:val="21"/>
          <w:szCs w:val="21"/>
        </w:rPr>
      </w:pPr>
      <w:r>
        <w:rPr>
          <w:rFonts w:hint="eastAsia" w:ascii="宋体" w:hAnsi="宋体" w:cs="宋体"/>
          <w:b/>
          <w:bCs/>
          <w:sz w:val="21"/>
          <w:szCs w:val="21"/>
          <w:shd w:val="clear" w:color="auto" w:fill="FFFFFF"/>
        </w:rPr>
        <w:t>五、开标有关信息</w:t>
      </w:r>
    </w:p>
    <w:p w14:paraId="42B865A1">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rPr>
        <w:t>开标时间</w:t>
      </w:r>
      <w:r>
        <w:rPr>
          <w:rFonts w:hint="eastAsia" w:ascii="宋体" w:hAnsi="宋体" w:cs="宋体"/>
          <w:szCs w:val="21"/>
          <w:highlight w:val="none"/>
        </w:rPr>
        <w:t>：2025年11月</w:t>
      </w:r>
      <w:r>
        <w:rPr>
          <w:rFonts w:hint="eastAsia" w:ascii="宋体" w:hAnsi="宋体" w:cs="宋体"/>
          <w:szCs w:val="21"/>
          <w:highlight w:val="none"/>
          <w:u w:val="none"/>
          <w:lang w:val="en-US" w:eastAsia="zh-CN"/>
        </w:rPr>
        <w:t>28</w:t>
      </w:r>
      <w:r>
        <w:rPr>
          <w:rFonts w:hint="eastAsia" w:ascii="宋体" w:hAnsi="宋体" w:cs="宋体"/>
          <w:szCs w:val="21"/>
          <w:highlight w:val="none"/>
        </w:rPr>
        <w:t>日</w:t>
      </w:r>
      <w:r>
        <w:rPr>
          <w:rFonts w:hint="eastAsia" w:ascii="宋体" w:hAnsi="宋体" w:cs="宋体"/>
          <w:szCs w:val="21"/>
          <w:highlight w:val="none"/>
          <w:lang w:val="en-US" w:eastAsia="zh-CN"/>
        </w:rPr>
        <w:t>14</w:t>
      </w:r>
      <w:r>
        <w:rPr>
          <w:rFonts w:hint="eastAsia" w:ascii="宋体" w:hAnsi="宋体" w:cs="宋体"/>
          <w:szCs w:val="21"/>
          <w:highlight w:val="none"/>
        </w:rPr>
        <w:t>点30分（</w:t>
      </w:r>
      <w:r>
        <w:rPr>
          <w:rFonts w:hint="eastAsia" w:ascii="宋体" w:hAnsi="宋体" w:cs="宋体"/>
          <w:szCs w:val="21"/>
        </w:rPr>
        <w:t>北京时间）</w:t>
      </w:r>
    </w:p>
    <w:p w14:paraId="2BFF5F74">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rPr>
        <w:t>开标地点：扬州市文汇东路247号江苏长江水务股份有限公司 东三楼会议室</w:t>
      </w:r>
    </w:p>
    <w:p w14:paraId="695280C3">
      <w:pPr>
        <w:autoSpaceDE w:val="0"/>
        <w:autoSpaceDN w:val="0"/>
        <w:adjustRightInd w:val="0"/>
        <w:spacing w:line="480" w:lineRule="exact"/>
        <w:ind w:firstLine="422" w:firstLineChars="200"/>
        <w:rPr>
          <w:rFonts w:hint="eastAsia" w:ascii="宋体" w:hAnsi="宋体" w:cs="宋体"/>
          <w:b/>
          <w:bCs/>
          <w:szCs w:val="21"/>
        </w:rPr>
      </w:pPr>
      <w:r>
        <w:rPr>
          <w:rFonts w:hint="eastAsia" w:ascii="宋体" w:hAnsi="宋体" w:cs="宋体"/>
          <w:b/>
          <w:bCs/>
          <w:szCs w:val="21"/>
        </w:rPr>
        <w:t>六、公告期限</w:t>
      </w:r>
      <w:bookmarkEnd w:id="15"/>
      <w:bookmarkEnd w:id="16"/>
      <w:bookmarkEnd w:id="17"/>
      <w:bookmarkEnd w:id="18"/>
    </w:p>
    <w:p w14:paraId="6A213C8C">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rPr>
        <w:t>自招标公告在江苏长江水务股份有限公司网站发布之日起5个工作日。有关本次招标的事项若存在变动或修改，敬请及时关注江苏长江水务股份有限公司网站发布的信息或更正公告。</w:t>
      </w:r>
    </w:p>
    <w:p w14:paraId="500B7FF7">
      <w:pPr>
        <w:autoSpaceDE w:val="0"/>
        <w:autoSpaceDN w:val="0"/>
        <w:adjustRightInd w:val="0"/>
        <w:spacing w:line="480" w:lineRule="exact"/>
        <w:ind w:firstLine="422" w:firstLineChars="200"/>
        <w:rPr>
          <w:rFonts w:hint="eastAsia" w:ascii="宋体" w:hAnsi="宋体" w:cs="宋体"/>
          <w:b/>
          <w:bCs/>
          <w:szCs w:val="21"/>
        </w:rPr>
      </w:pPr>
      <w:r>
        <w:rPr>
          <w:rFonts w:hint="eastAsia" w:ascii="宋体" w:hAnsi="宋体" w:cs="宋体"/>
          <w:b/>
          <w:bCs/>
          <w:szCs w:val="21"/>
        </w:rPr>
        <w:t>七、其他补充事宜：</w:t>
      </w:r>
    </w:p>
    <w:p w14:paraId="4597DC5A">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rPr>
        <w:t>1、集中考察或召开答疑会：无</w:t>
      </w:r>
    </w:p>
    <w:p w14:paraId="48FADC1D">
      <w:pPr>
        <w:autoSpaceDE w:val="0"/>
        <w:autoSpaceDN w:val="0"/>
        <w:adjustRightInd w:val="0"/>
        <w:spacing w:line="480" w:lineRule="exact"/>
        <w:ind w:firstLine="420" w:firstLineChars="200"/>
        <w:rPr>
          <w:rFonts w:hint="eastAsia" w:ascii="宋体" w:hAnsi="宋体" w:cs="宋体"/>
          <w:i/>
          <w:iCs/>
          <w:szCs w:val="21"/>
          <w:u w:val="single"/>
        </w:rPr>
      </w:pPr>
      <w:r>
        <w:rPr>
          <w:rFonts w:hint="eastAsia" w:ascii="宋体" w:hAnsi="宋体" w:cs="宋体"/>
          <w:szCs w:val="21"/>
        </w:rPr>
        <w:t>2、</w:t>
      </w:r>
      <w:r>
        <w:rPr>
          <w:rFonts w:hint="eastAsia" w:ascii="宋体" w:hAnsi="宋体" w:cs="宋体"/>
          <w:i/>
          <w:iCs/>
          <w:szCs w:val="21"/>
          <w:u w:val="single"/>
        </w:rPr>
        <w:t>投标文件纸质版一式两份(一份正本、一份副本)。每份投标文件须清楚标明“正本”或“副本”。</w:t>
      </w:r>
    </w:p>
    <w:p w14:paraId="47136BBE">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rPr>
        <w:t>3、本次招标投标保证金：本次招标不收取投标保证金</w:t>
      </w:r>
    </w:p>
    <w:p w14:paraId="76A3D37D">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rPr>
        <w:t>4、</w:t>
      </w:r>
      <w:r>
        <w:rPr>
          <w:rFonts w:hint="eastAsia" w:ascii="宋体" w:hAnsi="宋体" w:cs="宋体"/>
          <w:i/>
          <w:iCs/>
          <w:szCs w:val="21"/>
          <w:u w:val="single"/>
        </w:rPr>
        <w:t>本招标文件中斜体下划线部分为实质性响应条件，为必须遵守的条件，如不满足将作无效投标文件处理。</w:t>
      </w:r>
    </w:p>
    <w:p w14:paraId="6DA5FC20">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rPr>
        <w:t>5、投标人对招标文件项目需求部分的询问、质疑请向采购人提出，由采购人负责答复。</w:t>
      </w:r>
    </w:p>
    <w:p w14:paraId="390574E2">
      <w:pPr>
        <w:autoSpaceDE w:val="0"/>
        <w:autoSpaceDN w:val="0"/>
        <w:adjustRightInd w:val="0"/>
        <w:spacing w:line="480" w:lineRule="exact"/>
        <w:ind w:firstLine="422" w:firstLineChars="200"/>
        <w:rPr>
          <w:rFonts w:hint="eastAsia" w:ascii="宋体" w:hAnsi="宋体" w:cs="宋体"/>
          <w:b/>
          <w:bCs/>
          <w:szCs w:val="21"/>
        </w:rPr>
      </w:pPr>
      <w:bookmarkStart w:id="19" w:name="_Toc28359085"/>
      <w:bookmarkStart w:id="20" w:name="_Toc35393627"/>
      <w:bookmarkStart w:id="21" w:name="_Toc28359008"/>
      <w:bookmarkStart w:id="22" w:name="_Toc35393796"/>
      <w:r>
        <w:rPr>
          <w:rFonts w:hint="eastAsia" w:ascii="宋体" w:hAnsi="宋体" w:cs="宋体"/>
          <w:b/>
          <w:bCs/>
          <w:szCs w:val="21"/>
        </w:rPr>
        <w:t>八、对本次招标提出询问，请按以下方式联系。</w:t>
      </w:r>
      <w:bookmarkEnd w:id="19"/>
      <w:bookmarkEnd w:id="20"/>
      <w:bookmarkEnd w:id="21"/>
      <w:bookmarkEnd w:id="22"/>
    </w:p>
    <w:p w14:paraId="4E5C59E1">
      <w:pPr>
        <w:autoSpaceDE w:val="0"/>
        <w:autoSpaceDN w:val="0"/>
        <w:adjustRightInd w:val="0"/>
        <w:spacing w:line="480" w:lineRule="exact"/>
        <w:ind w:firstLine="420" w:firstLineChars="200"/>
        <w:rPr>
          <w:rFonts w:hint="eastAsia" w:ascii="宋体" w:hAnsi="宋体" w:cs="宋体"/>
          <w:szCs w:val="21"/>
        </w:rPr>
      </w:pPr>
      <w:bookmarkStart w:id="23" w:name="_Toc35393637"/>
      <w:bookmarkStart w:id="24" w:name="_Toc35393806"/>
      <w:bookmarkStart w:id="25" w:name="_Toc28359096"/>
      <w:bookmarkStart w:id="26" w:name="_Toc28359019"/>
      <w:r>
        <w:rPr>
          <w:rFonts w:hint="eastAsia" w:ascii="宋体" w:hAnsi="宋体" w:cs="宋体"/>
          <w:szCs w:val="21"/>
        </w:rPr>
        <w:t>采购人信息</w:t>
      </w:r>
      <w:bookmarkEnd w:id="23"/>
      <w:bookmarkEnd w:id="24"/>
      <w:bookmarkEnd w:id="25"/>
      <w:bookmarkEnd w:id="26"/>
    </w:p>
    <w:p w14:paraId="5E834882">
      <w:pPr>
        <w:autoSpaceDE w:val="0"/>
        <w:autoSpaceDN w:val="0"/>
        <w:adjustRightInd w:val="0"/>
        <w:spacing w:line="480" w:lineRule="exact"/>
        <w:ind w:firstLine="420" w:firstLineChars="200"/>
        <w:rPr>
          <w:rFonts w:hint="eastAsia" w:ascii="宋体" w:hAnsi="宋体" w:cs="宋体"/>
          <w:szCs w:val="21"/>
        </w:rPr>
      </w:pPr>
      <w:bookmarkStart w:id="27" w:name="_Toc28359020"/>
      <w:bookmarkStart w:id="28" w:name="_Toc35393638"/>
      <w:bookmarkStart w:id="29" w:name="_Toc28359097"/>
      <w:bookmarkStart w:id="30" w:name="_Toc35393807"/>
      <w:r>
        <w:rPr>
          <w:rFonts w:hint="eastAsia" w:ascii="宋体" w:hAnsi="宋体" w:cs="宋体"/>
          <w:szCs w:val="21"/>
        </w:rPr>
        <w:t xml:space="preserve">名    称：江苏长江水务股份有限公司  </w:t>
      </w:r>
    </w:p>
    <w:p w14:paraId="6D697F6C">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rPr>
        <w:t>地址：扬州文汇东路249号</w:t>
      </w:r>
    </w:p>
    <w:p w14:paraId="3F25E887">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rPr>
        <w:t>联系人：杨继业</w:t>
      </w:r>
    </w:p>
    <w:p w14:paraId="6973A15D">
      <w:pPr>
        <w:autoSpaceDE w:val="0"/>
        <w:autoSpaceDN w:val="0"/>
        <w:adjustRightInd w:val="0"/>
        <w:spacing w:line="480" w:lineRule="exact"/>
        <w:ind w:firstLine="420" w:firstLineChars="200"/>
        <w:rPr>
          <w:rFonts w:hint="eastAsia" w:ascii="宋体" w:hAnsi="宋体"/>
          <w:color w:val="000000"/>
          <w:sz w:val="36"/>
        </w:rPr>
      </w:pPr>
      <w:r>
        <w:rPr>
          <w:rFonts w:hint="eastAsia" w:ascii="宋体" w:hAnsi="宋体" w:cs="宋体"/>
          <w:szCs w:val="21"/>
        </w:rPr>
        <w:t>联系方式：0514-82980012</w:t>
      </w:r>
      <w:bookmarkEnd w:id="27"/>
      <w:bookmarkEnd w:id="28"/>
      <w:bookmarkEnd w:id="29"/>
      <w:bookmarkEnd w:id="30"/>
    </w:p>
    <w:p w14:paraId="18505DCF"/>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EFBFC9">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9A10C6">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E9A10C6">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357B6C"/>
    <w:rsid w:val="1CEB6155"/>
    <w:rsid w:val="37342E1F"/>
    <w:rsid w:val="61726890"/>
    <w:rsid w:val="7A357B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overflowPunct w:val="0"/>
      <w:autoSpaceDE w:val="0"/>
      <w:autoSpaceDN w:val="0"/>
      <w:adjustRightInd w:val="0"/>
      <w:spacing w:line="360" w:lineRule="auto"/>
      <w:ind w:firstLine="85"/>
      <w:textAlignment w:val="baseline"/>
      <w:outlineLvl w:val="2"/>
    </w:pPr>
    <w:rPr>
      <w:sz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nhideWhenUsed/>
    <w:qFormat/>
    <w:uiPriority w:val="99"/>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1965</Words>
  <Characters>2136</Characters>
  <Lines>0</Lines>
  <Paragraphs>0</Paragraphs>
  <TotalTime>1</TotalTime>
  <ScaleCrop>false</ScaleCrop>
  <LinksUpToDate>false</LinksUpToDate>
  <CharactersWithSpaces>2158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2025-11-14T06:03:00Z</dcterms:created>
  <dc:creator>杨继业</dc:creator>
  <cp:lastModifiedBy>杨继业</cp:lastModifiedBy>
  <cp:lastPrinted>2025-11-17T03:22:06Z</cp:lastPrinted>
  <dcterms:modified xsi:type="dcterms:W3CDTF">2025-11-17T03:22:10Z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4F10CF2A3B494B97A26B3CC589210516_11</vt:lpwstr>
  </property>
  <property fmtid="{D5CDD505-2E9C-101B-9397-08002B2CF9AE}" pid="4" name="KSOTemplateDocerSaveRecord">
    <vt:lpwstr>eyJoZGlkIjoiYzY1NzliYTg4OTAwY2QzYTAwZmJiY2I0OGViMmU5ZTIiLCJ1c2VySWQiOiIxNjU5Nzk0MDE0In0=</vt:lpwstr>
  </property>
</Properties>
</file>