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18FD5FBB">
      <w:pPr>
        <w:adjustRightInd w:val="0"/>
        <w:snapToGrid w:val="0"/>
        <w:spacing w:line="360" w:lineRule="auto"/>
        <w:jc w:val="center"/>
        <w:rPr>
          <w:rFonts w:hint="eastAsia" w:eastAsia="黑体"/>
          <w:b/>
          <w:bCs/>
          <w:snapToGrid w:val="0"/>
          <w:sz w:val="44"/>
          <w:szCs w:val="44"/>
          <w:u w:val="single"/>
          <w:lang w:val="en-US" w:eastAsia="zh-CN"/>
        </w:rPr>
      </w:pPr>
    </w:p>
    <w:p w14:paraId="4EBBA6F0">
      <w:pPr>
        <w:adjustRightInd w:val="0"/>
        <w:snapToGrid w:val="0"/>
        <w:spacing w:line="360" w:lineRule="auto"/>
        <w:jc w:val="center"/>
        <w:rPr>
          <w:rFonts w:hint="eastAsia" w:eastAsia="黑体"/>
          <w:b/>
          <w:bCs/>
          <w:snapToGrid w:val="0"/>
          <w:sz w:val="44"/>
          <w:szCs w:val="44"/>
          <w:u w:val="single"/>
          <w:lang w:val="en-US" w:eastAsia="zh-CN"/>
        </w:rPr>
      </w:pPr>
    </w:p>
    <w:p w14:paraId="6205C900">
      <w:pPr>
        <w:adjustRightInd w:val="0"/>
        <w:snapToGrid w:val="0"/>
        <w:spacing w:line="360" w:lineRule="auto"/>
        <w:jc w:val="center"/>
        <w:rPr>
          <w:rFonts w:hint="eastAsia" w:ascii="仿宋_GB2312" w:hAnsi="宋体" w:eastAsia="仿宋_GB2312"/>
          <w:b/>
          <w:spacing w:val="-17"/>
          <w:sz w:val="48"/>
          <w:szCs w:val="48"/>
        </w:rPr>
      </w:pPr>
      <w:r>
        <w:rPr>
          <w:rFonts w:hint="eastAsia" w:ascii="仿宋_GB2312" w:hAnsi="宋体" w:eastAsia="仿宋_GB2312"/>
          <w:b/>
          <w:spacing w:val="-17"/>
          <w:sz w:val="48"/>
          <w:szCs w:val="48"/>
        </w:rPr>
        <w:t>杨庙锦泰苑经济适用房一期室内外给水工程</w:t>
      </w:r>
    </w:p>
    <w:p w14:paraId="20A5781C">
      <w:pPr>
        <w:adjustRightInd w:val="0"/>
        <w:snapToGrid w:val="0"/>
        <w:spacing w:line="360" w:lineRule="auto"/>
        <w:jc w:val="center"/>
        <w:rPr>
          <w:rFonts w:ascii="仿宋_GB2312" w:hAnsi="宋体" w:eastAsia="仿宋_GB2312"/>
          <w:b/>
          <w:spacing w:val="28"/>
          <w:sz w:val="48"/>
          <w:szCs w:val="48"/>
        </w:rPr>
      </w:pPr>
      <w:r>
        <w:rPr>
          <w:rFonts w:hint="eastAsia" w:ascii="仿宋_GB2312" w:hAnsi="宋体" w:eastAsia="仿宋_GB2312"/>
          <w:b/>
          <w:spacing w:val="28"/>
          <w:sz w:val="48"/>
          <w:szCs w:val="48"/>
        </w:rPr>
        <w:t>劳务分包招标文件</w:t>
      </w:r>
    </w:p>
    <w:p w14:paraId="6C21DB64">
      <w:pPr>
        <w:adjustRightInd w:val="0"/>
        <w:snapToGrid w:val="0"/>
        <w:spacing w:line="360" w:lineRule="auto"/>
        <w:ind w:firstLine="602" w:firstLineChars="200"/>
        <w:jc w:val="center"/>
        <w:rPr>
          <w:rFonts w:ascii="仿宋_GB2312" w:hAnsi="宋体" w:eastAsia="仿宋_GB2312"/>
          <w:b/>
          <w:bCs/>
          <w:snapToGrid w:val="0"/>
          <w:sz w:val="30"/>
        </w:rPr>
      </w:pPr>
    </w:p>
    <w:p w14:paraId="3827AA15">
      <w:pPr>
        <w:adjustRightInd w:val="0"/>
        <w:snapToGrid w:val="0"/>
        <w:spacing w:line="360" w:lineRule="auto"/>
        <w:ind w:firstLine="1446" w:firstLineChars="200"/>
        <w:jc w:val="center"/>
        <w:rPr>
          <w:rFonts w:ascii="仿宋_GB2312" w:hAnsi="宋体" w:eastAsia="仿宋_GB2312"/>
          <w:b/>
          <w:snapToGrid w:val="0"/>
          <w:sz w:val="72"/>
        </w:rPr>
      </w:pPr>
    </w:p>
    <w:p w14:paraId="3D5276F3">
      <w:pPr>
        <w:adjustRightInd w:val="0"/>
        <w:snapToGrid w:val="0"/>
        <w:spacing w:line="360" w:lineRule="auto"/>
        <w:ind w:firstLine="1446" w:firstLineChars="200"/>
        <w:jc w:val="center"/>
        <w:rPr>
          <w:rFonts w:ascii="仿宋_GB2312" w:hAnsi="宋体" w:eastAsia="仿宋_GB2312"/>
          <w:b/>
          <w:snapToGrid w:val="0"/>
          <w:sz w:val="72"/>
        </w:rPr>
      </w:pPr>
    </w:p>
    <w:p w14:paraId="0767370F">
      <w:pPr>
        <w:adjustRightInd w:val="0"/>
        <w:snapToGrid w:val="0"/>
        <w:spacing w:line="480" w:lineRule="auto"/>
        <w:rPr>
          <w:rFonts w:ascii="仿宋_GB2312" w:hAnsi="宋体" w:eastAsia="仿宋_GB2312"/>
          <w:b/>
          <w:bCs/>
          <w:snapToGrid w:val="0"/>
          <w:sz w:val="30"/>
        </w:rPr>
      </w:pPr>
    </w:p>
    <w:p w14:paraId="3F06A423">
      <w:pPr>
        <w:adjustRightInd w:val="0"/>
        <w:snapToGrid w:val="0"/>
        <w:spacing w:line="480" w:lineRule="auto"/>
        <w:rPr>
          <w:rFonts w:ascii="仿宋_GB2312" w:hAnsi="宋体" w:eastAsia="仿宋_GB2312"/>
          <w:b/>
          <w:bCs/>
          <w:snapToGrid w:val="0"/>
          <w:sz w:val="30"/>
        </w:rPr>
      </w:pPr>
    </w:p>
    <w:p w14:paraId="72BF0C10">
      <w:pPr>
        <w:adjustRightInd w:val="0"/>
        <w:snapToGrid w:val="0"/>
        <w:spacing w:line="480" w:lineRule="auto"/>
        <w:rPr>
          <w:rFonts w:ascii="仿宋_GB2312" w:hAnsi="宋体" w:eastAsia="仿宋_GB2312"/>
          <w:b/>
          <w:bCs/>
          <w:snapToGrid w:val="0"/>
          <w:sz w:val="30"/>
        </w:rPr>
      </w:pPr>
    </w:p>
    <w:p w14:paraId="1C0ACCEC">
      <w:pPr>
        <w:adjustRightInd w:val="0"/>
        <w:snapToGrid w:val="0"/>
        <w:spacing w:line="480" w:lineRule="auto"/>
        <w:rPr>
          <w:rFonts w:ascii="仿宋_GB2312" w:hAnsi="宋体" w:eastAsia="仿宋_GB2312"/>
          <w:b/>
          <w:bCs/>
          <w:snapToGrid w:val="0"/>
          <w:sz w:val="30"/>
        </w:rPr>
      </w:pPr>
    </w:p>
    <w:p w14:paraId="4570D055">
      <w:pPr>
        <w:adjustRightInd w:val="0"/>
        <w:snapToGrid w:val="0"/>
        <w:spacing w:line="480" w:lineRule="auto"/>
        <w:rPr>
          <w:rFonts w:ascii="仿宋_GB2312" w:hAnsi="宋体" w:eastAsia="仿宋_GB2312"/>
          <w:b/>
          <w:bCs/>
          <w:snapToGrid w:val="0"/>
          <w:sz w:val="30"/>
        </w:rPr>
      </w:pPr>
    </w:p>
    <w:p w14:paraId="5761B4B8">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14:paraId="21F8C015">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12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27 </w:t>
      </w:r>
      <w:r>
        <w:rPr>
          <w:rFonts w:hint="eastAsia" w:ascii="仿宋_GB2312" w:hAnsi="宋体" w:eastAsia="仿宋_GB2312"/>
          <w:b/>
          <w:bCs/>
          <w:snapToGrid w:val="0"/>
          <w:sz w:val="30"/>
        </w:rPr>
        <w:t>日</w:t>
      </w:r>
    </w:p>
    <w:p w14:paraId="628DB650">
      <w:pPr>
        <w:adjustRightInd w:val="0"/>
        <w:snapToGrid w:val="0"/>
        <w:spacing w:line="360" w:lineRule="auto"/>
        <w:jc w:val="center"/>
        <w:rPr>
          <w:rFonts w:hint="eastAsia" w:ascii="宋体" w:hAnsi="宋体"/>
          <w:b/>
          <w:snapToGrid w:val="0"/>
          <w:sz w:val="44"/>
          <w:highlight w:val="white"/>
        </w:rPr>
      </w:pPr>
    </w:p>
    <w:p w14:paraId="61D2A140">
      <w:pPr>
        <w:adjustRightInd w:val="0"/>
        <w:snapToGrid w:val="0"/>
        <w:spacing w:line="360" w:lineRule="auto"/>
        <w:jc w:val="both"/>
        <w:rPr>
          <w:rFonts w:hint="eastAsia" w:ascii="宋体" w:hAnsi="宋体"/>
          <w:b/>
          <w:snapToGrid w:val="0"/>
          <w:sz w:val="44"/>
          <w:highlight w:val="white"/>
        </w:rPr>
      </w:pPr>
    </w:p>
    <w:p w14:paraId="47F85F5C">
      <w:pPr>
        <w:adjustRightInd w:val="0"/>
        <w:snapToGrid w:val="0"/>
        <w:spacing w:line="360" w:lineRule="auto"/>
        <w:jc w:val="both"/>
        <w:rPr>
          <w:rFonts w:hint="eastAsia" w:ascii="宋体" w:hAnsi="宋体"/>
          <w:b/>
          <w:snapToGrid w:val="0"/>
          <w:sz w:val="15"/>
          <w:szCs w:val="15"/>
          <w:highlight w:val="white"/>
        </w:rPr>
      </w:pPr>
    </w:p>
    <w:p w14:paraId="30CDC71C">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14:paraId="58FC84CF">
      <w:pPr>
        <w:adjustRightInd w:val="0"/>
        <w:snapToGrid w:val="0"/>
        <w:spacing w:line="480" w:lineRule="auto"/>
        <w:ind w:firstLine="640"/>
        <w:rPr>
          <w:rFonts w:ascii="宋体" w:hAnsi="宋体"/>
          <w:bCs/>
          <w:snapToGrid w:val="0"/>
          <w:sz w:val="32"/>
        </w:rPr>
      </w:pPr>
    </w:p>
    <w:p w14:paraId="5F8DBEA0">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14:paraId="1173F3DB">
      <w:pPr>
        <w:adjustRightInd w:val="0"/>
        <w:snapToGrid w:val="0"/>
        <w:spacing w:line="480" w:lineRule="auto"/>
        <w:ind w:left="640" w:firstLine="493"/>
        <w:rPr>
          <w:rFonts w:ascii="宋体" w:hAnsi="宋体"/>
          <w:bCs/>
          <w:snapToGrid w:val="0"/>
          <w:sz w:val="32"/>
          <w:highlight w:val="white"/>
        </w:rPr>
      </w:pPr>
      <w:r>
        <w:rPr>
          <w:rFonts w:hint="eastAsia" w:ascii="宋体" w:hAnsi="宋体"/>
          <w:bCs/>
          <w:snapToGrid w:val="0"/>
          <w:sz w:val="32"/>
          <w:highlight w:val="white"/>
        </w:rPr>
        <w:t>投标人须知前附表</w:t>
      </w:r>
    </w:p>
    <w:p w14:paraId="5E42F60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14:paraId="7874542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14:paraId="0815EC52">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14:paraId="3C83342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14:paraId="6364519B">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14:paraId="0162C41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14:paraId="6C97D2C7">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14:paraId="3C91D63A">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14:paraId="47BD8F3F">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14:paraId="7EA8A8A9">
      <w:pPr>
        <w:pStyle w:val="9"/>
        <w:jc w:val="left"/>
        <w:rPr>
          <w:rFonts w:hint="eastAsia" w:ascii="宋体" w:hAnsi="宋体"/>
          <w:snapToGrid w:val="0"/>
          <w:highlight w:val="white"/>
        </w:rPr>
      </w:pPr>
    </w:p>
    <w:p w14:paraId="1444CEFE">
      <w:pPr>
        <w:pStyle w:val="9"/>
        <w:jc w:val="left"/>
        <w:rPr>
          <w:rFonts w:hint="eastAsia" w:ascii="宋体" w:hAnsi="宋体"/>
          <w:snapToGrid w:val="0"/>
          <w:highlight w:val="white"/>
        </w:rPr>
      </w:pPr>
    </w:p>
    <w:p w14:paraId="0961A99C">
      <w:pPr>
        <w:pStyle w:val="9"/>
        <w:jc w:val="left"/>
        <w:rPr>
          <w:rFonts w:hint="eastAsia" w:ascii="宋体" w:hAnsi="宋体"/>
          <w:snapToGrid w:val="0"/>
          <w:highlight w:val="white"/>
        </w:rPr>
      </w:pPr>
    </w:p>
    <w:p w14:paraId="73182BD5">
      <w:pPr>
        <w:pStyle w:val="9"/>
        <w:jc w:val="left"/>
        <w:rPr>
          <w:rFonts w:ascii="宋体" w:hAnsi="宋体"/>
          <w:snapToGrid w:val="0"/>
          <w:highlight w:val="white"/>
        </w:rPr>
      </w:pPr>
      <w:r>
        <w:rPr>
          <w:rFonts w:hint="eastAsia" w:ascii="宋体" w:hAnsi="宋体"/>
          <w:snapToGrid w:val="0"/>
          <w:highlight w:val="white"/>
        </w:rPr>
        <w:t>第一章 投标须知</w:t>
      </w:r>
    </w:p>
    <w:p w14:paraId="2B680146">
      <w:pPr>
        <w:pStyle w:val="2"/>
        <w:rPr>
          <w:rFonts w:ascii="宋体" w:hAnsi="宋体"/>
        </w:rPr>
      </w:pPr>
      <w:r>
        <w:rPr>
          <w:rFonts w:hint="eastAsia" w:ascii="宋体" w:hAnsi="宋体"/>
          <w:highlight w:val="white"/>
        </w:rPr>
        <w:t>投标人须知前附表</w:t>
      </w:r>
    </w:p>
    <w:tbl>
      <w:tblPr>
        <w:tblStyle w:val="10"/>
        <w:tblW w:w="10500"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2048"/>
        <w:gridCol w:w="877"/>
        <w:gridCol w:w="2137"/>
        <w:gridCol w:w="2165"/>
        <w:gridCol w:w="354"/>
        <w:gridCol w:w="540"/>
        <w:gridCol w:w="2379"/>
      </w:tblGrid>
      <w:tr w14:paraId="25FAA73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8" w:space="0"/>
              <w:left w:val="single" w:color="auto" w:sz="8" w:space="0"/>
              <w:bottom w:val="single" w:color="auto" w:sz="4" w:space="0"/>
              <w:right w:val="single" w:color="auto" w:sz="4" w:space="0"/>
            </w:tcBorders>
            <w:vAlign w:val="center"/>
          </w:tcPr>
          <w:p w14:paraId="15A35BF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招标人</w:t>
            </w:r>
          </w:p>
        </w:tc>
        <w:tc>
          <w:tcPr>
            <w:tcW w:w="8452" w:type="dxa"/>
            <w:gridSpan w:val="6"/>
            <w:tcBorders>
              <w:top w:val="single" w:color="auto" w:sz="8" w:space="0"/>
              <w:left w:val="single" w:color="auto" w:sz="4" w:space="0"/>
              <w:bottom w:val="single" w:color="auto" w:sz="4" w:space="0"/>
              <w:right w:val="single" w:color="auto" w:sz="8" w:space="0"/>
            </w:tcBorders>
            <w:vAlign w:val="center"/>
          </w:tcPr>
          <w:p w14:paraId="7A5E7D9A">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14:paraId="5ABA349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76735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hint="eastAsia" w:ascii="宋体" w:hAnsi="宋体"/>
                <w:snapToGrid w:val="0"/>
                <w:sz w:val="28"/>
                <w:szCs w:val="28"/>
              </w:rPr>
            </w:pPr>
            <w:r>
              <w:rPr>
                <w:rFonts w:hint="eastAsia" w:ascii="宋体" w:hAnsi="宋体"/>
                <w:snapToGrid w:val="0"/>
                <w:sz w:val="28"/>
                <w:szCs w:val="28"/>
              </w:rPr>
              <w:t>工程名称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759788">
            <w:pPr>
              <w:keepNext w:val="0"/>
              <w:keepLines w:val="0"/>
              <w:pageBreakBefore w:val="0"/>
              <w:widowControl w:val="0"/>
              <w:kinsoku/>
              <w:wordWrap/>
              <w:overflowPunct/>
              <w:topLinePunct w:val="0"/>
              <w:autoSpaceDE/>
              <w:autoSpaceDN/>
              <w:bidi w:val="0"/>
              <w:adjustRightInd/>
              <w:snapToGrid w:val="0"/>
              <w:spacing w:line="460" w:lineRule="exact"/>
              <w:textAlignment w:val="auto"/>
              <w:rPr>
                <w:rFonts w:hint="default" w:ascii="宋体" w:hAnsi="宋体"/>
                <w:snapToGrid w:val="0"/>
                <w:sz w:val="28"/>
                <w:szCs w:val="28"/>
                <w:lang w:val="en-US"/>
              </w:rPr>
            </w:pPr>
            <w:r>
              <w:rPr>
                <w:rFonts w:hint="eastAsia" w:ascii="宋体" w:hAnsi="宋体"/>
                <w:snapToGrid w:val="0"/>
                <w:sz w:val="28"/>
                <w:szCs w:val="28"/>
              </w:rPr>
              <w:t>杨庙锦泰苑经济适用房一期室内外给水工程</w:t>
            </w:r>
          </w:p>
        </w:tc>
      </w:tr>
      <w:tr w14:paraId="1A73862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7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9C60A2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建设地点</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3127850">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14:paraId="2C1F20E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2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443533A">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4836CE">
            <w:pPr>
              <w:spacing w:line="600" w:lineRule="exact"/>
              <w:ind w:left="0" w:leftChars="0" w:firstLine="0" w:firstLineChars="0"/>
              <w:jc w:val="left"/>
              <w:rPr>
                <w:rFonts w:hint="eastAsia" w:ascii="宋体" w:hAnsi="宋体" w:eastAsia="宋体"/>
                <w:sz w:val="28"/>
                <w:szCs w:val="28"/>
                <w:lang w:val="en-US" w:eastAsia="zh-CN"/>
              </w:rPr>
            </w:pPr>
            <w:r>
              <w:rPr>
                <w:rFonts w:hint="eastAsia" w:ascii="宋体" w:hAnsi="宋体"/>
                <w:color w:val="0D0D0D"/>
                <w:sz w:val="28"/>
                <w:szCs w:val="28"/>
              </w:rPr>
              <w:t>安装</w:t>
            </w:r>
            <w:r>
              <w:rPr>
                <w:rFonts w:ascii="宋体" w:hAnsi="宋体"/>
                <w:color w:val="0D0D0D"/>
                <w:sz w:val="28"/>
                <w:szCs w:val="28"/>
              </w:rPr>
              <w:t>DN</w:t>
            </w:r>
            <w:r>
              <w:rPr>
                <w:rFonts w:hint="eastAsia" w:ascii="宋体" w:hAnsi="宋体"/>
                <w:color w:val="0D0D0D"/>
                <w:sz w:val="28"/>
                <w:szCs w:val="28"/>
                <w:lang w:val="en-US" w:eastAsia="zh-CN"/>
              </w:rPr>
              <w:t>50钢塑</w:t>
            </w:r>
            <w:r>
              <w:rPr>
                <w:rFonts w:hint="eastAsia" w:ascii="宋体" w:hAnsi="宋体"/>
                <w:color w:val="0D0D0D"/>
                <w:sz w:val="28"/>
                <w:szCs w:val="28"/>
              </w:rPr>
              <w:t>管</w:t>
            </w:r>
            <w:r>
              <w:rPr>
                <w:rFonts w:hint="eastAsia" w:ascii="宋体" w:hAnsi="宋体"/>
                <w:color w:val="0D0D0D"/>
                <w:sz w:val="28"/>
                <w:szCs w:val="28"/>
                <w:lang w:val="en-US" w:eastAsia="zh-CN"/>
              </w:rPr>
              <w:t>1245</w:t>
            </w:r>
            <w:r>
              <w:rPr>
                <w:rFonts w:hint="eastAsia" w:ascii="宋体" w:hAnsi="宋体"/>
                <w:color w:val="0D0D0D"/>
                <w:sz w:val="28"/>
                <w:szCs w:val="28"/>
              </w:rPr>
              <w:t>米</w:t>
            </w:r>
            <w:r>
              <w:rPr>
                <w:rFonts w:hint="eastAsia" w:ascii="宋体" w:hAnsi="宋体"/>
                <w:color w:val="0D0D0D"/>
                <w:sz w:val="28"/>
                <w:szCs w:val="28"/>
                <w:lang w:eastAsia="zh-CN"/>
              </w:rPr>
              <w:t>，</w:t>
            </w:r>
            <w:r>
              <w:rPr>
                <w:rFonts w:hint="eastAsia" w:ascii="宋体" w:hAnsi="宋体"/>
                <w:color w:val="0D0D0D"/>
                <w:sz w:val="28"/>
                <w:szCs w:val="28"/>
                <w:lang w:val="en-US" w:eastAsia="zh-CN"/>
              </w:rPr>
              <w:t xml:space="preserve">安装DN100球管42米、DN150球管660米，安装DE 63 PE管18米、DE </w:t>
            </w:r>
            <w:bookmarkStart w:id="11" w:name="_GoBack"/>
            <w:bookmarkEnd w:id="11"/>
            <w:r>
              <w:rPr>
                <w:rFonts w:hint="eastAsia" w:ascii="宋体" w:hAnsi="宋体"/>
                <w:color w:val="0D0D0D"/>
                <w:sz w:val="28"/>
                <w:szCs w:val="28"/>
                <w:lang w:val="en-US" w:eastAsia="zh-CN"/>
              </w:rPr>
              <w:t>110 PE管64米、DE 160 PE管726米，安装DN40增强管800米、DN20PVC管495米</w:t>
            </w:r>
            <w:r>
              <w:rPr>
                <w:rFonts w:hint="eastAsia" w:ascii="宋体" w:hAnsi="宋体"/>
                <w:color w:val="0D0D0D"/>
                <w:sz w:val="28"/>
                <w:szCs w:val="28"/>
              </w:rPr>
              <w:t>等</w:t>
            </w:r>
            <w:r>
              <w:rPr>
                <w:rFonts w:hint="eastAsia" w:ascii="宋体" w:hAnsi="宋体"/>
                <w:color w:val="0D0D0D"/>
                <w:sz w:val="28"/>
                <w:szCs w:val="28"/>
                <w:lang w:eastAsia="zh-CN"/>
              </w:rPr>
              <w:t>。</w:t>
            </w:r>
          </w:p>
        </w:tc>
      </w:tr>
      <w:tr w14:paraId="3F13EE4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9"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E5A99B5">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z w:val="28"/>
                <w:szCs w:val="28"/>
                <w:lang w:val="en-US" w:eastAsia="zh-CN"/>
              </w:rPr>
            </w:pPr>
            <w:r>
              <w:rPr>
                <w:rFonts w:hint="eastAsia" w:ascii="宋体" w:hAnsi="宋体"/>
                <w:sz w:val="28"/>
                <w:szCs w:val="28"/>
                <w:lang w:val="en-US" w:eastAsia="zh-CN"/>
              </w:rPr>
              <w:t>招标控制价</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843BE87">
            <w:pPr>
              <w:keepNext w:val="0"/>
              <w:keepLines w:val="0"/>
              <w:pageBreakBefore w:val="0"/>
              <w:widowControl w:val="0"/>
              <w:kinsoku/>
              <w:wordWrap/>
              <w:overflowPunct/>
              <w:topLinePunct w:val="0"/>
              <w:autoSpaceDE/>
              <w:autoSpaceDN/>
              <w:bidi w:val="0"/>
              <w:adjustRightInd/>
              <w:spacing w:line="460" w:lineRule="exact"/>
              <w:jc w:val="both"/>
              <w:textAlignment w:val="auto"/>
              <w:rPr>
                <w:rFonts w:hint="eastAsia" w:ascii="宋体" w:hAnsi="宋体"/>
                <w:sz w:val="28"/>
                <w:szCs w:val="28"/>
                <w:lang w:val="en-US" w:eastAsia="zh-CN"/>
              </w:rPr>
            </w:pPr>
            <w:r>
              <w:rPr>
                <w:rFonts w:hint="eastAsia" w:ascii="宋体" w:hAnsi="宋体"/>
                <w:sz w:val="28"/>
                <w:szCs w:val="28"/>
                <w:lang w:val="en-US" w:eastAsia="zh-CN"/>
              </w:rPr>
              <w:t>156555.95</w:t>
            </w:r>
            <w:r>
              <w:rPr>
                <w:rFonts w:hint="eastAsia" w:ascii="宋体" w:hAnsi="宋体"/>
                <w:spacing w:val="0"/>
                <w:sz w:val="28"/>
                <w:szCs w:val="28"/>
                <w:lang w:val="en-US" w:eastAsia="zh-CN"/>
              </w:rPr>
              <w:t>元</w:t>
            </w:r>
          </w:p>
        </w:tc>
      </w:tr>
      <w:tr w14:paraId="56DB73C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2BB1F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计划工期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EFFCE4">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sz w:val="28"/>
                <w:szCs w:val="28"/>
                <w:highlight w:val="white"/>
                <w:u w:val="single"/>
                <w:lang w:val="en-US" w:eastAsia="zh-CN"/>
              </w:rPr>
              <w:t xml:space="preserve"> </w:t>
            </w:r>
            <w:r>
              <w:rPr>
                <w:rFonts w:hint="eastAsia" w:ascii="宋体" w:hAnsi="宋体"/>
                <w:snapToGrid w:val="0"/>
                <w:color w:val="0000FF"/>
                <w:sz w:val="28"/>
                <w:szCs w:val="28"/>
                <w:highlight w:val="white"/>
                <w:u w:val="single"/>
              </w:rPr>
              <w:t xml:space="preserve">90 </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14:paraId="753923E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A9D25AD">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质量要求</w:t>
            </w:r>
          </w:p>
        </w:tc>
        <w:tc>
          <w:tcPr>
            <w:tcW w:w="3014" w:type="dxa"/>
            <w:gridSpan w:val="2"/>
            <w:tcBorders>
              <w:top w:val="single" w:color="auto" w:sz="4" w:space="0"/>
              <w:left w:val="single" w:color="auto" w:sz="4" w:space="0"/>
              <w:bottom w:val="single" w:color="auto" w:sz="4" w:space="0"/>
              <w:right w:val="single" w:color="auto" w:sz="4" w:space="0"/>
            </w:tcBorders>
            <w:vAlign w:val="center"/>
          </w:tcPr>
          <w:p w14:paraId="72FCE653">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合格</w:t>
            </w:r>
          </w:p>
        </w:tc>
        <w:tc>
          <w:tcPr>
            <w:tcW w:w="2519" w:type="dxa"/>
            <w:gridSpan w:val="2"/>
            <w:tcBorders>
              <w:top w:val="single" w:color="auto" w:sz="4" w:space="0"/>
              <w:left w:val="single" w:color="auto" w:sz="4" w:space="0"/>
              <w:bottom w:val="single" w:color="auto" w:sz="4" w:space="0"/>
              <w:right w:val="single" w:color="auto" w:sz="4" w:space="0"/>
            </w:tcBorders>
            <w:vAlign w:val="center"/>
          </w:tcPr>
          <w:p w14:paraId="167D1BC6">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rPr>
            </w:pPr>
            <w:r>
              <w:rPr>
                <w:rFonts w:hint="eastAsia" w:ascii="宋体" w:hAnsi="宋体"/>
                <w:snapToGrid w:val="0"/>
                <w:sz w:val="28"/>
                <w:szCs w:val="28"/>
                <w:highlight w:val="white"/>
              </w:rPr>
              <w:t>承包方式</w:t>
            </w:r>
          </w:p>
        </w:tc>
        <w:tc>
          <w:tcPr>
            <w:tcW w:w="2919" w:type="dxa"/>
            <w:gridSpan w:val="2"/>
            <w:tcBorders>
              <w:top w:val="single" w:color="auto" w:sz="4" w:space="0"/>
              <w:left w:val="single" w:color="auto" w:sz="4" w:space="0"/>
              <w:bottom w:val="single" w:color="auto" w:sz="4" w:space="0"/>
              <w:right w:val="single" w:color="auto" w:sz="8" w:space="0"/>
            </w:tcBorders>
            <w:vAlign w:val="center"/>
          </w:tcPr>
          <w:p w14:paraId="38546B34">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14:paraId="7096B570">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56"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C481629">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9F87009">
            <w:pPr>
              <w:keepNext w:val="0"/>
              <w:keepLines w:val="0"/>
              <w:pageBreakBefore w:val="0"/>
              <w:widowControl w:val="0"/>
              <w:tabs>
                <w:tab w:val="left" w:pos="1565"/>
              </w:tabs>
              <w:kinsoku/>
              <w:wordWrap/>
              <w:overflowPunct/>
              <w:topLinePunct w:val="0"/>
              <w:autoSpaceDE/>
              <w:autoSpaceDN/>
              <w:bidi w:val="0"/>
              <w:adjustRightInd/>
              <w:snapToGrid w:val="0"/>
              <w:spacing w:line="460" w:lineRule="exact"/>
              <w:jc w:val="center"/>
              <w:textAlignment w:val="auto"/>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14:paraId="2EEC2E83">
            <w:pPr>
              <w:keepNext w:val="0"/>
              <w:keepLines w:val="0"/>
              <w:pageBreakBefore w:val="0"/>
              <w:widowControl w:val="0"/>
              <w:tabs>
                <w:tab w:val="left" w:pos="1565"/>
              </w:tabs>
              <w:kinsoku/>
              <w:wordWrap/>
              <w:overflowPunct/>
              <w:topLinePunct w:val="0"/>
              <w:autoSpaceDE/>
              <w:autoSpaceDN/>
              <w:bidi w:val="0"/>
              <w:adjustRightInd/>
              <w:snapToGrid w:val="0"/>
              <w:spacing w:line="460" w:lineRule="exact"/>
              <w:ind w:firstLine="1680" w:firstLineChars="600"/>
              <w:textAlignment w:val="auto"/>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14:paraId="5D0983B4">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5EABBD3E">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投标文件份数</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5C66B6D">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14:paraId="1FD941C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05C565">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现场查勘</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7B409343">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14:paraId="518367A6">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8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1869C1B">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5510F45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p>
          <w:p w14:paraId="38FB790E">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14:paraId="4FA9AB92">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30 </w:t>
            </w:r>
            <w:r>
              <w:rPr>
                <w:rFonts w:hint="eastAsia" w:ascii="宋体" w:hAnsi="宋体"/>
                <w:snapToGrid w:val="0"/>
                <w:color w:val="FF0000"/>
                <w:sz w:val="28"/>
                <w:szCs w:val="28"/>
                <w:highlight w:val="white"/>
              </w:rPr>
              <w:t>日</w:t>
            </w:r>
          </w:p>
        </w:tc>
      </w:tr>
      <w:tr w14:paraId="09A5075A">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030054F">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346CF16">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27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14:paraId="2808C43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0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42A12966">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D1BF329">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071F447D">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CA5019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3E633B8C">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14:paraId="6664F66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6BA5B3E3">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03A836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14:paraId="1BB28847">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0"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48EE25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877" w:type="dxa"/>
            <w:tcBorders>
              <w:top w:val="single" w:color="auto" w:sz="4" w:space="0"/>
              <w:left w:val="single" w:color="auto" w:sz="4" w:space="0"/>
              <w:bottom w:val="single" w:color="auto" w:sz="4" w:space="0"/>
              <w:right w:val="single" w:color="auto" w:sz="4" w:space="0"/>
            </w:tcBorders>
            <w:vAlign w:val="center"/>
          </w:tcPr>
          <w:p w14:paraId="771CC358">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18F7E132">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6C5C3F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u w:val="single"/>
              </w:rPr>
            </w:pPr>
            <w:r>
              <w:rPr>
                <w:rFonts w:hint="eastAsia" w:ascii="宋体" w:hAnsi="宋体"/>
                <w:snapToGrid w:val="0"/>
                <w:sz w:val="28"/>
                <w:szCs w:val="28"/>
                <w:highlight w:val="white"/>
              </w:rPr>
              <w:t>地点</w:t>
            </w:r>
          </w:p>
        </w:tc>
        <w:tc>
          <w:tcPr>
            <w:tcW w:w="2379" w:type="dxa"/>
            <w:tcBorders>
              <w:top w:val="single" w:color="auto" w:sz="4" w:space="0"/>
              <w:left w:val="single" w:color="auto" w:sz="4" w:space="0"/>
              <w:bottom w:val="single" w:color="auto" w:sz="4" w:space="0"/>
              <w:right w:val="single" w:color="auto" w:sz="8" w:space="0"/>
            </w:tcBorders>
            <w:vAlign w:val="center"/>
          </w:tcPr>
          <w:p w14:paraId="365B7684">
            <w:pPr>
              <w:keepNext w:val="0"/>
              <w:keepLines w:val="0"/>
              <w:pageBreakBefore w:val="0"/>
              <w:kinsoku/>
              <w:wordWrap/>
              <w:overflowPunct/>
              <w:topLinePunct w:val="0"/>
              <w:autoSpaceDE/>
              <w:autoSpaceDN/>
              <w:bidi w:val="0"/>
              <w:snapToGrid w:val="0"/>
              <w:spacing w:line="460" w:lineRule="exact"/>
              <w:jc w:val="lef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工程技术科</w:t>
            </w:r>
          </w:p>
        </w:tc>
      </w:tr>
      <w:tr w14:paraId="547EAED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0AA285D">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877" w:type="dxa"/>
            <w:tcBorders>
              <w:top w:val="single" w:color="auto" w:sz="4" w:space="0"/>
              <w:left w:val="single" w:color="auto" w:sz="4" w:space="0"/>
              <w:bottom w:val="single" w:color="auto" w:sz="4" w:space="0"/>
              <w:right w:val="single" w:color="auto" w:sz="4" w:space="0"/>
            </w:tcBorders>
            <w:vAlign w:val="center"/>
          </w:tcPr>
          <w:p w14:paraId="49FEA68B">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302" w:type="dxa"/>
            <w:gridSpan w:val="2"/>
            <w:tcBorders>
              <w:top w:val="single" w:color="auto" w:sz="4" w:space="0"/>
              <w:left w:val="single" w:color="auto" w:sz="4" w:space="0"/>
              <w:bottom w:val="single" w:color="auto" w:sz="4" w:space="0"/>
              <w:right w:val="single" w:color="auto" w:sz="4" w:space="0"/>
            </w:tcBorders>
            <w:vAlign w:val="center"/>
          </w:tcPr>
          <w:p w14:paraId="5CE625ED">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31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894" w:type="dxa"/>
            <w:gridSpan w:val="2"/>
            <w:tcBorders>
              <w:top w:val="single" w:color="auto" w:sz="4" w:space="0"/>
              <w:left w:val="single" w:color="auto" w:sz="4" w:space="0"/>
              <w:bottom w:val="single" w:color="auto" w:sz="4" w:space="0"/>
              <w:right w:val="single" w:color="auto" w:sz="8" w:space="0"/>
            </w:tcBorders>
            <w:vAlign w:val="center"/>
          </w:tcPr>
          <w:p w14:paraId="384536C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green"/>
              </w:rPr>
            </w:pPr>
            <w:r>
              <w:rPr>
                <w:rFonts w:hint="eastAsia" w:ascii="宋体" w:hAnsi="宋体"/>
                <w:snapToGrid w:val="0"/>
                <w:sz w:val="28"/>
                <w:szCs w:val="28"/>
                <w:highlight w:val="white"/>
              </w:rPr>
              <w:t>地址</w:t>
            </w:r>
          </w:p>
        </w:tc>
        <w:tc>
          <w:tcPr>
            <w:tcW w:w="2379" w:type="dxa"/>
            <w:tcBorders>
              <w:top w:val="single" w:color="auto" w:sz="4" w:space="0"/>
              <w:left w:val="single" w:color="auto" w:sz="4" w:space="0"/>
              <w:bottom w:val="single" w:color="auto" w:sz="4" w:space="0"/>
              <w:right w:val="single" w:color="auto" w:sz="8" w:space="0"/>
            </w:tcBorders>
            <w:vAlign w:val="center"/>
          </w:tcPr>
          <w:p w14:paraId="461D5BF5">
            <w:pPr>
              <w:keepNext w:val="0"/>
              <w:keepLines w:val="0"/>
              <w:pageBreakBefore w:val="0"/>
              <w:kinsoku/>
              <w:wordWrap/>
              <w:overflowPunct/>
              <w:topLinePunct w:val="0"/>
              <w:autoSpaceDE/>
              <w:autoSpaceDN/>
              <w:bidi w:val="0"/>
              <w:snapToGrid w:val="0"/>
              <w:spacing w:line="460" w:lineRule="exact"/>
              <w:textAlignment w:val="auto"/>
              <w:rPr>
                <w:rFonts w:hint="eastAsia"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会议室</w:t>
            </w:r>
          </w:p>
        </w:tc>
      </w:tr>
      <w:tr w14:paraId="347E3B3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7B6452B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F1154CD">
            <w:pPr>
              <w:keepNext w:val="0"/>
              <w:keepLines w:val="0"/>
              <w:pageBreakBefore w:val="0"/>
              <w:widowControl/>
              <w:kinsoku/>
              <w:wordWrap/>
              <w:overflowPunct/>
              <w:topLinePunct w:val="0"/>
              <w:autoSpaceDE/>
              <w:autoSpaceDN/>
              <w:bidi w:val="0"/>
              <w:spacing w:line="460" w:lineRule="exact"/>
              <w:jc w:val="left"/>
              <w:textAlignment w:val="auto"/>
              <w:rPr>
                <w:rFonts w:ascii="宋体" w:cs="宋体"/>
                <w:kern w:val="0"/>
                <w:sz w:val="24"/>
                <w:szCs w:val="24"/>
              </w:rPr>
            </w:pPr>
            <w:r>
              <w:rPr>
                <w:rFonts w:hint="eastAsia" w:ascii="宋体" w:hAnsi="宋体"/>
                <w:color w:val="FF0000"/>
                <w:sz w:val="28"/>
                <w:szCs w:val="28"/>
              </w:rPr>
              <w:t>1.投标人必须是</w:t>
            </w:r>
            <w:r>
              <w:rPr>
                <w:rFonts w:hint="eastAsia" w:ascii="宋体" w:hAnsi="宋体"/>
                <w:color w:val="FF0000"/>
                <w:sz w:val="28"/>
                <w:szCs w:val="28"/>
                <w:lang w:val="en-US" w:eastAsia="zh-CN"/>
              </w:rPr>
              <w:t>江苏</w:t>
            </w:r>
            <w:r>
              <w:rPr>
                <w:rFonts w:hint="eastAsia" w:ascii="宋体" w:hAnsi="宋体"/>
                <w:color w:val="FF0000"/>
                <w:sz w:val="28"/>
                <w:szCs w:val="28"/>
              </w:rPr>
              <w:t>长江水务</w:t>
            </w:r>
            <w:r>
              <w:rPr>
                <w:rFonts w:hint="eastAsia" w:ascii="宋体" w:hAnsi="宋体"/>
                <w:color w:val="FF0000"/>
                <w:sz w:val="28"/>
                <w:szCs w:val="28"/>
                <w:lang w:val="en-US" w:eastAsia="zh-CN"/>
              </w:rPr>
              <w:t>股份有限</w:t>
            </w:r>
            <w:r>
              <w:rPr>
                <w:rFonts w:hint="eastAsia" w:ascii="宋体" w:hAnsi="宋体"/>
                <w:color w:val="FF0000"/>
                <w:sz w:val="28"/>
                <w:szCs w:val="28"/>
              </w:rPr>
              <w:t>公司施工协作单位名录库单位，且取得润元公司施工许可证；2.安全</w:t>
            </w:r>
            <w:r>
              <w:rPr>
                <w:rFonts w:hint="eastAsia" w:ascii="宋体" w:hAnsi="宋体"/>
                <w:color w:val="FF0000"/>
                <w:sz w:val="28"/>
                <w:szCs w:val="28"/>
                <w:lang w:val="en-US" w:eastAsia="zh-CN"/>
              </w:rPr>
              <w:t>生产</w:t>
            </w:r>
            <w:r>
              <w:rPr>
                <w:rFonts w:hint="eastAsia" w:ascii="宋体" w:hAnsi="宋体"/>
                <w:color w:val="FF0000"/>
                <w:sz w:val="28"/>
                <w:szCs w:val="28"/>
              </w:rPr>
              <w:t>许可证在有效期内；3、投标人在手工程不得超过外工队伍施工许可证中核定工程项目数；4.施工人员保险必须满足公司要求并在保险期内。</w:t>
            </w:r>
          </w:p>
        </w:tc>
      </w:tr>
      <w:tr w14:paraId="2A46FA72">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DAF3FF0">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640A7486">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rPr>
              <w:t>本项目采用资格预审方式，需提供书面资料：项目人员名单（含项目负责人、安全员、电工等主要施工人员）、工程质量维修承诺书。</w:t>
            </w:r>
          </w:p>
        </w:tc>
      </w:tr>
      <w:tr w14:paraId="6EA90D0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06565F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934C440">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14:paraId="70303B2B">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198F7E1">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14:paraId="471F9D32">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3C4A099">
            <w:pPr>
              <w:pStyle w:val="3"/>
              <w:keepNext w:val="0"/>
              <w:keepLines w:val="0"/>
              <w:pageBreakBefore w:val="0"/>
              <w:kinsoku/>
              <w:wordWrap/>
              <w:overflowPunct/>
              <w:topLinePunct w:val="0"/>
              <w:autoSpaceDE/>
              <w:autoSpaceDN/>
              <w:bidi w:val="0"/>
              <w:adjustRightInd w:val="0"/>
              <w:snapToGrid w:val="0"/>
              <w:spacing w:line="46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14:paraId="0BD387A5">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14:paraId="5718094E">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2CC68A2A">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11D54C37">
            <w:pPr>
              <w:keepNext w:val="0"/>
              <w:keepLines w:val="0"/>
              <w:pageBreakBefore w:val="0"/>
              <w:kinsoku/>
              <w:wordWrap/>
              <w:overflowPunct/>
              <w:topLinePunct w:val="0"/>
              <w:autoSpaceDE/>
              <w:autoSpaceDN/>
              <w:bidi w:val="0"/>
              <w:snapToGrid w:val="0"/>
              <w:spacing w:line="46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综合评分法或合理低价法</w:t>
            </w:r>
          </w:p>
        </w:tc>
      </w:tr>
      <w:tr w14:paraId="7088D4D1">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1CE12B65">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4F9860E6">
            <w:pPr>
              <w:keepNext w:val="0"/>
              <w:keepLines w:val="0"/>
              <w:pageBreakBefore w:val="0"/>
              <w:kinsoku/>
              <w:wordWrap/>
              <w:overflowPunct/>
              <w:topLinePunct w:val="0"/>
              <w:autoSpaceDE/>
              <w:autoSpaceDN/>
              <w:bidi w:val="0"/>
              <w:snapToGrid w:val="0"/>
              <w:spacing w:line="46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14:paraId="3E9A5FA6">
            <w:pPr>
              <w:keepNext w:val="0"/>
              <w:keepLines w:val="0"/>
              <w:pageBreakBefore w:val="0"/>
              <w:widowControl/>
              <w:kinsoku/>
              <w:wordWrap/>
              <w:overflowPunct/>
              <w:topLinePunct w:val="0"/>
              <w:autoSpaceDE/>
              <w:autoSpaceDN/>
              <w:bidi w:val="0"/>
              <w:spacing w:line="46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14:paraId="234C4D38">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2048" w:type="dxa"/>
            <w:tcBorders>
              <w:top w:val="single" w:color="auto" w:sz="4" w:space="0"/>
              <w:left w:val="single" w:color="auto" w:sz="8" w:space="0"/>
              <w:bottom w:val="single" w:color="auto" w:sz="4" w:space="0"/>
              <w:right w:val="single" w:color="auto" w:sz="4" w:space="0"/>
            </w:tcBorders>
            <w:vAlign w:val="center"/>
          </w:tcPr>
          <w:p w14:paraId="3273C6BC">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8452" w:type="dxa"/>
            <w:gridSpan w:val="6"/>
            <w:tcBorders>
              <w:top w:val="single" w:color="auto" w:sz="4" w:space="0"/>
              <w:left w:val="single" w:color="auto" w:sz="4" w:space="0"/>
              <w:bottom w:val="single" w:color="auto" w:sz="4" w:space="0"/>
              <w:right w:val="single" w:color="auto" w:sz="8" w:space="0"/>
            </w:tcBorders>
            <w:vAlign w:val="center"/>
          </w:tcPr>
          <w:p w14:paraId="0EC50E5E">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14:paraId="7DB6932A">
            <w:pPr>
              <w:keepNext w:val="0"/>
              <w:keepLines w:val="0"/>
              <w:pageBreakBefore w:val="0"/>
              <w:kinsoku/>
              <w:wordWrap/>
              <w:overflowPunct/>
              <w:topLinePunct w:val="0"/>
              <w:autoSpaceDE/>
              <w:autoSpaceDN/>
              <w:bidi w:val="0"/>
              <w:snapToGrid w:val="0"/>
              <w:spacing w:line="46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14:paraId="79F23C4E">
            <w:pPr>
              <w:keepNext w:val="0"/>
              <w:keepLines w:val="0"/>
              <w:pageBreakBefore w:val="0"/>
              <w:kinsoku/>
              <w:wordWrap/>
              <w:overflowPunct/>
              <w:topLinePunct w:val="0"/>
              <w:autoSpaceDE/>
              <w:autoSpaceDN/>
              <w:bidi w:val="0"/>
              <w:snapToGrid w:val="0"/>
              <w:spacing w:line="460" w:lineRule="exact"/>
              <w:ind w:left="34" w:hanging="34"/>
              <w:textAlignment w:val="auto"/>
              <w:rPr>
                <w:rFonts w:hint="eastAsia" w:hAnsi="Arial" w:eastAsia="宋体" w:cs="宋体"/>
                <w:color w:val="FF0000"/>
                <w:spacing w:val="-3"/>
                <w:kern w:val="0"/>
                <w:sz w:val="28"/>
                <w:szCs w:val="28"/>
                <w:lang w:val="en-US" w:eastAsia="zh-CN"/>
              </w:rPr>
            </w:pPr>
            <w:r>
              <w:rPr>
                <w:rFonts w:hint="eastAsia" w:hAnsi="Arial" w:cs="宋体"/>
                <w:color w:val="FF0000"/>
                <w:spacing w:val="-3"/>
                <w:kern w:val="0"/>
                <w:sz w:val="28"/>
                <w:szCs w:val="28"/>
              </w:rPr>
              <w:t>3、同一时间段开标4个项目（含）以上，协作单位</w:t>
            </w:r>
            <w:r>
              <w:rPr>
                <w:rFonts w:hint="eastAsia" w:hAnsi="Arial" w:cs="宋体"/>
                <w:color w:val="FF0000"/>
                <w:spacing w:val="-3"/>
                <w:kern w:val="0"/>
                <w:sz w:val="28"/>
                <w:szCs w:val="28"/>
                <w:lang w:val="en-US" w:eastAsia="zh-CN"/>
              </w:rPr>
              <w:t>最多</w:t>
            </w:r>
            <w:r>
              <w:rPr>
                <w:rFonts w:hint="eastAsia" w:hAnsi="Arial" w:cs="宋体"/>
                <w:color w:val="FF0000"/>
                <w:spacing w:val="-3"/>
                <w:kern w:val="0"/>
                <w:sz w:val="28"/>
                <w:szCs w:val="28"/>
              </w:rPr>
              <w:t>兼中2个项目。</w:t>
            </w:r>
          </w:p>
        </w:tc>
      </w:tr>
      <w:tr w14:paraId="4D4CB77F">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364" w:hRule="atLeast"/>
          <w:jc w:val="center"/>
        </w:trPr>
        <w:tc>
          <w:tcPr>
            <w:tcW w:w="2048" w:type="dxa"/>
            <w:tcBorders>
              <w:top w:val="single" w:color="auto" w:sz="4" w:space="0"/>
              <w:left w:val="single" w:color="auto" w:sz="8" w:space="0"/>
              <w:bottom w:val="single" w:color="auto" w:sz="8" w:space="0"/>
              <w:right w:val="single" w:color="auto" w:sz="4" w:space="0"/>
            </w:tcBorders>
            <w:vAlign w:val="center"/>
          </w:tcPr>
          <w:p w14:paraId="164EAE98">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8452" w:type="dxa"/>
            <w:gridSpan w:val="6"/>
            <w:tcBorders>
              <w:top w:val="single" w:color="auto" w:sz="4" w:space="0"/>
              <w:left w:val="single" w:color="auto" w:sz="4" w:space="0"/>
              <w:bottom w:val="single" w:color="auto" w:sz="8" w:space="0"/>
              <w:right w:val="single" w:color="auto" w:sz="8" w:space="0"/>
            </w:tcBorders>
            <w:vAlign w:val="center"/>
          </w:tcPr>
          <w:p w14:paraId="04C54D05">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14:paraId="7B54F7C3">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14:paraId="36DF6611">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14:paraId="0693FCBA">
      <w:pPr>
        <w:keepNext w:val="0"/>
        <w:keepLines w:val="0"/>
        <w:pageBreakBefore w:val="0"/>
        <w:kinsoku/>
        <w:wordWrap/>
        <w:overflowPunct/>
        <w:topLinePunct w:val="0"/>
        <w:autoSpaceDE/>
        <w:autoSpaceDN/>
        <w:bidi w:val="0"/>
        <w:adjustRightInd w:val="0"/>
        <w:snapToGrid w:val="0"/>
        <w:spacing w:line="460" w:lineRule="exact"/>
        <w:textAlignment w:val="auto"/>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14:paraId="55278A06">
      <w:pPr>
        <w:keepNext w:val="0"/>
        <w:keepLines w:val="0"/>
        <w:pageBreakBefore w:val="0"/>
        <w:kinsoku/>
        <w:wordWrap/>
        <w:overflowPunct/>
        <w:topLinePunct w:val="0"/>
        <w:autoSpaceDE/>
        <w:autoSpaceDN/>
        <w:bidi w:val="0"/>
        <w:spacing w:line="460" w:lineRule="exact"/>
        <w:textAlignment w:val="auto"/>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14:paraId="201E52BF">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14:paraId="49503EC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14:paraId="7FFA1F67">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14:paraId="42D31C24">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14:paraId="3999278F">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14:paraId="7977FD9F">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14:paraId="5B9C4290">
      <w:pPr>
        <w:spacing w:line="440" w:lineRule="exact"/>
        <w:rPr>
          <w:rFonts w:hint="eastAsia" w:ascii="宋体" w:hAnsi="宋体"/>
          <w:b/>
          <w:sz w:val="32"/>
          <w:szCs w:val="32"/>
          <w:highlight w:val="white"/>
        </w:rPr>
      </w:pPr>
    </w:p>
    <w:p w14:paraId="4FB87082">
      <w:pPr>
        <w:spacing w:line="440" w:lineRule="exact"/>
        <w:rPr>
          <w:rFonts w:ascii="宋体" w:hAnsi="宋体"/>
          <w:b/>
          <w:sz w:val="32"/>
          <w:szCs w:val="32"/>
          <w:highlight w:val="white"/>
        </w:rPr>
      </w:pPr>
      <w:r>
        <w:rPr>
          <w:rFonts w:hint="eastAsia" w:ascii="宋体" w:hAnsi="宋体"/>
          <w:b/>
          <w:sz w:val="32"/>
          <w:szCs w:val="32"/>
          <w:highlight w:val="white"/>
        </w:rPr>
        <w:t>二、招  标  文  件</w:t>
      </w:r>
    </w:p>
    <w:p w14:paraId="01CB07C2">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14:paraId="47EC8FD0">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14:paraId="786F38D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14:paraId="6735EC7E">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14:paraId="5155EF4C">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14:paraId="6985D816">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14:paraId="02E7BF48">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14:paraId="2856F371">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14:paraId="3B73420D">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14:paraId="48E48AF7">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14:paraId="77DF4DC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14:paraId="14154AD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14:paraId="429CD5F5">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14:paraId="44D9559B">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14:paraId="31E145F9">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2</w:t>
      </w:r>
      <w:r>
        <w:rPr>
          <w:rFonts w:hint="eastAsia" w:ascii="宋体" w:hAnsi="宋体"/>
          <w:snapToGrid w:val="0"/>
          <w:sz w:val="28"/>
          <w:highlight w:val="white"/>
        </w:rPr>
        <w:t>公布招标控制价时间</w:t>
      </w:r>
    </w:p>
    <w:p w14:paraId="7D67EBC1">
      <w:pPr>
        <w:tabs>
          <w:tab w:val="left" w:pos="851"/>
        </w:tabs>
        <w:adjustRightInd w:val="0"/>
        <w:snapToGrid w:val="0"/>
        <w:spacing w:line="440" w:lineRule="exact"/>
        <w:ind w:firstLine="560"/>
        <w:rPr>
          <w:rFonts w:hint="eastAsia"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14:paraId="6BD6E3C0">
      <w:pPr>
        <w:tabs>
          <w:tab w:val="left" w:pos="851"/>
        </w:tabs>
        <w:adjustRightInd w:val="0"/>
        <w:snapToGrid w:val="0"/>
        <w:spacing w:line="440" w:lineRule="exact"/>
        <w:ind w:firstLine="560"/>
        <w:rPr>
          <w:rFonts w:hint="eastAsia" w:ascii="宋体" w:hAnsi="宋体"/>
          <w:snapToGrid w:val="0"/>
          <w:sz w:val="28"/>
          <w:highlight w:val="white"/>
        </w:rPr>
      </w:pPr>
      <w:r>
        <w:rPr>
          <w:rFonts w:hint="eastAsia" w:ascii="宋体" w:hAnsi="宋体"/>
          <w:snapToGrid w:val="0"/>
          <w:sz w:val="28"/>
          <w:highlight w:val="white"/>
        </w:rPr>
        <w:t>6.</w:t>
      </w:r>
      <w:r>
        <w:rPr>
          <w:rFonts w:hint="eastAsia" w:ascii="宋体" w:hAnsi="宋体"/>
          <w:snapToGrid w:val="0"/>
          <w:sz w:val="28"/>
          <w:highlight w:val="white"/>
          <w:lang w:val="en-US" w:eastAsia="zh-CN"/>
        </w:rPr>
        <w:t>3</w:t>
      </w:r>
      <w:r>
        <w:rPr>
          <w:rFonts w:hint="eastAsia" w:ascii="宋体" w:hAnsi="宋体"/>
          <w:snapToGrid w:val="0"/>
          <w:sz w:val="28"/>
          <w:highlight w:val="white"/>
        </w:rPr>
        <w:t>招标控制价异议处理</w:t>
      </w:r>
    </w:p>
    <w:p w14:paraId="32A5C14C">
      <w:pPr>
        <w:tabs>
          <w:tab w:val="left" w:pos="851"/>
        </w:tabs>
        <w:adjustRightInd w:val="0"/>
        <w:snapToGrid w:val="0"/>
        <w:spacing w:line="440" w:lineRule="exact"/>
        <w:ind w:firstLine="560"/>
        <w:rPr>
          <w:rFonts w:hint="eastAsia" w:ascii="宋体" w:hAnsi="宋体"/>
          <w:snapToGrid w:val="0"/>
          <w:sz w:val="28"/>
          <w:highlight w:val="white"/>
        </w:rPr>
      </w:pPr>
    </w:p>
    <w:p w14:paraId="29133200">
      <w:pPr>
        <w:tabs>
          <w:tab w:val="left" w:pos="0"/>
          <w:tab w:val="left" w:pos="993"/>
          <w:tab w:val="left" w:pos="1134"/>
        </w:tabs>
        <w:adjustRightInd w:val="0"/>
        <w:snapToGrid w:val="0"/>
        <w:spacing w:line="440" w:lineRule="exact"/>
        <w:ind w:firstLine="561"/>
        <w:rPr>
          <w:rFonts w:ascii="宋体" w:hAnsi="宋体"/>
          <w:b/>
          <w:sz w:val="32"/>
          <w:szCs w:val="32"/>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14:paraId="75F39474">
      <w:pPr>
        <w:spacing w:line="440" w:lineRule="exact"/>
        <w:rPr>
          <w:rFonts w:hint="eastAsia" w:ascii="宋体" w:hAnsi="宋体"/>
          <w:b/>
          <w:sz w:val="32"/>
          <w:szCs w:val="32"/>
          <w:highlight w:val="white"/>
        </w:rPr>
      </w:pPr>
    </w:p>
    <w:p w14:paraId="0BD4279A">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14:paraId="2FCEF066">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14:paraId="49333EFD">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14:paraId="19FC5DA3">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14:paraId="153B930A">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w:t>
      </w:r>
    </w:p>
    <w:p w14:paraId="622088A4">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14:paraId="556277BA">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14:paraId="5390BF01">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14:paraId="7DAE6F3E">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highlight w:val="white"/>
        </w:rPr>
      </w:pPr>
      <w:r>
        <w:rPr>
          <w:rFonts w:hint="eastAsia" w:ascii="宋体" w:hAnsi="宋体"/>
          <w:bCs/>
          <w:snapToGrid w:val="0"/>
          <w:color w:val="FF0000"/>
          <w:sz w:val="28"/>
          <w:highlight w:val="white"/>
        </w:rPr>
        <w:t>施工人员清单（含项目负责人、安全员、电工等主要施工人员）</w:t>
      </w:r>
    </w:p>
    <w:p w14:paraId="55253A4D">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rPr>
        <w:t>3作为资格预审需提供的资料</w:t>
      </w:r>
    </w:p>
    <w:p w14:paraId="7580F757">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14:paraId="0AE6BC83">
      <w:pPr>
        <w:spacing w:line="440" w:lineRule="exact"/>
        <w:rPr>
          <w:rFonts w:hint="eastAsia" w:ascii="宋体" w:hAnsi="宋体"/>
          <w:b/>
          <w:sz w:val="32"/>
          <w:szCs w:val="32"/>
          <w:highlight w:val="white"/>
        </w:rPr>
      </w:pPr>
    </w:p>
    <w:p w14:paraId="4AFDDB90">
      <w:pPr>
        <w:spacing w:line="440" w:lineRule="exact"/>
        <w:rPr>
          <w:rFonts w:ascii="宋体" w:hAnsi="宋体"/>
          <w:b/>
          <w:sz w:val="32"/>
          <w:szCs w:val="32"/>
          <w:highlight w:val="white"/>
        </w:rPr>
      </w:pPr>
      <w:r>
        <w:rPr>
          <w:rFonts w:hint="eastAsia" w:ascii="宋体" w:hAnsi="宋体"/>
          <w:b/>
          <w:sz w:val="32"/>
          <w:szCs w:val="32"/>
          <w:highlight w:val="white"/>
        </w:rPr>
        <w:t>四、投  标  报  价</w:t>
      </w:r>
    </w:p>
    <w:p w14:paraId="0B0A4552">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14:paraId="6C806990">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14:paraId="748504DB">
      <w:pPr>
        <w:tabs>
          <w:tab w:val="left" w:pos="0"/>
          <w:tab w:val="left" w:pos="993"/>
          <w:tab w:val="left" w:pos="1134"/>
        </w:tabs>
        <w:adjustRightInd w:val="0"/>
        <w:snapToGrid w:val="0"/>
        <w:spacing w:line="440" w:lineRule="exact"/>
        <w:ind w:firstLine="560"/>
        <w:rPr>
          <w:rFonts w:hint="default" w:ascii="宋体" w:hAnsi="宋体" w:eastAsia="宋体"/>
          <w:snapToGrid w:val="0"/>
          <w:color w:val="FF0000"/>
          <w:sz w:val="28"/>
          <w:highlight w:val="none"/>
          <w:lang w:val="en-US" w:eastAsia="zh-CN"/>
        </w:rPr>
      </w:pPr>
      <w:r>
        <w:rPr>
          <w:rFonts w:ascii="宋体" w:hAnsi="宋体"/>
          <w:sz w:val="28"/>
          <w:highlight w:val="none"/>
        </w:rPr>
        <w:t>本工程项目采用</w:t>
      </w:r>
      <w:r>
        <w:rPr>
          <w:rFonts w:hint="eastAsia" w:ascii="宋体" w:hAnsi="宋体"/>
          <w:sz w:val="28"/>
          <w:highlight w:val="none"/>
        </w:rPr>
        <w:t>让利率报价</w:t>
      </w:r>
      <w:r>
        <w:rPr>
          <w:rFonts w:ascii="宋体" w:hAnsi="宋体"/>
          <w:sz w:val="28"/>
          <w:highlight w:val="none"/>
        </w:rPr>
        <w:t>。</w:t>
      </w:r>
    </w:p>
    <w:p w14:paraId="0E7DD524">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因设计变更或招标人要求变动引起工程量增减，综合单价须调整时以下办法执行。</w:t>
      </w:r>
    </w:p>
    <w:p w14:paraId="5D4D3118">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w:t>
      </w:r>
      <w:r>
        <w:rPr>
          <w:rFonts w:hint="eastAsia" w:ascii="宋体" w:hAnsi="宋体"/>
          <w:sz w:val="28"/>
          <w:highlight w:val="white"/>
          <w:lang w:val="en-US" w:eastAsia="zh-CN"/>
        </w:rPr>
        <w:t>报</w:t>
      </w:r>
      <w:r>
        <w:rPr>
          <w:rFonts w:hint="eastAsia" w:ascii="宋体" w:hAnsi="宋体"/>
          <w:sz w:val="28"/>
          <w:highlight w:val="white"/>
        </w:rPr>
        <w:t>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14:paraId="20342CFA">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14:paraId="1B6D5B7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14:paraId="0D7498DA">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14:paraId="24DF4CE1">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14:paraId="50C131F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14:paraId="52FFA57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14:paraId="34FCECA3">
      <w:pPr>
        <w:tabs>
          <w:tab w:val="left" w:pos="0"/>
        </w:tabs>
        <w:adjustRightInd w:val="0"/>
        <w:snapToGrid w:val="0"/>
        <w:spacing w:line="440" w:lineRule="exact"/>
        <w:ind w:firstLine="560"/>
        <w:rPr>
          <w:rFonts w:ascii="宋体" w:hAnsi="宋体"/>
          <w:snapToGrid w:val="0"/>
          <w:sz w:val="28"/>
          <w:highlight w:val="white"/>
        </w:rPr>
      </w:pPr>
    </w:p>
    <w:p w14:paraId="3A5108CF">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14:paraId="0E83017C">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14:paraId="5BB44B5D">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14:paraId="5CF73DE7">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14:paraId="34083609">
      <w:pPr>
        <w:tabs>
          <w:tab w:val="left" w:pos="-426"/>
          <w:tab w:val="left" w:pos="0"/>
        </w:tabs>
        <w:adjustRightInd w:val="0"/>
        <w:snapToGrid w:val="0"/>
        <w:spacing w:line="440" w:lineRule="exact"/>
        <w:ind w:firstLine="560"/>
        <w:rPr>
          <w:rFonts w:ascii="宋体" w:hAnsi="宋体"/>
          <w:b/>
          <w:snapToGrid w:val="0"/>
          <w:sz w:val="28"/>
          <w:highlight w:val="cyan"/>
        </w:rPr>
      </w:pPr>
      <w:r>
        <w:rPr>
          <w:rFonts w:hint="eastAsia" w:ascii="宋体" w:hAnsi="宋体"/>
          <w:b/>
          <w:snapToGrid w:val="0"/>
          <w:sz w:val="28"/>
          <w:highlight w:val="white"/>
        </w:rPr>
        <w:t>所有封袋上都应写明招标人名称、工程项目名称、投标人名称</w:t>
      </w:r>
    </w:p>
    <w:p w14:paraId="35E13909">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14:paraId="2E0A6BEE">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14:paraId="3D3DCDA0">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14:paraId="0A76A81E">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14:paraId="6388266E">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14:paraId="031CE3F9">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14:paraId="02E63746">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14:paraId="359AAC68">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14:paraId="76A6059B">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4" w:name="EBa793852fcb4d42ce9e567dfd1411b872"/>
      <w:bookmarkEnd w:id="4"/>
      <w:bookmarkStart w:id="5" w:name="EB66450c37613b4d8bb5d2ef34d49a190f"/>
      <w:bookmarkEnd w:id="5"/>
      <w:bookmarkStart w:id="6" w:name="EB0f01764a82a04f44abcb858eaf46c6a5"/>
      <w:bookmarkEnd w:id="6"/>
    </w:p>
    <w:p w14:paraId="016CE9F2">
      <w:pPr>
        <w:spacing w:line="440" w:lineRule="exact"/>
        <w:rPr>
          <w:rFonts w:hint="eastAsia" w:ascii="宋体" w:hAnsi="宋体"/>
          <w:b/>
          <w:sz w:val="32"/>
          <w:szCs w:val="32"/>
          <w:highlight w:val="white"/>
        </w:rPr>
      </w:pPr>
    </w:p>
    <w:p w14:paraId="2FEE7374">
      <w:pPr>
        <w:spacing w:line="440" w:lineRule="exact"/>
        <w:rPr>
          <w:rFonts w:ascii="宋体" w:hAnsi="宋体"/>
          <w:b/>
          <w:sz w:val="32"/>
          <w:szCs w:val="32"/>
          <w:highlight w:val="white"/>
        </w:rPr>
      </w:pPr>
      <w:r>
        <w:rPr>
          <w:rFonts w:hint="eastAsia" w:ascii="宋体" w:hAnsi="宋体"/>
          <w:b/>
          <w:sz w:val="32"/>
          <w:szCs w:val="32"/>
          <w:highlight w:val="white"/>
        </w:rPr>
        <w:t>六、开标</w:t>
      </w:r>
    </w:p>
    <w:p w14:paraId="460B6D5E">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14:paraId="6BDD7E4B">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14:paraId="1F11A450">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14:paraId="37170C3A">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14:paraId="7D7DC20B">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14:paraId="1C32DF6E">
      <w:pPr>
        <w:spacing w:line="440" w:lineRule="exact"/>
        <w:ind w:firstLine="479"/>
        <w:rPr>
          <w:rFonts w:hint="eastAsia" w:ascii="宋体" w:hAnsi="宋体"/>
          <w:snapToGrid w:val="0"/>
          <w:spacing w:val="-6"/>
          <w:sz w:val="28"/>
          <w:highlight w:val="white"/>
          <w:lang w:eastAsia="zh-CN"/>
        </w:rPr>
      </w:pPr>
      <w:r>
        <w:rPr>
          <w:rFonts w:hint="eastAsia" w:ascii="宋体" w:hAnsi="宋体"/>
          <w:snapToGrid w:val="0"/>
          <w:sz w:val="28"/>
          <w:highlight w:val="white"/>
        </w:rPr>
        <w:t>（3）</w:t>
      </w:r>
      <w:r>
        <w:rPr>
          <w:rFonts w:hint="eastAsia" w:ascii="宋体" w:hAnsi="宋体"/>
          <w:snapToGrid w:val="0"/>
          <w:spacing w:val="-6"/>
          <w:sz w:val="28"/>
          <w:highlight w:val="white"/>
        </w:rPr>
        <w:t>公布投标人名称、标段名称、投标报价、质量目标、工期及其他内容</w:t>
      </w:r>
      <w:r>
        <w:rPr>
          <w:rFonts w:hint="eastAsia" w:ascii="宋体" w:hAnsi="宋体"/>
          <w:snapToGrid w:val="0"/>
          <w:spacing w:val="-6"/>
          <w:sz w:val="28"/>
          <w:highlight w:val="white"/>
          <w:lang w:eastAsia="zh-CN"/>
        </w:rPr>
        <w:t>。</w:t>
      </w:r>
    </w:p>
    <w:p w14:paraId="2B227A2B">
      <w:pPr>
        <w:spacing w:line="440" w:lineRule="exact"/>
        <w:ind w:firstLine="479"/>
        <w:rPr>
          <w:rFonts w:ascii="宋体" w:hAnsi="宋体"/>
          <w:snapToGrid w:val="0"/>
          <w:sz w:val="28"/>
        </w:rPr>
      </w:pPr>
      <w:r>
        <w:rPr>
          <w:rFonts w:hint="eastAsia" w:ascii="宋体" w:hAnsi="宋体"/>
          <w:snapToGrid w:val="0"/>
          <w:sz w:val="28"/>
          <w:highlight w:val="white"/>
        </w:rPr>
        <w:t>（4）开标结束。</w:t>
      </w:r>
      <w:bookmarkStart w:id="7" w:name="EBeca13303dcfd4780a9739bea47def694"/>
      <w:bookmarkEnd w:id="7"/>
      <w:bookmarkStart w:id="8" w:name="EBaf5f94c076e34861a13e80ed5a735153"/>
      <w:bookmarkEnd w:id="8"/>
      <w:bookmarkStart w:id="9" w:name="EB12759f0d635e470dbe8d9ef589ab9516"/>
      <w:bookmarkEnd w:id="9"/>
    </w:p>
    <w:p w14:paraId="06BC5CCF">
      <w:pPr>
        <w:spacing w:line="440" w:lineRule="exact"/>
        <w:rPr>
          <w:rFonts w:hint="eastAsia" w:ascii="宋体" w:hAnsi="宋体"/>
          <w:b/>
          <w:sz w:val="32"/>
          <w:szCs w:val="32"/>
          <w:highlight w:val="white"/>
        </w:rPr>
      </w:pPr>
    </w:p>
    <w:p w14:paraId="62CB0A76">
      <w:pPr>
        <w:spacing w:line="440" w:lineRule="exact"/>
        <w:rPr>
          <w:rFonts w:ascii="宋体" w:hAnsi="宋体"/>
          <w:b/>
          <w:sz w:val="32"/>
          <w:szCs w:val="32"/>
          <w:highlight w:val="white"/>
        </w:rPr>
      </w:pPr>
      <w:r>
        <w:rPr>
          <w:rFonts w:hint="eastAsia" w:ascii="宋体" w:hAnsi="宋体"/>
          <w:b/>
          <w:sz w:val="32"/>
          <w:szCs w:val="32"/>
          <w:highlight w:val="white"/>
        </w:rPr>
        <w:t>七、评标与定标</w:t>
      </w:r>
    </w:p>
    <w:p w14:paraId="6282C810">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14:paraId="2F37E5A8">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14:paraId="796CB3B3">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14:paraId="0B198598">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w:t>
      </w:r>
      <w:r>
        <w:rPr>
          <w:rFonts w:hint="eastAsia" w:ascii="宋体" w:hAnsi="宋体" w:eastAsia="宋体" w:cs="Times New Roman"/>
          <w:b w:val="0"/>
          <w:bCs w:val="0"/>
          <w:snapToGrid w:val="0"/>
          <w:color w:val="auto"/>
          <w:sz w:val="28"/>
          <w:highlight w:val="none"/>
          <w:lang w:val="en-US" w:eastAsia="zh-CN"/>
        </w:rPr>
        <w:t>依照扬州市润元给排水工程有限公司相</w:t>
      </w:r>
      <w:r>
        <w:rPr>
          <w:rFonts w:hint="eastAsia" w:ascii="宋体" w:hAnsi="宋体" w:eastAsia="宋体" w:cs="Times New Roman"/>
          <w:b w:val="0"/>
          <w:bCs w:val="0"/>
          <w:snapToGrid w:val="0"/>
          <w:color w:val="auto"/>
          <w:sz w:val="28"/>
          <w:highlight w:val="none"/>
        </w:rPr>
        <w:t>关</w:t>
      </w:r>
      <w:r>
        <w:rPr>
          <w:rFonts w:hint="eastAsia" w:ascii="宋体" w:hAnsi="宋体" w:eastAsia="宋体" w:cs="Times New Roman"/>
          <w:b w:val="0"/>
          <w:bCs w:val="0"/>
          <w:snapToGrid w:val="0"/>
          <w:color w:val="auto"/>
          <w:sz w:val="28"/>
          <w:highlight w:val="none"/>
          <w:lang w:val="en-US" w:eastAsia="zh-CN"/>
        </w:rPr>
        <w:t>制度</w:t>
      </w:r>
      <w:r>
        <w:rPr>
          <w:rFonts w:hint="eastAsia" w:ascii="宋体" w:hAnsi="宋体"/>
          <w:snapToGrid w:val="0"/>
          <w:sz w:val="28"/>
          <w:highlight w:val="white"/>
        </w:rPr>
        <w:t>组建的评标委员会负责。评标委员会</w:t>
      </w:r>
      <w:r>
        <w:rPr>
          <w:rFonts w:hint="eastAsia" w:ascii="宋体" w:hAnsi="宋体" w:eastAsia="宋体" w:cs="Times New Roman"/>
          <w:b w:val="0"/>
          <w:bCs w:val="0"/>
          <w:snapToGrid w:val="0"/>
          <w:color w:val="auto"/>
          <w:sz w:val="28"/>
          <w:highlight w:val="none"/>
          <w:lang w:val="en-US" w:eastAsia="zh-CN"/>
        </w:rPr>
        <w:t>从扬州市润元给排水工程有限公司招标评审小组成员中抽取人员</w:t>
      </w:r>
      <w:r>
        <w:rPr>
          <w:rFonts w:hint="eastAsia" w:ascii="宋体" w:hAnsi="宋体"/>
          <w:snapToGrid w:val="0"/>
          <w:sz w:val="28"/>
          <w:highlight w:val="white"/>
        </w:rPr>
        <w:t>组成。</w:t>
      </w:r>
    </w:p>
    <w:p w14:paraId="7B4D4ECA">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14:paraId="19F7F94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14:paraId="5F736B26">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14:paraId="1E1091C3">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none"/>
        </w:rPr>
        <w:t>16.3.1</w:t>
      </w:r>
      <w:r>
        <w:rPr>
          <w:rFonts w:hint="eastAsia" w:ascii="宋体" w:hAnsi="宋体" w:cs="Arial"/>
          <w:b/>
          <w:bCs/>
          <w:snapToGrid w:val="0"/>
          <w:color w:val="000000"/>
          <w:sz w:val="28"/>
          <w:highlight w:val="white"/>
        </w:rPr>
        <w:t>评标委员会的分工</w:t>
      </w:r>
    </w:p>
    <w:p w14:paraId="75AE8C80">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white"/>
          <w:lang w:eastAsia="zh-CN"/>
        </w:rPr>
      </w:pPr>
      <w:r>
        <w:rPr>
          <w:rFonts w:hint="eastAsia" w:ascii="宋体" w:hAnsi="宋体" w:cs="Arial"/>
          <w:b/>
          <w:bCs/>
          <w:snapToGrid w:val="0"/>
          <w:color w:val="000000"/>
          <w:sz w:val="28"/>
          <w:highlight w:val="white"/>
        </w:rPr>
        <w:t>评标委员会首先推选一名评标委员会负责人。评标委员会负责人负责评标活动的组织领导工作。</w:t>
      </w:r>
    </w:p>
    <w:p w14:paraId="43E47232">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w:t>
      </w:r>
      <w:r>
        <w:rPr>
          <w:rFonts w:hint="eastAsia" w:ascii="宋体" w:hAnsi="宋体" w:cs="Arial"/>
          <w:b/>
          <w:bCs/>
          <w:snapToGrid w:val="0"/>
          <w:color w:val="000000"/>
          <w:sz w:val="28"/>
          <w:highlight w:val="white"/>
          <w:lang w:val="en-US" w:eastAsia="zh-CN"/>
        </w:rPr>
        <w:t>2</w:t>
      </w:r>
      <w:r>
        <w:rPr>
          <w:rFonts w:hint="eastAsia" w:ascii="宋体" w:hAnsi="宋体" w:cs="Arial"/>
          <w:b/>
          <w:bCs/>
          <w:snapToGrid w:val="0"/>
          <w:color w:val="000000"/>
          <w:sz w:val="28"/>
          <w:highlight w:val="white"/>
        </w:rPr>
        <w:t xml:space="preserve"> 熟悉文件资料</w:t>
      </w:r>
    </w:p>
    <w:p w14:paraId="5EEE52D7">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14:paraId="5CA29D6C">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14:paraId="36170CD1">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14:paraId="6F5DB249">
      <w:pPr>
        <w:tabs>
          <w:tab w:val="left" w:pos="0"/>
          <w:tab w:val="left" w:pos="993"/>
          <w:tab w:val="left" w:pos="1134"/>
        </w:tabs>
        <w:adjustRightInd w:val="0"/>
        <w:snapToGrid w:val="0"/>
        <w:spacing w:line="440" w:lineRule="exact"/>
        <w:ind w:firstLine="561"/>
        <w:rPr>
          <w:rFonts w:hint="eastAsia" w:ascii="宋体" w:hAnsi="宋体" w:eastAsia="宋体" w:cs="Arial"/>
          <w:b/>
          <w:bCs/>
          <w:snapToGrid w:val="0"/>
          <w:color w:val="000000"/>
          <w:sz w:val="28"/>
          <w:highlight w:val="none"/>
          <w:lang w:eastAsia="zh-CN"/>
        </w:rPr>
      </w:pPr>
      <w:r>
        <w:rPr>
          <w:rFonts w:hint="eastAsia" w:ascii="宋体" w:hAnsi="宋体" w:cs="Arial"/>
          <w:b/>
          <w:bCs/>
          <w:snapToGrid w:val="0"/>
          <w:color w:val="000000"/>
          <w:sz w:val="28"/>
          <w:highlight w:val="none"/>
        </w:rPr>
        <w:t>16.4.2算术错误修正</w:t>
      </w:r>
    </w:p>
    <w:p w14:paraId="79FE06DE">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14:paraId="399DD9E8">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14:paraId="12A626A0">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14:paraId="7113A436">
      <w:pPr>
        <w:tabs>
          <w:tab w:val="left" w:pos="0"/>
          <w:tab w:val="left" w:pos="993"/>
          <w:tab w:val="left" w:pos="1134"/>
        </w:tabs>
        <w:adjustRightInd w:val="0"/>
        <w:snapToGrid w:val="0"/>
        <w:spacing w:line="440" w:lineRule="exact"/>
        <w:ind w:firstLine="561"/>
        <w:rPr>
          <w:rFonts w:hint="eastAsia" w:ascii="宋体" w:hAnsi="宋体" w:eastAsia="宋体" w:cs="Arial"/>
          <w:color w:val="000000"/>
          <w:sz w:val="28"/>
          <w:highlight w:val="white"/>
          <w:lang w:eastAsia="zh-CN"/>
        </w:rPr>
      </w:pPr>
      <w:r>
        <w:rPr>
          <w:rFonts w:hint="eastAsia" w:ascii="宋体" w:hAnsi="宋体" w:cs="Arial"/>
          <w:b/>
          <w:bCs/>
          <w:snapToGrid w:val="0"/>
          <w:color w:val="000000"/>
          <w:sz w:val="28"/>
          <w:highlight w:val="white"/>
        </w:rPr>
        <w:t>只有通过了初步评审、被判定为合格的投标方可进入</w:t>
      </w:r>
      <w:r>
        <w:rPr>
          <w:rFonts w:hint="eastAsia" w:ascii="宋体" w:hAnsi="宋体" w:cs="Arial"/>
          <w:b/>
          <w:bCs/>
          <w:snapToGrid w:val="0"/>
          <w:color w:val="000000"/>
          <w:sz w:val="28"/>
          <w:highlight w:val="none"/>
        </w:rPr>
        <w:t>详细</w:t>
      </w:r>
      <w:r>
        <w:rPr>
          <w:rFonts w:hint="eastAsia" w:ascii="宋体" w:hAnsi="宋体" w:cs="Arial"/>
          <w:b/>
          <w:bCs/>
          <w:snapToGrid w:val="0"/>
          <w:color w:val="000000"/>
          <w:sz w:val="28"/>
          <w:highlight w:val="white"/>
        </w:rPr>
        <w:t>评审。</w:t>
      </w:r>
    </w:p>
    <w:p w14:paraId="752829D1">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1</w:t>
      </w:r>
      <w:r>
        <w:rPr>
          <w:rFonts w:hint="eastAsia" w:ascii="宋体" w:hAnsi="宋体" w:cs="Arial"/>
          <w:color w:val="000000"/>
          <w:sz w:val="28"/>
          <w:highlight w:val="white"/>
        </w:rPr>
        <w:t>、投标文件提出了不能满足招标文件要求或招标人不能接受的工程验收、计量、价款结算支付办法；</w:t>
      </w:r>
    </w:p>
    <w:p w14:paraId="655CBD2E">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2</w:t>
      </w:r>
      <w:r>
        <w:rPr>
          <w:rFonts w:hint="eastAsia" w:ascii="宋体" w:hAnsi="宋体" w:cs="Arial"/>
          <w:color w:val="000000"/>
          <w:sz w:val="28"/>
          <w:highlight w:val="white"/>
        </w:rPr>
        <w:t>、经评标委员会认定投标人的投标报价低于成本价的；</w:t>
      </w:r>
    </w:p>
    <w:p w14:paraId="04ACFBF9">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lang w:val="en-US" w:eastAsia="zh-CN"/>
        </w:rPr>
        <w:t>3</w:t>
      </w:r>
      <w:r>
        <w:rPr>
          <w:rFonts w:hint="eastAsia" w:ascii="宋体" w:hAnsi="宋体" w:cs="Arial"/>
          <w:color w:val="000000"/>
          <w:sz w:val="28"/>
          <w:highlight w:val="white"/>
        </w:rPr>
        <w:t>、投标人未按照招标文件的要求提供必须提交的相关资料的；</w:t>
      </w:r>
    </w:p>
    <w:p w14:paraId="30477929">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lang w:val="en-US" w:eastAsia="zh-CN"/>
        </w:rPr>
        <w:t>4</w:t>
      </w:r>
      <w:r>
        <w:rPr>
          <w:rFonts w:hint="eastAsia" w:ascii="宋体" w:hAnsi="宋体" w:cs="Arial"/>
          <w:color w:val="000000"/>
          <w:sz w:val="28"/>
          <w:highlight w:val="white"/>
        </w:rPr>
        <w:t>、投标文件附有招标人不能接受的条件；</w:t>
      </w:r>
    </w:p>
    <w:p w14:paraId="2DF95BDD">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14:paraId="220BBED7">
      <w:pPr>
        <w:numPr>
          <w:ilvl w:val="0"/>
          <w:numId w:val="5"/>
        </w:numPr>
        <w:snapToGrid w:val="0"/>
        <w:spacing w:line="440" w:lineRule="exact"/>
        <w:ind w:left="981" w:leftChars="267" w:hanging="420" w:hangingChars="150"/>
        <w:rPr>
          <w:rFonts w:hint="eastAsia" w:ascii="宋体" w:hAnsi="宋体"/>
          <w:snapToGrid w:val="0"/>
          <w:color w:val="FF0000"/>
          <w:sz w:val="28"/>
          <w:szCs w:val="28"/>
          <w:lang w:val="en-US" w:eastAsia="zh-CN"/>
        </w:rPr>
      </w:pPr>
      <w:r>
        <w:rPr>
          <w:rFonts w:hint="eastAsia" w:ascii="宋体" w:hAnsi="宋体" w:cs="TimesNewRomanPSMT"/>
          <w:color w:val="0000FF"/>
          <w:sz w:val="28"/>
          <w:szCs w:val="32"/>
        </w:rPr>
        <w:t>综合评分法：</w:t>
      </w:r>
    </w:p>
    <w:p w14:paraId="4649B6ED">
      <w:pPr>
        <w:numPr>
          <w:ilvl w:val="0"/>
          <w:numId w:val="0"/>
        </w:numPr>
        <w:snapToGrid w:val="0"/>
        <w:spacing w:line="440" w:lineRule="exact"/>
        <w:ind w:leftChars="117"/>
        <w:rPr>
          <w:rFonts w:hint="default" w:ascii="宋体" w:hAnsi="宋体"/>
          <w:snapToGrid w:val="0"/>
          <w:color w:val="FF0000"/>
          <w:sz w:val="28"/>
          <w:szCs w:val="28"/>
          <w:lang w:val="en-US" w:eastAsia="zh-CN"/>
        </w:rPr>
      </w:pPr>
      <w:r>
        <w:rPr>
          <w:rFonts w:hint="eastAsia" w:ascii="宋体" w:hAnsi="宋体"/>
          <w:snapToGrid w:val="0"/>
          <w:color w:val="FF0000"/>
          <w:sz w:val="28"/>
          <w:szCs w:val="28"/>
          <w:lang w:val="en-US" w:eastAsia="zh-CN"/>
        </w:rPr>
        <w:t xml:space="preserve">  1、</w:t>
      </w:r>
      <w:r>
        <w:rPr>
          <w:rFonts w:hint="eastAsia" w:ascii="宋体" w:hAnsi="宋体"/>
          <w:snapToGrid w:val="0"/>
          <w:color w:val="FF0000"/>
          <w:sz w:val="28"/>
          <w:szCs w:val="28"/>
        </w:rPr>
        <w:t>如果有效投标文件大于3份时，评标小组</w:t>
      </w:r>
      <w:r>
        <w:rPr>
          <w:rFonts w:hint="eastAsia" w:ascii="宋体" w:hAnsi="宋体"/>
          <w:snapToGrid w:val="0"/>
          <w:color w:val="FF0000"/>
          <w:sz w:val="28"/>
          <w:szCs w:val="28"/>
          <w:lang w:val="en-US" w:eastAsia="zh-CN"/>
        </w:rPr>
        <w:t>采用商务标得分+信用分+资源占用分的</w:t>
      </w:r>
      <w:r>
        <w:rPr>
          <w:rFonts w:hint="eastAsia" w:ascii="宋体" w:hAnsi="宋体"/>
          <w:snapToGrid w:val="0"/>
          <w:color w:val="FF0000"/>
          <w:sz w:val="28"/>
          <w:szCs w:val="28"/>
        </w:rPr>
        <w:t>综合评分法，具体评分细则如下：</w:t>
      </w:r>
    </w:p>
    <w:p w14:paraId="5368BA73">
      <w:pPr>
        <w:snapToGrid w:val="0"/>
        <w:spacing w:line="460" w:lineRule="exact"/>
        <w:ind w:firstLine="560" w:firstLineChars="200"/>
        <w:rPr>
          <w:rFonts w:hint="eastAsia" w:ascii="宋体" w:hAnsi="宋体"/>
          <w:snapToGrid w:val="0"/>
          <w:color w:val="FF0000"/>
          <w:sz w:val="28"/>
          <w:szCs w:val="28"/>
          <w:lang w:eastAsia="zh-CN"/>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1</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商务标90分：</w:t>
      </w:r>
      <w:r>
        <w:rPr>
          <w:rFonts w:hint="eastAsia" w:ascii="宋体" w:hAnsi="宋体"/>
          <w:snapToGrid w:val="0"/>
          <w:color w:val="FF0000"/>
          <w:sz w:val="28"/>
          <w:szCs w:val="28"/>
        </w:rPr>
        <w:t>当3家&lt;有效投标文件≤5家时，评标基准价取投标价的算术平均值</w:t>
      </w: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当</w:t>
      </w:r>
      <w:r>
        <w:rPr>
          <w:rFonts w:hint="eastAsia" w:ascii="宋体" w:hAnsi="宋体"/>
          <w:snapToGrid w:val="0"/>
          <w:color w:val="FF0000"/>
          <w:sz w:val="28"/>
          <w:szCs w:val="28"/>
        </w:rPr>
        <w:t>有效投标文件&gt;5家时，评标基准价=A/K,A</w:t>
      </w:r>
      <w:r>
        <w:rPr>
          <w:rFonts w:hint="eastAsia" w:ascii="宋体" w:hAnsi="宋体"/>
          <w:snapToGrid w:val="0"/>
          <w:color w:val="FF0000"/>
          <w:sz w:val="28"/>
          <w:szCs w:val="28"/>
          <w:lang w:val="en-US" w:eastAsia="zh-CN"/>
        </w:rPr>
        <w:t>值为</w:t>
      </w:r>
      <w:r>
        <w:rPr>
          <w:rFonts w:hint="eastAsia" w:ascii="宋体" w:hAnsi="宋体"/>
          <w:snapToGrid w:val="0"/>
          <w:color w:val="FF0000"/>
          <w:sz w:val="28"/>
          <w:szCs w:val="28"/>
        </w:rPr>
        <w:t>去掉一个最低投标价和一个最高投标价，取有效投标价的算术平均值，K值</w:t>
      </w:r>
      <w:r>
        <w:rPr>
          <w:rFonts w:hint="eastAsia" w:ascii="宋体" w:hAnsi="宋体"/>
          <w:snapToGrid w:val="0"/>
          <w:color w:val="FF0000"/>
          <w:sz w:val="28"/>
          <w:szCs w:val="28"/>
          <w:lang w:val="en-US" w:eastAsia="zh-CN"/>
        </w:rPr>
        <w:t>为</w:t>
      </w:r>
      <w:r>
        <w:rPr>
          <w:rFonts w:hint="eastAsia" w:ascii="宋体" w:hAnsi="宋体"/>
          <w:snapToGrid w:val="0"/>
          <w:color w:val="FF0000"/>
          <w:sz w:val="28"/>
          <w:szCs w:val="28"/>
        </w:rPr>
        <w:t>开标现场随机产生（98%~102%之间的整数）</w:t>
      </w:r>
      <w:r>
        <w:rPr>
          <w:rFonts w:hint="eastAsia" w:ascii="宋体" w:hAnsi="宋体"/>
          <w:snapToGrid w:val="0"/>
          <w:color w:val="FF0000"/>
          <w:sz w:val="28"/>
          <w:szCs w:val="28"/>
          <w:lang w:eastAsia="zh-CN"/>
        </w:rPr>
        <w:t>。</w:t>
      </w:r>
    </w:p>
    <w:p w14:paraId="0AE76CC4">
      <w:pPr>
        <w:snapToGrid w:val="0"/>
        <w:spacing w:line="460" w:lineRule="exact"/>
        <w:ind w:firstLine="840" w:firstLineChars="300"/>
        <w:rPr>
          <w:rFonts w:ascii="宋体" w:hAnsi="宋体"/>
          <w:snapToGrid w:val="0"/>
          <w:color w:val="FF0000"/>
          <w:sz w:val="28"/>
          <w:szCs w:val="28"/>
        </w:rPr>
      </w:pPr>
      <w:r>
        <w:rPr>
          <w:rFonts w:hint="eastAsia" w:ascii="宋体" w:hAnsi="宋体"/>
          <w:snapToGrid w:val="0"/>
          <w:color w:val="FF0000"/>
          <w:sz w:val="28"/>
          <w:szCs w:val="28"/>
          <w:lang w:val="en-US" w:eastAsia="zh-CN"/>
        </w:rPr>
        <w:t>商务标</w:t>
      </w:r>
      <w:r>
        <w:rPr>
          <w:rFonts w:hint="eastAsia" w:ascii="宋体" w:hAnsi="宋体"/>
          <w:snapToGrid w:val="0"/>
          <w:color w:val="FF0000"/>
          <w:sz w:val="28"/>
          <w:szCs w:val="28"/>
        </w:rPr>
        <w:t>得分=</w:t>
      </w:r>
      <w:r>
        <w:rPr>
          <w:rFonts w:hint="eastAsia" w:ascii="宋体" w:hAnsi="宋体"/>
          <w:snapToGrid w:val="0"/>
          <w:color w:val="FF0000"/>
          <w:sz w:val="28"/>
          <w:szCs w:val="28"/>
          <w:lang w:val="en-US" w:eastAsia="zh-CN"/>
        </w:rPr>
        <w:t>9</w:t>
      </w:r>
      <w:r>
        <w:rPr>
          <w:rFonts w:hint="eastAsia" w:ascii="宋体" w:hAnsi="宋体"/>
          <w:snapToGrid w:val="0"/>
          <w:color w:val="FF0000"/>
          <w:sz w:val="28"/>
          <w:szCs w:val="28"/>
        </w:rPr>
        <w:t>0-|投标报价-基准值|*100/0.5</w:t>
      </w:r>
      <w:r>
        <w:rPr>
          <w:rFonts w:hint="eastAsia" w:ascii="宋体" w:hAnsi="宋体"/>
          <w:snapToGrid w:val="0"/>
          <w:color w:val="FF0000"/>
          <w:sz w:val="28"/>
          <w:szCs w:val="28"/>
          <w:lang w:eastAsia="zh-CN"/>
        </w:rPr>
        <w:t>。</w:t>
      </w:r>
    </w:p>
    <w:p w14:paraId="0B1A9BE0">
      <w:pPr>
        <w:numPr>
          <w:ilvl w:val="0"/>
          <w:numId w:val="6"/>
        </w:numPr>
        <w:snapToGrid w:val="0"/>
        <w:spacing w:line="460" w:lineRule="exact"/>
        <w:ind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信用分10分。（各合格入库施工协作单位信用分动态考核）</w:t>
      </w:r>
    </w:p>
    <w:p w14:paraId="7923F1D7">
      <w:pPr>
        <w:snapToGrid w:val="0"/>
        <w:spacing w:line="460" w:lineRule="exact"/>
        <w:ind w:firstLine="560" w:firstLineChars="200"/>
        <w:rPr>
          <w:rFonts w:hint="eastAsia" w:ascii="宋体" w:hAnsi="宋体"/>
          <w:snapToGrid w:val="0"/>
          <w:color w:val="FF0000"/>
          <w:sz w:val="28"/>
          <w:szCs w:val="28"/>
          <w:lang w:val="en-US" w:eastAsia="zh-CN"/>
        </w:rPr>
      </w:pPr>
      <w:r>
        <w:rPr>
          <w:rFonts w:hint="eastAsia" w:ascii="宋体" w:hAnsi="宋体"/>
          <w:snapToGrid w:val="0"/>
          <w:color w:val="FF0000"/>
          <w:sz w:val="28"/>
          <w:szCs w:val="28"/>
          <w:lang w:val="en-US" w:eastAsia="zh-CN"/>
        </w:rPr>
        <w:t>（3）资源占用分：投标人在手工程数量每登记在册1个扣减0.03分。</w:t>
      </w:r>
    </w:p>
    <w:p w14:paraId="1D6BBED7">
      <w:pPr>
        <w:numPr>
          <w:ilvl w:val="0"/>
          <w:numId w:val="0"/>
        </w:numPr>
        <w:snapToGrid w:val="0"/>
        <w:spacing w:line="460" w:lineRule="exact"/>
        <w:ind w:firstLine="560" w:firstLineChars="200"/>
        <w:rPr>
          <w:rFonts w:ascii="宋体" w:hAnsi="宋体"/>
          <w:snapToGrid w:val="0"/>
          <w:color w:val="FF0000"/>
          <w:sz w:val="28"/>
          <w:szCs w:val="28"/>
        </w:rPr>
      </w:pPr>
      <w:r>
        <w:rPr>
          <w:rFonts w:hint="eastAsia" w:ascii="宋体" w:hAnsi="宋体"/>
          <w:snapToGrid w:val="0"/>
          <w:color w:val="FF0000"/>
          <w:sz w:val="28"/>
          <w:szCs w:val="28"/>
          <w:lang w:eastAsia="zh-CN"/>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lang w:eastAsia="zh-CN"/>
        </w:rPr>
        <w:t>）</w:t>
      </w:r>
      <w:r>
        <w:rPr>
          <w:rFonts w:hint="eastAsia" w:ascii="宋体" w:hAnsi="宋体"/>
          <w:snapToGrid w:val="0"/>
          <w:color w:val="FF0000"/>
          <w:sz w:val="28"/>
          <w:szCs w:val="28"/>
        </w:rPr>
        <w:t>如果遇到相同评分的情况，由招标比价小组进行评审决定。</w:t>
      </w:r>
    </w:p>
    <w:p w14:paraId="3C89AB0E">
      <w:pPr>
        <w:snapToGrid w:val="0"/>
        <w:spacing w:line="460" w:lineRule="exact"/>
        <w:ind w:firstLine="560" w:firstLineChars="200"/>
        <w:rPr>
          <w:rFonts w:ascii="宋体" w:hAnsi="宋体"/>
          <w:snapToGrid w:val="0"/>
          <w:color w:val="0000FF"/>
          <w:sz w:val="28"/>
          <w:szCs w:val="28"/>
        </w:rPr>
      </w:pPr>
      <w:r>
        <w:rPr>
          <w:rFonts w:hint="eastAsia" w:ascii="宋体" w:hAnsi="宋体"/>
          <w:snapToGrid w:val="0"/>
          <w:color w:val="0000FF"/>
          <w:sz w:val="28"/>
          <w:szCs w:val="28"/>
        </w:rPr>
        <w:t>二、合理低价法：</w:t>
      </w:r>
    </w:p>
    <w:p w14:paraId="0964065A">
      <w:pPr>
        <w:numPr>
          <w:ilvl w:val="0"/>
          <w:numId w:val="7"/>
        </w:numPr>
        <w:snapToGrid w:val="0"/>
        <w:spacing w:line="460" w:lineRule="exact"/>
        <w:ind w:left="0" w:leftChars="0" w:firstLine="696" w:firstLineChars="260"/>
        <w:rPr>
          <w:rFonts w:ascii="宋体" w:hAnsi="宋体"/>
          <w:snapToGrid w:val="0"/>
          <w:color w:val="FF0000"/>
          <w:spacing w:val="-6"/>
          <w:sz w:val="28"/>
          <w:szCs w:val="28"/>
        </w:rPr>
      </w:pPr>
      <w:r>
        <w:rPr>
          <w:rFonts w:hint="eastAsia" w:ascii="宋体" w:hAnsi="宋体"/>
          <w:snapToGrid w:val="0"/>
          <w:color w:val="FF0000"/>
          <w:spacing w:val="-6"/>
          <w:sz w:val="28"/>
          <w:szCs w:val="28"/>
        </w:rPr>
        <w:t>如果有效投标文件等于3份时，评标小组则采用合理低价法确定中标人。</w:t>
      </w:r>
    </w:p>
    <w:p w14:paraId="1072AFE9">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14:paraId="55302A7B">
      <w:pPr>
        <w:snapToGrid w:val="0"/>
        <w:spacing w:line="460" w:lineRule="exact"/>
        <w:ind w:firstLine="560"/>
        <w:rPr>
          <w:rFonts w:ascii="宋体" w:hAnsi="宋体"/>
          <w:snapToGrid w:val="0"/>
          <w:color w:val="FF0000"/>
          <w:sz w:val="28"/>
          <w:szCs w:val="28"/>
        </w:rPr>
      </w:pPr>
      <w:r>
        <w:rPr>
          <w:rFonts w:hint="eastAsia" w:ascii="宋体" w:hAnsi="宋体"/>
          <w:snapToGrid w:val="0"/>
          <w:color w:val="FF0000"/>
          <w:sz w:val="28"/>
          <w:szCs w:val="28"/>
        </w:rPr>
        <w:t xml:space="preserve"> 1、如果有效投标文件小于3份时，评标小组则将此工程作流标处理，并进行二次招标。</w:t>
      </w:r>
    </w:p>
    <w:p w14:paraId="14DCF6E0">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14:paraId="78C75490">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18.1评标委员会完成评标后，应当向招标人提出书面评标报告，并按照招标文件中规定的评标方法，推荐3名有排序的合格中标候选人。</w:t>
      </w:r>
    </w:p>
    <w:p w14:paraId="1D71B0EB">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14:paraId="23225BE8">
      <w:pPr>
        <w:adjustRightInd w:val="0"/>
        <w:snapToGrid w:val="0"/>
        <w:spacing w:line="440" w:lineRule="exact"/>
        <w:ind w:firstLine="576"/>
        <w:rPr>
          <w:rFonts w:ascii="宋体" w:hAnsi="宋体" w:cs="Arial"/>
          <w:b/>
          <w:bCs/>
          <w:spacing w:val="8"/>
          <w:sz w:val="28"/>
          <w:highlight w:val="white"/>
        </w:rPr>
      </w:pPr>
      <w:bookmarkStart w:id="10" w:name="EBf789983cee30437ab035183346e9fc54"/>
      <w:r>
        <w:rPr>
          <w:rFonts w:hint="eastAsia" w:ascii="宋体" w:hAnsi="宋体" w:cs="Arial"/>
          <w:b/>
          <w:bCs/>
          <w:spacing w:val="8"/>
          <w:sz w:val="28"/>
          <w:highlight w:val="white"/>
        </w:rPr>
        <w:t>综合评分法：</w:t>
      </w:r>
    </w:p>
    <w:p w14:paraId="0B0ACF4D">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14:paraId="26308C27">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0"/>
      <w:r>
        <w:rPr>
          <w:rFonts w:hint="eastAsia" w:ascii="宋体" w:hAnsi="宋体" w:cs="Arial"/>
          <w:b/>
          <w:bCs/>
          <w:spacing w:val="8"/>
          <w:sz w:val="28"/>
          <w:highlight w:val="white"/>
        </w:rPr>
        <w:t>；</w:t>
      </w:r>
    </w:p>
    <w:p w14:paraId="753D7F13">
      <w:pPr>
        <w:adjustRightInd w:val="0"/>
        <w:snapToGrid w:val="0"/>
        <w:spacing w:line="440" w:lineRule="exact"/>
        <w:ind w:firstLine="576"/>
        <w:rPr>
          <w:rFonts w:hint="eastAsia" w:ascii="宋体" w:hAnsi="宋体" w:cs="Arial"/>
          <w:b/>
          <w:bCs/>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14:paraId="5C4C51BB">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14:paraId="604853ED">
      <w:pPr>
        <w:tabs>
          <w:tab w:val="left" w:pos="1134"/>
        </w:tabs>
        <w:adjustRightInd w:val="0"/>
        <w:snapToGrid w:val="0"/>
        <w:spacing w:line="440" w:lineRule="exact"/>
        <w:ind w:firstLine="560"/>
        <w:rPr>
          <w:rFonts w:ascii="宋体" w:hAnsi="宋体" w:cs="Arial"/>
          <w:color w:val="000000"/>
          <w:spacing w:val="8"/>
          <w:sz w:val="28"/>
          <w:highlight w:val="white"/>
        </w:rPr>
      </w:pPr>
    </w:p>
    <w:p w14:paraId="42AA8AE9">
      <w:pPr>
        <w:spacing w:line="440" w:lineRule="exact"/>
        <w:rPr>
          <w:rFonts w:ascii="宋体" w:hAnsi="宋体"/>
          <w:b/>
          <w:sz w:val="32"/>
          <w:szCs w:val="32"/>
          <w:highlight w:val="white"/>
        </w:rPr>
      </w:pPr>
      <w:r>
        <w:rPr>
          <w:rFonts w:hint="eastAsia" w:ascii="宋体" w:hAnsi="宋体"/>
          <w:b/>
          <w:sz w:val="32"/>
          <w:szCs w:val="32"/>
          <w:highlight w:val="white"/>
        </w:rPr>
        <w:t>八、授  予  合  同</w:t>
      </w:r>
    </w:p>
    <w:p w14:paraId="62520199">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14:paraId="2E4A0156">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14:paraId="24947627">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w:t>
      </w:r>
      <w:r>
        <w:rPr>
          <w:rFonts w:hint="eastAsia" w:ascii="宋体" w:hAnsi="宋体" w:eastAsia="宋体" w:cs="Times New Roman"/>
          <w:b w:val="0"/>
          <w:bCs w:val="0"/>
          <w:snapToGrid w:val="0"/>
          <w:color w:val="auto"/>
          <w:sz w:val="28"/>
          <w:highlight w:val="none"/>
          <w:lang w:val="en-US" w:eastAsia="zh-CN"/>
        </w:rPr>
        <w:t>江苏长江水务股份有限公司相关</w:t>
      </w:r>
      <w:r>
        <w:rPr>
          <w:rFonts w:hint="eastAsia" w:ascii="宋体" w:hAnsi="宋体" w:cs="Arial"/>
          <w:color w:val="000000"/>
          <w:spacing w:val="8"/>
          <w:sz w:val="28"/>
          <w:highlight w:val="white"/>
        </w:rPr>
        <w:t>规定，依据招标文件和投标文件签订</w:t>
      </w:r>
      <w:r>
        <w:rPr>
          <w:rFonts w:hint="eastAsia" w:ascii="宋体" w:hAnsi="宋体" w:cs="Arial"/>
          <w:color w:val="000000"/>
          <w:spacing w:val="8"/>
          <w:sz w:val="28"/>
          <w:highlight w:val="none"/>
          <w:lang w:val="en-US" w:eastAsia="zh-CN"/>
        </w:rPr>
        <w:t>劳务分包</w:t>
      </w:r>
      <w:r>
        <w:rPr>
          <w:rFonts w:hint="eastAsia" w:ascii="宋体" w:hAnsi="宋体" w:cs="Arial"/>
          <w:color w:val="000000"/>
          <w:spacing w:val="8"/>
          <w:sz w:val="28"/>
          <w:highlight w:val="white"/>
        </w:rPr>
        <w:t>合同，投标人的投标文件内容应作为合同的组成部分。</w:t>
      </w:r>
    </w:p>
    <w:p w14:paraId="16115139">
      <w:pPr>
        <w:tabs>
          <w:tab w:val="left" w:pos="1134"/>
        </w:tabs>
        <w:adjustRightInd w:val="0"/>
        <w:snapToGrid w:val="0"/>
        <w:spacing w:line="440" w:lineRule="exact"/>
        <w:ind w:firstLine="560"/>
        <w:rPr>
          <w:rFonts w:ascii="宋体" w:hAnsi="宋体" w:cs="Arial"/>
          <w:b/>
          <w:bCs/>
          <w:color w:val="000000"/>
          <w:spacing w:val="8"/>
          <w:sz w:val="28"/>
        </w:rPr>
      </w:pPr>
    </w:p>
    <w:p w14:paraId="499C2697">
      <w:pPr>
        <w:pStyle w:val="4"/>
        <w:ind w:firstLine="720" w:firstLineChars="200"/>
        <w:jc w:val="center"/>
        <w:rPr>
          <w:rFonts w:ascii="仿宋_GB2312" w:hAnsi="宋体" w:eastAsia="仿宋_GB2312"/>
          <w:sz w:val="36"/>
        </w:rPr>
      </w:pPr>
    </w:p>
    <w:p w14:paraId="58C86782">
      <w:pPr>
        <w:pStyle w:val="4"/>
        <w:ind w:firstLine="720" w:firstLineChars="200"/>
        <w:jc w:val="center"/>
        <w:rPr>
          <w:rFonts w:ascii="仿宋_GB2312" w:hAnsi="宋体" w:eastAsia="仿宋_GB2312"/>
          <w:sz w:val="36"/>
        </w:rPr>
      </w:pPr>
    </w:p>
    <w:p w14:paraId="2B030C24">
      <w:pPr>
        <w:pStyle w:val="4"/>
        <w:ind w:firstLine="720" w:firstLineChars="200"/>
        <w:jc w:val="center"/>
        <w:rPr>
          <w:rFonts w:ascii="仿宋_GB2312" w:hAnsi="宋体" w:eastAsia="仿宋_GB2312"/>
          <w:sz w:val="36"/>
        </w:rPr>
      </w:pPr>
    </w:p>
    <w:p w14:paraId="042C626F">
      <w:pPr>
        <w:pStyle w:val="4"/>
        <w:ind w:firstLine="720" w:firstLineChars="200"/>
        <w:jc w:val="center"/>
        <w:rPr>
          <w:rFonts w:ascii="仿宋_GB2312" w:hAnsi="宋体" w:eastAsia="仿宋_GB2312"/>
          <w:sz w:val="36"/>
        </w:rPr>
      </w:pPr>
    </w:p>
    <w:p w14:paraId="7C2BFC53">
      <w:pPr>
        <w:pStyle w:val="4"/>
        <w:jc w:val="both"/>
        <w:rPr>
          <w:rFonts w:ascii="仿宋_GB2312" w:hAnsi="宋体" w:eastAsia="仿宋_GB2312"/>
          <w:sz w:val="36"/>
        </w:rPr>
      </w:pPr>
    </w:p>
    <w:p w14:paraId="17705961">
      <w:pPr>
        <w:pStyle w:val="4"/>
        <w:jc w:val="center"/>
        <w:rPr>
          <w:rFonts w:ascii="仿宋_GB2312" w:hAnsi="宋体" w:eastAsia="仿宋_GB2312"/>
          <w:sz w:val="36"/>
        </w:rPr>
      </w:pPr>
      <w:r>
        <w:rPr>
          <w:rFonts w:hint="eastAsia" w:ascii="仿宋_GB2312" w:hAnsi="宋体" w:eastAsia="仿宋_GB2312"/>
          <w:sz w:val="36"/>
        </w:rPr>
        <w:t>一 、投标函</w:t>
      </w:r>
    </w:p>
    <w:p w14:paraId="597F332E">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14:paraId="3527C8A5">
      <w:pPr>
        <w:pStyle w:val="4"/>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14:paraId="10B8E032">
      <w:pPr>
        <w:pStyle w:val="4"/>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90 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14:paraId="43C915AB">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14:paraId="62B58CA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14:paraId="1FBD967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14:paraId="286F254F">
      <w:pPr>
        <w:pStyle w:val="4"/>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14:paraId="1AE72A75">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14:paraId="20800CC9">
      <w:pPr>
        <w:pStyle w:val="4"/>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14:paraId="1B88FFB0">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14:paraId="72B9DBD6">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14:paraId="3658B7A3">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14:paraId="111717EF">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14:paraId="060A8F8E">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14:paraId="18FBBC54">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14:paraId="12368A77">
      <w:pPr>
        <w:pStyle w:val="4"/>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14:paraId="038E6FA8">
      <w:pPr>
        <w:pStyle w:val="4"/>
        <w:spacing w:line="440" w:lineRule="exact"/>
        <w:ind w:firstLine="480" w:firstLineChars="200"/>
        <w:rPr>
          <w:rFonts w:ascii="仿宋_GB2312" w:hAnsi="宋体" w:eastAsia="仿宋_GB2312"/>
          <w:sz w:val="24"/>
        </w:rPr>
      </w:pPr>
    </w:p>
    <w:p w14:paraId="160C6E5A">
      <w:pPr>
        <w:pStyle w:val="4"/>
        <w:spacing w:line="440" w:lineRule="exact"/>
        <w:ind w:firstLine="6000" w:firstLineChars="2500"/>
        <w:rPr>
          <w:rFonts w:ascii="仿宋_GB2312" w:hAnsi="宋体" w:eastAsia="仿宋_GB2312"/>
          <w:sz w:val="24"/>
        </w:rPr>
      </w:pPr>
      <w:r>
        <w:rPr>
          <w:rFonts w:hint="eastAsia" w:ascii="仿宋_GB2312" w:hAnsi="宋体" w:eastAsia="仿宋_GB2312"/>
          <w:sz w:val="24"/>
        </w:rPr>
        <w:t>日期：      年      月      日</w:t>
      </w:r>
    </w:p>
    <w:p w14:paraId="5E5554DB">
      <w:pPr>
        <w:spacing w:line="440" w:lineRule="exact"/>
        <w:rPr>
          <w:rFonts w:ascii="宋体" w:hAnsi="宋体"/>
          <w:color w:val="000000"/>
          <w:sz w:val="32"/>
          <w:szCs w:val="32"/>
        </w:rPr>
      </w:pPr>
    </w:p>
    <w:p w14:paraId="11893237">
      <w:pPr>
        <w:spacing w:line="540" w:lineRule="exact"/>
        <w:ind w:firstLine="480"/>
        <w:jc w:val="center"/>
        <w:rPr>
          <w:rFonts w:ascii="宋体" w:hAnsi="宋体"/>
          <w:color w:val="000000"/>
          <w:sz w:val="32"/>
          <w:szCs w:val="32"/>
        </w:rPr>
      </w:pPr>
    </w:p>
    <w:p w14:paraId="2132AD3E">
      <w:pPr>
        <w:spacing w:line="540" w:lineRule="exact"/>
        <w:jc w:val="center"/>
        <w:rPr>
          <w:rFonts w:ascii="宋体" w:hAnsi="宋体"/>
          <w:color w:val="000000"/>
          <w:sz w:val="32"/>
          <w:szCs w:val="32"/>
        </w:rPr>
      </w:pPr>
      <w:r>
        <w:rPr>
          <w:rFonts w:hint="eastAsia" w:ascii="宋体" w:hAnsi="宋体"/>
          <w:color w:val="000000"/>
          <w:sz w:val="32"/>
          <w:szCs w:val="32"/>
        </w:rPr>
        <w:t>承  诺  书</w:t>
      </w:r>
    </w:p>
    <w:p w14:paraId="7AC1BF3D">
      <w:pPr>
        <w:spacing w:line="540" w:lineRule="exact"/>
        <w:rPr>
          <w:rFonts w:hAnsi="Times New Roman"/>
          <w:szCs w:val="24"/>
        </w:rPr>
      </w:pPr>
    </w:p>
    <w:p w14:paraId="196372CC">
      <w:pPr>
        <w:spacing w:line="540" w:lineRule="exact"/>
      </w:pPr>
    </w:p>
    <w:p w14:paraId="5817275D">
      <w:pPr>
        <w:spacing w:line="540" w:lineRule="exac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14:paraId="1656F5D0">
      <w:pPr>
        <w:spacing w:line="540" w:lineRule="exact"/>
        <w:ind w:firstLine="480"/>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szCs w:val="28"/>
          <w:u w:val="single"/>
          <w:lang w:val="en-US" w:eastAsia="zh-CN"/>
        </w:rPr>
        <w:t xml:space="preserve">             </w:t>
      </w:r>
      <w:r>
        <w:rPr>
          <w:rFonts w:hint="eastAsia" w:ascii="宋体" w:hAnsi="宋体"/>
          <w:color w:val="000000"/>
          <w:sz w:val="28"/>
          <w:u w:val="single"/>
          <w:lang w:val="en-US" w:eastAsia="zh-CN"/>
        </w:rPr>
        <w:t xml:space="preserve"> </w:t>
      </w:r>
      <w:r>
        <w:rPr>
          <w:rFonts w:hint="eastAsia" w:ascii="宋体" w:hAnsi="宋体"/>
          <w:color w:val="000000"/>
          <w:sz w:val="28"/>
        </w:rPr>
        <w:t>工程的投标，并作以下承诺：</w:t>
      </w:r>
    </w:p>
    <w:p w14:paraId="09D34CD0">
      <w:pPr>
        <w:spacing w:line="540" w:lineRule="exact"/>
        <w:ind w:firstLine="480"/>
        <w:rPr>
          <w:sz w:val="28"/>
          <w:szCs w:val="28"/>
        </w:rPr>
      </w:pPr>
      <w:r>
        <w:rPr>
          <w:rFonts w:hint="eastAsia" w:hAnsi="Arial" w:cs="宋体"/>
          <w:color w:val="FF0000"/>
          <w:spacing w:val="-3"/>
          <w:kern w:val="0"/>
          <w:sz w:val="28"/>
          <w:szCs w:val="28"/>
        </w:rPr>
        <w:t>本工程质保期为两年，质保期范围内发生质量问题由我公司免费维修。</w:t>
      </w:r>
    </w:p>
    <w:p w14:paraId="1B054C24">
      <w:pPr>
        <w:spacing w:line="540" w:lineRule="exact"/>
        <w:ind w:firstLine="480"/>
        <w:rPr>
          <w:sz w:val="28"/>
          <w:szCs w:val="28"/>
        </w:rPr>
      </w:pPr>
    </w:p>
    <w:p w14:paraId="18353824">
      <w:pPr>
        <w:spacing w:line="540" w:lineRule="exact"/>
        <w:ind w:firstLine="480"/>
        <w:rPr>
          <w:sz w:val="28"/>
          <w:szCs w:val="28"/>
        </w:rPr>
      </w:pPr>
    </w:p>
    <w:p w14:paraId="3FEC7366">
      <w:pPr>
        <w:pStyle w:val="5"/>
        <w:widowControl/>
        <w:spacing w:line="540" w:lineRule="exact"/>
        <w:ind w:left="5040" w:leftChars="2400" w:firstLine="690"/>
        <w:rPr>
          <w:rFonts w:hAnsi="宋体"/>
          <w:sz w:val="28"/>
        </w:rPr>
      </w:pPr>
    </w:p>
    <w:p w14:paraId="0576170E"/>
    <w:p w14:paraId="708ABB46">
      <w:pPr>
        <w:pStyle w:val="5"/>
        <w:widowControl/>
        <w:spacing w:line="540" w:lineRule="exact"/>
        <w:ind w:left="0" w:leftChars="0" w:right="560" w:firstLine="4838" w:firstLineChars="1728"/>
        <w:rPr>
          <w:rFonts w:hAnsi="宋体"/>
          <w:sz w:val="28"/>
        </w:rPr>
      </w:pPr>
      <w:r>
        <w:rPr>
          <w:rFonts w:hint="eastAsia" w:hAnsi="宋体"/>
          <w:sz w:val="28"/>
        </w:rPr>
        <w:t>单位：（公章）</w:t>
      </w:r>
    </w:p>
    <w:p w14:paraId="3A0BE737">
      <w:pPr>
        <w:pStyle w:val="5"/>
        <w:widowControl/>
        <w:spacing w:line="540" w:lineRule="exact"/>
        <w:ind w:left="5040" w:leftChars="2400" w:firstLine="690"/>
        <w:rPr>
          <w:rFonts w:hAnsi="宋体"/>
          <w:sz w:val="28"/>
        </w:rPr>
      </w:pPr>
    </w:p>
    <w:p w14:paraId="63ED17ED">
      <w:pPr>
        <w:pStyle w:val="5"/>
        <w:widowControl/>
        <w:spacing w:line="540" w:lineRule="exact"/>
        <w:ind w:right="420"/>
        <w:jc w:val="center"/>
        <w:rPr>
          <w:rFonts w:hAnsi="宋体"/>
          <w:sz w:val="28"/>
        </w:rPr>
      </w:pPr>
      <w:r>
        <w:rPr>
          <w:rFonts w:hint="eastAsia" w:hAnsi="宋体"/>
          <w:sz w:val="28"/>
        </w:rPr>
        <w:t xml:space="preserve">                            法定代表人或委托代理人：</w:t>
      </w:r>
    </w:p>
    <w:p w14:paraId="71E0BD5F">
      <w:pPr>
        <w:pStyle w:val="5"/>
        <w:widowControl/>
        <w:spacing w:line="540" w:lineRule="exact"/>
        <w:ind w:left="5040" w:leftChars="2400" w:firstLine="690"/>
        <w:rPr>
          <w:rFonts w:hAnsi="宋体"/>
          <w:sz w:val="28"/>
        </w:rPr>
      </w:pPr>
    </w:p>
    <w:p w14:paraId="066B99EC">
      <w:pPr>
        <w:rPr>
          <w:rFonts w:ascii="宋体" w:hAnsi="宋体"/>
          <w:color w:val="000000"/>
          <w:kern w:val="0"/>
          <w:sz w:val="28"/>
          <w:szCs w:val="28"/>
        </w:rPr>
      </w:pPr>
    </w:p>
    <w:p w14:paraId="1D6FEDD3">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年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月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 xml:space="preserve"> 日</w:t>
      </w:r>
    </w:p>
    <w:p w14:paraId="536C52CE">
      <w:pPr>
        <w:rPr>
          <w:rFonts w:ascii="Times New Roman" w:hAnsi="Times New Roman"/>
          <w:sz w:val="28"/>
          <w:szCs w:val="28"/>
        </w:rPr>
      </w:pPr>
    </w:p>
    <w:p w14:paraId="05F2F063">
      <w:pPr>
        <w:rPr>
          <w:rFonts w:ascii="Times New Roman" w:hAnsi="Times New Roman"/>
          <w:sz w:val="28"/>
          <w:szCs w:val="28"/>
        </w:rPr>
      </w:pPr>
    </w:p>
    <w:p w14:paraId="483E5C7C">
      <w:pPr>
        <w:rPr>
          <w:rFonts w:ascii="Times New Roman" w:hAnsi="Times New Roman"/>
          <w:sz w:val="28"/>
          <w:szCs w:val="28"/>
        </w:rPr>
      </w:pPr>
    </w:p>
    <w:p w14:paraId="20665821">
      <w:pPr>
        <w:rPr>
          <w:rFonts w:ascii="Times New Roman" w:hAnsi="Times New Roman"/>
          <w:sz w:val="28"/>
          <w:szCs w:val="28"/>
        </w:rPr>
      </w:pPr>
    </w:p>
    <w:p w14:paraId="6C29CB6F">
      <w:pPr>
        <w:rPr>
          <w:rFonts w:ascii="Times New Roman" w:hAnsi="Times New Roman"/>
          <w:sz w:val="28"/>
          <w:szCs w:val="28"/>
        </w:rPr>
      </w:pPr>
    </w:p>
    <w:p w14:paraId="272201C0">
      <w:pPr>
        <w:snapToGrid w:val="0"/>
        <w:spacing w:line="400" w:lineRule="exact"/>
        <w:textAlignment w:val="center"/>
        <w:rPr>
          <w:rFonts w:ascii="黑体" w:hAnsi="黑体" w:eastAsia="黑体"/>
          <w:sz w:val="36"/>
          <w:szCs w:val="36"/>
        </w:rPr>
      </w:pPr>
    </w:p>
    <w:p w14:paraId="683C5D70">
      <w:pPr>
        <w:snapToGrid w:val="0"/>
        <w:spacing w:line="400" w:lineRule="exact"/>
        <w:textAlignment w:val="center"/>
        <w:rPr>
          <w:rFonts w:ascii="黑体" w:hAnsi="黑体" w:eastAsia="黑体"/>
          <w:sz w:val="36"/>
          <w:szCs w:val="36"/>
        </w:rPr>
      </w:pPr>
    </w:p>
    <w:p w14:paraId="20078C16">
      <w:pPr>
        <w:snapToGrid w:val="0"/>
        <w:spacing w:line="400" w:lineRule="exact"/>
        <w:textAlignment w:val="center"/>
        <w:rPr>
          <w:rFonts w:ascii="黑体" w:hAnsi="黑体" w:eastAsia="黑体"/>
          <w:sz w:val="36"/>
          <w:szCs w:val="36"/>
        </w:rPr>
      </w:pPr>
    </w:p>
    <w:p w14:paraId="79FC8D18">
      <w:pPr>
        <w:snapToGrid w:val="0"/>
        <w:spacing w:line="400" w:lineRule="exact"/>
        <w:jc w:val="center"/>
        <w:textAlignment w:val="center"/>
        <w:rPr>
          <w:rFonts w:ascii="黑体" w:hAnsi="黑体" w:eastAsia="黑体"/>
          <w:sz w:val="36"/>
          <w:szCs w:val="36"/>
        </w:rPr>
      </w:pPr>
    </w:p>
    <w:p w14:paraId="4538AA59">
      <w:pPr>
        <w:snapToGrid w:val="0"/>
        <w:spacing w:line="400" w:lineRule="exact"/>
        <w:jc w:val="center"/>
        <w:textAlignment w:val="center"/>
        <w:rPr>
          <w:rFonts w:hint="eastAsia" w:ascii="黑体" w:hAnsi="黑体" w:eastAsia="黑体"/>
          <w:sz w:val="36"/>
          <w:szCs w:val="36"/>
        </w:rPr>
      </w:pPr>
    </w:p>
    <w:p w14:paraId="62F8EBEE">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14:paraId="53BC1C14">
      <w:pPr>
        <w:snapToGrid w:val="0"/>
        <w:spacing w:line="400" w:lineRule="exact"/>
        <w:ind w:left="3420" w:hanging="3420" w:hangingChars="950"/>
        <w:jc w:val="center"/>
        <w:textAlignment w:val="center"/>
        <w:rPr>
          <w:rFonts w:ascii="黑体" w:hAnsi="黑体" w:eastAsia="黑体"/>
          <w:sz w:val="36"/>
          <w:szCs w:val="36"/>
        </w:rPr>
      </w:pPr>
    </w:p>
    <w:p w14:paraId="312D401F">
      <w:pPr>
        <w:snapToGrid w:val="0"/>
        <w:spacing w:line="400" w:lineRule="exact"/>
        <w:ind w:left="1995" w:leftChars="950" w:firstLine="3840" w:firstLineChars="1600"/>
        <w:jc w:val="left"/>
        <w:textAlignment w:val="center"/>
        <w:rPr>
          <w:rFonts w:ascii="黑体" w:hAnsi="黑体" w:eastAsia="黑体"/>
          <w:sz w:val="24"/>
        </w:rPr>
      </w:pPr>
      <w:r>
        <w:rPr>
          <w:rFonts w:hint="eastAsia" w:ascii="黑体" w:hAnsi="黑体" w:eastAsia="黑体"/>
          <w:sz w:val="24"/>
        </w:rPr>
        <w:t>合同文本号：CJ-LW-2202</w:t>
      </w:r>
    </w:p>
    <w:p w14:paraId="6D997E97">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14:paraId="1A72E827">
      <w:pPr>
        <w:snapToGrid w:val="0"/>
        <w:spacing w:line="400" w:lineRule="exact"/>
        <w:rPr>
          <w:rFonts w:ascii="黑体" w:hAnsi="黑体" w:eastAsia="黑体"/>
          <w:sz w:val="24"/>
        </w:rPr>
      </w:pPr>
      <w:r>
        <w:rPr>
          <w:rFonts w:hint="eastAsia" w:ascii="黑体" w:hAnsi="黑体" w:eastAsia="黑体"/>
          <w:sz w:val="24"/>
        </w:rPr>
        <w:t>乙方：</w:t>
      </w:r>
    </w:p>
    <w:p w14:paraId="7D8161E9">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14:paraId="3EB9C280">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14:paraId="04265484">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14:paraId="7A79F2DE">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14:paraId="1D26E2ED">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14:paraId="22D333BF">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14:paraId="5385441F">
      <w:pPr>
        <w:spacing w:line="400" w:lineRule="exact"/>
        <w:ind w:firstLine="420"/>
        <w:rPr>
          <w:rFonts w:ascii="宋体" w:hAnsi="宋体"/>
          <w:szCs w:val="21"/>
        </w:rPr>
      </w:pPr>
      <w:r>
        <w:rPr>
          <w:rFonts w:hint="eastAsia" w:ascii="宋体" w:hAnsi="宋体"/>
          <w:szCs w:val="21"/>
        </w:rPr>
        <w:t>暂定含税合同价为人民币大写：（人民币）(¥元)。</w:t>
      </w:r>
    </w:p>
    <w:p w14:paraId="32D3E2BE">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14:paraId="4B8C4CF9">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14:paraId="63BAC388">
      <w:pPr>
        <w:pStyle w:val="8"/>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14:paraId="31714FC3">
      <w:pPr>
        <w:spacing w:line="400" w:lineRule="exact"/>
        <w:ind w:firstLine="420" w:firstLineChars="200"/>
        <w:rPr>
          <w:rFonts w:ascii="宋体" w:hAnsi="宋体"/>
          <w:szCs w:val="21"/>
        </w:rPr>
      </w:pPr>
      <w:r>
        <w:rPr>
          <w:rFonts w:hint="eastAsia" w:ascii="宋体" w:hAnsi="宋体"/>
          <w:szCs w:val="21"/>
        </w:rPr>
        <w:t>七、本合同一式肆份，甲方贰份，乙方贰份。</w:t>
      </w:r>
    </w:p>
    <w:p w14:paraId="6B6C4222">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14:paraId="50BE3B75">
      <w:pPr>
        <w:tabs>
          <w:tab w:val="center" w:pos="4153"/>
        </w:tabs>
        <w:spacing w:line="400" w:lineRule="exact"/>
        <w:ind w:firstLine="420" w:firstLineChars="200"/>
        <w:rPr>
          <w:rFonts w:ascii="宋体" w:hAnsi="宋体"/>
          <w:szCs w:val="21"/>
        </w:rPr>
      </w:pPr>
    </w:p>
    <w:p w14:paraId="6D7563ED">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14:paraId="6EBCD4D8">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（签字）</w:t>
      </w:r>
    </w:p>
    <w:p w14:paraId="17957E11">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 xml:space="preserve">（签字）    </w:t>
      </w:r>
      <w:r>
        <w:rPr>
          <w:rFonts w:hint="eastAsia" w:ascii="宋体" w:hAnsi="宋体"/>
          <w:szCs w:val="21"/>
          <w:lang w:val="en-US" w:eastAsia="zh-CN"/>
        </w:rPr>
        <w:t xml:space="preserve">  </w:t>
      </w: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w:t>
      </w:r>
    </w:p>
    <w:p w14:paraId="00AB4D79">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14:paraId="326A9CC5">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14:paraId="030F9FF9">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14:paraId="42D6A2E7">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14:paraId="2FEF6765">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 xml:space="preserve"> </w:t>
      </w:r>
      <w:r>
        <w:rPr>
          <w:rFonts w:hint="eastAsia" w:ascii="宋体" w:hAnsi="宋体"/>
          <w:szCs w:val="21"/>
          <w:lang w:val="en-US" w:eastAsia="zh-CN"/>
        </w:rPr>
        <w:t xml:space="preserve"> </w:t>
      </w:r>
      <w:r>
        <w:rPr>
          <w:rFonts w:hint="eastAsia" w:ascii="宋体" w:hAnsi="宋体"/>
          <w:szCs w:val="21"/>
        </w:rPr>
        <w:t>电    话：</w:t>
      </w:r>
    </w:p>
    <w:p w14:paraId="4B60D0EB">
      <w:pPr>
        <w:tabs>
          <w:tab w:val="left" w:pos="6165"/>
        </w:tabs>
        <w:rPr>
          <w:rFonts w:ascii="宋体" w:hAnsi="宋体"/>
          <w:szCs w:val="21"/>
        </w:rPr>
      </w:pPr>
    </w:p>
    <w:p w14:paraId="1D55549C">
      <w:pPr>
        <w:tabs>
          <w:tab w:val="left" w:pos="6165"/>
        </w:tabs>
        <w:ind w:firstLine="6930" w:firstLineChars="3300"/>
      </w:pPr>
      <w:r>
        <w:rPr>
          <w:rFonts w:hint="eastAsia" w:ascii="宋体" w:hAnsi="宋体"/>
          <w:szCs w:val="21"/>
        </w:rPr>
        <w:t>签订时间：</w:t>
      </w:r>
    </w:p>
    <w:sectPr>
      <w:headerReference r:id="rId3" w:type="default"/>
      <w:footerReference r:id="rId4" w:type="default"/>
      <w:pgSz w:w="11906" w:h="16838"/>
      <w:pgMar w:top="1327" w:right="1046" w:bottom="1327" w:left="12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仿宋">
    <w:panose1 w:val="02010609060101010101"/>
    <w:charset w:val="86"/>
    <w:family w:val="auto"/>
    <w:pitch w:val="default"/>
    <w:sig w:usb0="800002BF" w:usb1="38CF7CFA" w:usb2="00000016" w:usb3="00000000" w:csb0="00040001" w:csb1="00000000"/>
  </w:font>
  <w:font w:name="Segoe UI">
    <w:panose1 w:val="020B0502040204020203"/>
    <w:charset w:val="00"/>
    <w:family w:val="swiss"/>
    <w:pitch w:val="default"/>
    <w:sig w:usb0="E4002EFF" w:usb1="C000E47F" w:usb2="00000009" w:usb3="00000000" w:csb0="200001FF" w:csb1="00000000"/>
  </w:font>
  <w:font w:name="TimesNewRomanPSMT">
    <w:altName w:val="宋体"/>
    <w:panose1 w:val="00000000000000000000"/>
    <w:charset w:val="86"/>
    <w:family w:val="auto"/>
    <w:pitch w:val="default"/>
    <w:sig w:usb0="00000000" w:usb1="0000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509ABF0">
    <w:pPr>
      <w:pStyle w:val="6"/>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14:paraId="21CBF9AC">
    <w:pPr>
      <w:pStyle w:val="6"/>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73C79E0">
    <w:pPr>
      <w:pStyle w:val="7"/>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57CCAD3"/>
    <w:multiLevelType w:val="singleLevel"/>
    <w:tmpl w:val="A57CCAD3"/>
    <w:lvl w:ilvl="0" w:tentative="0">
      <w:start w:val="1"/>
      <w:numFmt w:val="decimal"/>
      <w:suff w:val="nothing"/>
      <w:lvlText w:val="%1、"/>
      <w:lvlJc w:val="left"/>
    </w:lvl>
  </w:abstractNum>
  <w:abstractNum w:abstractNumId="1">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2">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3">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4">
    <w:nsid w:val="52ED1C7B"/>
    <w:multiLevelType w:val="singleLevel"/>
    <w:tmpl w:val="52ED1C7B"/>
    <w:lvl w:ilvl="0" w:tentative="0">
      <w:start w:val="1"/>
      <w:numFmt w:val="chineseCounting"/>
      <w:suff w:val="nothing"/>
      <w:lvlText w:val="%1、"/>
      <w:lvlJc w:val="left"/>
      <w:rPr>
        <w:rFonts w:hint="eastAsia"/>
      </w:rPr>
    </w:lvl>
  </w:abstractNum>
  <w:abstractNum w:abstractNumId="5">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abstractNum w:abstractNumId="6">
    <w:nsid w:val="6918A0E9"/>
    <w:multiLevelType w:val="singleLevel"/>
    <w:tmpl w:val="6918A0E9"/>
    <w:lvl w:ilvl="0" w:tentative="0">
      <w:start w:val="2"/>
      <w:numFmt w:val="decimal"/>
      <w:suff w:val="nothing"/>
      <w:lvlText w:val="（%1）"/>
      <w:lvlJc w:val="left"/>
    </w:lvl>
  </w:abstractNum>
  <w:num w:numId="1">
    <w:abstractNumId w:val="1"/>
  </w:num>
  <w:num w:numId="2">
    <w:abstractNumId w:val="2"/>
  </w:num>
  <w:num w:numId="3">
    <w:abstractNumId w:val="5"/>
  </w:num>
  <w:num w:numId="4">
    <w:abstractNumId w:val="3"/>
  </w:num>
  <w:num w:numId="5">
    <w:abstractNumId w:val="4"/>
  </w:num>
  <w:num w:numId="6">
    <w:abstractNumId w:val="6"/>
  </w:num>
  <w:num w:numId="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85043B"/>
    <w:rsid w:val="009732EA"/>
    <w:rsid w:val="00977B14"/>
    <w:rsid w:val="00A3295D"/>
    <w:rsid w:val="00B7173E"/>
    <w:rsid w:val="00CF7C03"/>
    <w:rsid w:val="00D04770"/>
    <w:rsid w:val="00DC107B"/>
    <w:rsid w:val="00DD61D2"/>
    <w:rsid w:val="00EC29C6"/>
    <w:rsid w:val="00EC3320"/>
    <w:rsid w:val="00F84733"/>
    <w:rsid w:val="00FC33DA"/>
    <w:rsid w:val="01703979"/>
    <w:rsid w:val="01F71F60"/>
    <w:rsid w:val="0297204E"/>
    <w:rsid w:val="02C461A6"/>
    <w:rsid w:val="02C70CC1"/>
    <w:rsid w:val="02D23086"/>
    <w:rsid w:val="02E071C6"/>
    <w:rsid w:val="033267AB"/>
    <w:rsid w:val="03465822"/>
    <w:rsid w:val="037E1C1E"/>
    <w:rsid w:val="0394019E"/>
    <w:rsid w:val="042F6F48"/>
    <w:rsid w:val="048B4260"/>
    <w:rsid w:val="04A171B4"/>
    <w:rsid w:val="04AD3DAA"/>
    <w:rsid w:val="04F20429"/>
    <w:rsid w:val="04F35535"/>
    <w:rsid w:val="05371CCA"/>
    <w:rsid w:val="05665B8F"/>
    <w:rsid w:val="056A57F8"/>
    <w:rsid w:val="05777F14"/>
    <w:rsid w:val="059B0ABD"/>
    <w:rsid w:val="059E5C81"/>
    <w:rsid w:val="05B950EF"/>
    <w:rsid w:val="0659225F"/>
    <w:rsid w:val="06654211"/>
    <w:rsid w:val="06764670"/>
    <w:rsid w:val="0680104B"/>
    <w:rsid w:val="06AB2A7F"/>
    <w:rsid w:val="072E0AA7"/>
    <w:rsid w:val="07630750"/>
    <w:rsid w:val="078E2CF2"/>
    <w:rsid w:val="07C51745"/>
    <w:rsid w:val="07CA3F53"/>
    <w:rsid w:val="07DB29DD"/>
    <w:rsid w:val="07EC763C"/>
    <w:rsid w:val="080C703A"/>
    <w:rsid w:val="083C3787"/>
    <w:rsid w:val="085A3953"/>
    <w:rsid w:val="08B17BE1"/>
    <w:rsid w:val="08EB6C4F"/>
    <w:rsid w:val="09151F1E"/>
    <w:rsid w:val="09CB082F"/>
    <w:rsid w:val="09F65EE2"/>
    <w:rsid w:val="0A080C44"/>
    <w:rsid w:val="0A200B7B"/>
    <w:rsid w:val="0A560A40"/>
    <w:rsid w:val="0AAA550E"/>
    <w:rsid w:val="0AB62C38"/>
    <w:rsid w:val="0B085689"/>
    <w:rsid w:val="0B2B3C7B"/>
    <w:rsid w:val="0B2B77D7"/>
    <w:rsid w:val="0B9114DE"/>
    <w:rsid w:val="0BF15398"/>
    <w:rsid w:val="0BF40511"/>
    <w:rsid w:val="0BFB504B"/>
    <w:rsid w:val="0C165582"/>
    <w:rsid w:val="0C970E9C"/>
    <w:rsid w:val="0C9B70AC"/>
    <w:rsid w:val="0CF431DC"/>
    <w:rsid w:val="0DBC185C"/>
    <w:rsid w:val="0E2855A5"/>
    <w:rsid w:val="0E7C7601"/>
    <w:rsid w:val="0E995407"/>
    <w:rsid w:val="0EC86A0D"/>
    <w:rsid w:val="0F4F5A5E"/>
    <w:rsid w:val="102B2027"/>
    <w:rsid w:val="10E16642"/>
    <w:rsid w:val="10EA17D0"/>
    <w:rsid w:val="117874EE"/>
    <w:rsid w:val="126857B5"/>
    <w:rsid w:val="12C30F58"/>
    <w:rsid w:val="12EB6997"/>
    <w:rsid w:val="13596EAB"/>
    <w:rsid w:val="13E46BAF"/>
    <w:rsid w:val="13F866C4"/>
    <w:rsid w:val="144A2FC4"/>
    <w:rsid w:val="14630EA8"/>
    <w:rsid w:val="14A10EFD"/>
    <w:rsid w:val="14AB6978"/>
    <w:rsid w:val="14E40ECA"/>
    <w:rsid w:val="15020023"/>
    <w:rsid w:val="1505415C"/>
    <w:rsid w:val="15966195"/>
    <w:rsid w:val="15A17105"/>
    <w:rsid w:val="15C745A0"/>
    <w:rsid w:val="15FD60CE"/>
    <w:rsid w:val="160D2C7A"/>
    <w:rsid w:val="1610103D"/>
    <w:rsid w:val="162177DE"/>
    <w:rsid w:val="164B08CB"/>
    <w:rsid w:val="166938A9"/>
    <w:rsid w:val="166F5162"/>
    <w:rsid w:val="169721C5"/>
    <w:rsid w:val="1715758D"/>
    <w:rsid w:val="17233A58"/>
    <w:rsid w:val="17373AF9"/>
    <w:rsid w:val="188B203C"/>
    <w:rsid w:val="18951461"/>
    <w:rsid w:val="18AF3E69"/>
    <w:rsid w:val="19433558"/>
    <w:rsid w:val="195C682F"/>
    <w:rsid w:val="19614D0C"/>
    <w:rsid w:val="196376E6"/>
    <w:rsid w:val="19823668"/>
    <w:rsid w:val="19923117"/>
    <w:rsid w:val="19D4067E"/>
    <w:rsid w:val="19D630F2"/>
    <w:rsid w:val="1A377352"/>
    <w:rsid w:val="1A380F07"/>
    <w:rsid w:val="1A3B730B"/>
    <w:rsid w:val="1ABA2094"/>
    <w:rsid w:val="1AF45AC8"/>
    <w:rsid w:val="1B480F3F"/>
    <w:rsid w:val="1B490B2E"/>
    <w:rsid w:val="1BDE34C7"/>
    <w:rsid w:val="1C4921B3"/>
    <w:rsid w:val="1C8B1936"/>
    <w:rsid w:val="1CA73547"/>
    <w:rsid w:val="1CA8501E"/>
    <w:rsid w:val="1CC932F4"/>
    <w:rsid w:val="1CD6156D"/>
    <w:rsid w:val="1CEF77DE"/>
    <w:rsid w:val="1D4A4435"/>
    <w:rsid w:val="1D594678"/>
    <w:rsid w:val="1D5C1EA3"/>
    <w:rsid w:val="1DDB7352"/>
    <w:rsid w:val="1E193E07"/>
    <w:rsid w:val="1E7159F1"/>
    <w:rsid w:val="1E886497"/>
    <w:rsid w:val="1E8F7DCA"/>
    <w:rsid w:val="1E9354EF"/>
    <w:rsid w:val="1EE73F05"/>
    <w:rsid w:val="1F181690"/>
    <w:rsid w:val="1F5B729A"/>
    <w:rsid w:val="1FFC753C"/>
    <w:rsid w:val="204F3B10"/>
    <w:rsid w:val="20E57FD0"/>
    <w:rsid w:val="20F779AD"/>
    <w:rsid w:val="210C37AF"/>
    <w:rsid w:val="21A86F2C"/>
    <w:rsid w:val="21C66054"/>
    <w:rsid w:val="223631D9"/>
    <w:rsid w:val="223A3836"/>
    <w:rsid w:val="22BB36DF"/>
    <w:rsid w:val="22F82912"/>
    <w:rsid w:val="22F95FB5"/>
    <w:rsid w:val="2303104A"/>
    <w:rsid w:val="230B570E"/>
    <w:rsid w:val="239A1088"/>
    <w:rsid w:val="23AF34F8"/>
    <w:rsid w:val="241678C4"/>
    <w:rsid w:val="241A6B91"/>
    <w:rsid w:val="24B376C4"/>
    <w:rsid w:val="253172CE"/>
    <w:rsid w:val="25987AAD"/>
    <w:rsid w:val="25D1630C"/>
    <w:rsid w:val="25D50641"/>
    <w:rsid w:val="25E371D4"/>
    <w:rsid w:val="26064C71"/>
    <w:rsid w:val="265754CC"/>
    <w:rsid w:val="266A16A4"/>
    <w:rsid w:val="26906C30"/>
    <w:rsid w:val="26E054C2"/>
    <w:rsid w:val="26E97ACB"/>
    <w:rsid w:val="28B43155"/>
    <w:rsid w:val="28CB21A2"/>
    <w:rsid w:val="2900009D"/>
    <w:rsid w:val="290C4C94"/>
    <w:rsid w:val="29312005"/>
    <w:rsid w:val="296341F3"/>
    <w:rsid w:val="29AA1DB7"/>
    <w:rsid w:val="29E23B46"/>
    <w:rsid w:val="29E350BA"/>
    <w:rsid w:val="29E7300B"/>
    <w:rsid w:val="2A214516"/>
    <w:rsid w:val="2AF850CE"/>
    <w:rsid w:val="2AFE685E"/>
    <w:rsid w:val="2B331138"/>
    <w:rsid w:val="2B4A5600"/>
    <w:rsid w:val="2B4C5398"/>
    <w:rsid w:val="2B81456D"/>
    <w:rsid w:val="2BC01D66"/>
    <w:rsid w:val="2BD63337"/>
    <w:rsid w:val="2C332538"/>
    <w:rsid w:val="2C365B84"/>
    <w:rsid w:val="2C8E0462"/>
    <w:rsid w:val="2D541119"/>
    <w:rsid w:val="2D5C5ABE"/>
    <w:rsid w:val="2D7B7CF2"/>
    <w:rsid w:val="2D99286E"/>
    <w:rsid w:val="2E0028ED"/>
    <w:rsid w:val="2E2C2859"/>
    <w:rsid w:val="2E393461"/>
    <w:rsid w:val="2E7110F5"/>
    <w:rsid w:val="2EBB1F3C"/>
    <w:rsid w:val="2EC92CDF"/>
    <w:rsid w:val="2EDD678B"/>
    <w:rsid w:val="2F1D6BCC"/>
    <w:rsid w:val="2F6D3FB3"/>
    <w:rsid w:val="2FB616D4"/>
    <w:rsid w:val="300A4BE9"/>
    <w:rsid w:val="300F0BC6"/>
    <w:rsid w:val="30B359F5"/>
    <w:rsid w:val="30C96F69"/>
    <w:rsid w:val="30DB6CFA"/>
    <w:rsid w:val="30E7658E"/>
    <w:rsid w:val="30F57DBC"/>
    <w:rsid w:val="31622A14"/>
    <w:rsid w:val="319A0963"/>
    <w:rsid w:val="31A11CF2"/>
    <w:rsid w:val="31AF440F"/>
    <w:rsid w:val="31E0281A"/>
    <w:rsid w:val="31F97D80"/>
    <w:rsid w:val="32737B32"/>
    <w:rsid w:val="329C57FA"/>
    <w:rsid w:val="32BC3287"/>
    <w:rsid w:val="32F522F5"/>
    <w:rsid w:val="3317670F"/>
    <w:rsid w:val="33266D48"/>
    <w:rsid w:val="3337346C"/>
    <w:rsid w:val="336F02F9"/>
    <w:rsid w:val="33763832"/>
    <w:rsid w:val="338A5133"/>
    <w:rsid w:val="33C85C5B"/>
    <w:rsid w:val="33EC20BE"/>
    <w:rsid w:val="33ED182B"/>
    <w:rsid w:val="33FF1549"/>
    <w:rsid w:val="341F2703"/>
    <w:rsid w:val="342510E5"/>
    <w:rsid w:val="342B1BA3"/>
    <w:rsid w:val="3445105A"/>
    <w:rsid w:val="34643EBB"/>
    <w:rsid w:val="34E940DB"/>
    <w:rsid w:val="3514308F"/>
    <w:rsid w:val="35216643"/>
    <w:rsid w:val="354256DA"/>
    <w:rsid w:val="359B131A"/>
    <w:rsid w:val="35A40002"/>
    <w:rsid w:val="35D73F34"/>
    <w:rsid w:val="35ED3757"/>
    <w:rsid w:val="35FA7C22"/>
    <w:rsid w:val="367B6337"/>
    <w:rsid w:val="36904890"/>
    <w:rsid w:val="36F335AF"/>
    <w:rsid w:val="3713529D"/>
    <w:rsid w:val="37184804"/>
    <w:rsid w:val="372238D5"/>
    <w:rsid w:val="374720C9"/>
    <w:rsid w:val="378821CD"/>
    <w:rsid w:val="37FB6E80"/>
    <w:rsid w:val="38091B02"/>
    <w:rsid w:val="38557600"/>
    <w:rsid w:val="387463B2"/>
    <w:rsid w:val="3914192A"/>
    <w:rsid w:val="3950297B"/>
    <w:rsid w:val="399D36E6"/>
    <w:rsid w:val="39EE7A9E"/>
    <w:rsid w:val="39FA02E8"/>
    <w:rsid w:val="3A695377"/>
    <w:rsid w:val="3A7D3745"/>
    <w:rsid w:val="3B2A71FC"/>
    <w:rsid w:val="3B4F195B"/>
    <w:rsid w:val="3BA86424"/>
    <w:rsid w:val="3BB62604"/>
    <w:rsid w:val="3BEC34E8"/>
    <w:rsid w:val="3C452FAA"/>
    <w:rsid w:val="3C7B3647"/>
    <w:rsid w:val="3C90753A"/>
    <w:rsid w:val="3CEA6C43"/>
    <w:rsid w:val="3D0D4E06"/>
    <w:rsid w:val="3D520EDA"/>
    <w:rsid w:val="3D934BE4"/>
    <w:rsid w:val="3DA037A5"/>
    <w:rsid w:val="3E0B50C2"/>
    <w:rsid w:val="3E7E3AE6"/>
    <w:rsid w:val="3EA56FF6"/>
    <w:rsid w:val="3EB017C6"/>
    <w:rsid w:val="3F2521B4"/>
    <w:rsid w:val="3F5465F5"/>
    <w:rsid w:val="3F5A2068"/>
    <w:rsid w:val="3F5B3839"/>
    <w:rsid w:val="3F5E56C6"/>
    <w:rsid w:val="3F72413A"/>
    <w:rsid w:val="3F8B09B9"/>
    <w:rsid w:val="3FC27A03"/>
    <w:rsid w:val="3FD60E4A"/>
    <w:rsid w:val="3FD95523"/>
    <w:rsid w:val="402D0592"/>
    <w:rsid w:val="40630A6C"/>
    <w:rsid w:val="40651F71"/>
    <w:rsid w:val="41182D76"/>
    <w:rsid w:val="412A0477"/>
    <w:rsid w:val="41A26AED"/>
    <w:rsid w:val="421D3616"/>
    <w:rsid w:val="429449DE"/>
    <w:rsid w:val="42A11B51"/>
    <w:rsid w:val="42C45840"/>
    <w:rsid w:val="42DA493A"/>
    <w:rsid w:val="42E44134"/>
    <w:rsid w:val="42E47C90"/>
    <w:rsid w:val="42E86AEE"/>
    <w:rsid w:val="433870D6"/>
    <w:rsid w:val="433F136A"/>
    <w:rsid w:val="434A1F8E"/>
    <w:rsid w:val="439C027C"/>
    <w:rsid w:val="43AE4357"/>
    <w:rsid w:val="440D1834"/>
    <w:rsid w:val="443B2418"/>
    <w:rsid w:val="44ED05EC"/>
    <w:rsid w:val="45050FBF"/>
    <w:rsid w:val="45A42A1E"/>
    <w:rsid w:val="462E3238"/>
    <w:rsid w:val="4642189D"/>
    <w:rsid w:val="46565EF6"/>
    <w:rsid w:val="46843C64"/>
    <w:rsid w:val="474A6C5C"/>
    <w:rsid w:val="47812160"/>
    <w:rsid w:val="479441CF"/>
    <w:rsid w:val="47C0369D"/>
    <w:rsid w:val="480C42C3"/>
    <w:rsid w:val="48B545A9"/>
    <w:rsid w:val="49492F43"/>
    <w:rsid w:val="4A077580"/>
    <w:rsid w:val="4A3216CC"/>
    <w:rsid w:val="4A404346"/>
    <w:rsid w:val="4A6D4A0F"/>
    <w:rsid w:val="4A985F30"/>
    <w:rsid w:val="4B7A3887"/>
    <w:rsid w:val="4D001B6A"/>
    <w:rsid w:val="4D4952BF"/>
    <w:rsid w:val="4E6A7B35"/>
    <w:rsid w:val="4E892FC0"/>
    <w:rsid w:val="4ED571E4"/>
    <w:rsid w:val="4EDB288F"/>
    <w:rsid w:val="4F754A92"/>
    <w:rsid w:val="4F7D74A2"/>
    <w:rsid w:val="4FCD667C"/>
    <w:rsid w:val="4FE8524A"/>
    <w:rsid w:val="504A1C48"/>
    <w:rsid w:val="5068570A"/>
    <w:rsid w:val="511931FB"/>
    <w:rsid w:val="51601922"/>
    <w:rsid w:val="517A4EB9"/>
    <w:rsid w:val="51B539B5"/>
    <w:rsid w:val="5203715E"/>
    <w:rsid w:val="521450B8"/>
    <w:rsid w:val="523F1387"/>
    <w:rsid w:val="5275158D"/>
    <w:rsid w:val="529005F8"/>
    <w:rsid w:val="52DE30AC"/>
    <w:rsid w:val="52E066C6"/>
    <w:rsid w:val="53294C00"/>
    <w:rsid w:val="535350EA"/>
    <w:rsid w:val="539D0113"/>
    <w:rsid w:val="53A51547"/>
    <w:rsid w:val="53AE2320"/>
    <w:rsid w:val="53E762B8"/>
    <w:rsid w:val="54332825"/>
    <w:rsid w:val="54913289"/>
    <w:rsid w:val="54CE7B49"/>
    <w:rsid w:val="54E3424B"/>
    <w:rsid w:val="55030272"/>
    <w:rsid w:val="5530217C"/>
    <w:rsid w:val="55456CB4"/>
    <w:rsid w:val="55983288"/>
    <w:rsid w:val="55D122F6"/>
    <w:rsid w:val="56796231"/>
    <w:rsid w:val="569E20FD"/>
    <w:rsid w:val="56C67981"/>
    <w:rsid w:val="571B5BC7"/>
    <w:rsid w:val="57AA2DFF"/>
    <w:rsid w:val="582B03E3"/>
    <w:rsid w:val="5890320A"/>
    <w:rsid w:val="58C21F2D"/>
    <w:rsid w:val="58F278DD"/>
    <w:rsid w:val="591D0360"/>
    <w:rsid w:val="592D425A"/>
    <w:rsid w:val="59943F04"/>
    <w:rsid w:val="59BA4513"/>
    <w:rsid w:val="59D52770"/>
    <w:rsid w:val="5A0D5AB1"/>
    <w:rsid w:val="5A8808FC"/>
    <w:rsid w:val="5AAC6BF7"/>
    <w:rsid w:val="5AB57783"/>
    <w:rsid w:val="5B213D9C"/>
    <w:rsid w:val="5B665F9C"/>
    <w:rsid w:val="5B721EA5"/>
    <w:rsid w:val="5BAE5416"/>
    <w:rsid w:val="5C606182"/>
    <w:rsid w:val="5C6D3CE5"/>
    <w:rsid w:val="5C7A5495"/>
    <w:rsid w:val="5CCD52BD"/>
    <w:rsid w:val="5CEF0290"/>
    <w:rsid w:val="5CF60894"/>
    <w:rsid w:val="5D296EBB"/>
    <w:rsid w:val="5D363439"/>
    <w:rsid w:val="5D701FED"/>
    <w:rsid w:val="5D9543AA"/>
    <w:rsid w:val="5E1E4546"/>
    <w:rsid w:val="5E6A467A"/>
    <w:rsid w:val="5E783C56"/>
    <w:rsid w:val="5E9B5B97"/>
    <w:rsid w:val="5ECC270A"/>
    <w:rsid w:val="5ECC3FA2"/>
    <w:rsid w:val="5ECD038E"/>
    <w:rsid w:val="5F4678B1"/>
    <w:rsid w:val="5FA32F55"/>
    <w:rsid w:val="5FB7255D"/>
    <w:rsid w:val="5FD26102"/>
    <w:rsid w:val="60C96A46"/>
    <w:rsid w:val="60FB7FA9"/>
    <w:rsid w:val="61204966"/>
    <w:rsid w:val="61406271"/>
    <w:rsid w:val="61645792"/>
    <w:rsid w:val="617A1A94"/>
    <w:rsid w:val="61805E03"/>
    <w:rsid w:val="61A44D62"/>
    <w:rsid w:val="62031A89"/>
    <w:rsid w:val="620D3E17"/>
    <w:rsid w:val="62127A26"/>
    <w:rsid w:val="62420CF2"/>
    <w:rsid w:val="62B6291E"/>
    <w:rsid w:val="62FF60D1"/>
    <w:rsid w:val="63754C08"/>
    <w:rsid w:val="63A571A8"/>
    <w:rsid w:val="64504D2E"/>
    <w:rsid w:val="645760BC"/>
    <w:rsid w:val="64DE67DD"/>
    <w:rsid w:val="64F71AB3"/>
    <w:rsid w:val="65022679"/>
    <w:rsid w:val="656A1E1F"/>
    <w:rsid w:val="6597768B"/>
    <w:rsid w:val="65AB285B"/>
    <w:rsid w:val="65DC4ACB"/>
    <w:rsid w:val="660202AA"/>
    <w:rsid w:val="66287D10"/>
    <w:rsid w:val="6639016F"/>
    <w:rsid w:val="66401F2D"/>
    <w:rsid w:val="66716DA1"/>
    <w:rsid w:val="66A43425"/>
    <w:rsid w:val="66CC5BB1"/>
    <w:rsid w:val="66CD2666"/>
    <w:rsid w:val="671604B0"/>
    <w:rsid w:val="67593F8C"/>
    <w:rsid w:val="677376B1"/>
    <w:rsid w:val="678F0196"/>
    <w:rsid w:val="679D0A8D"/>
    <w:rsid w:val="67AC32A5"/>
    <w:rsid w:val="67B85441"/>
    <w:rsid w:val="67F24A7A"/>
    <w:rsid w:val="682C2869"/>
    <w:rsid w:val="68840E16"/>
    <w:rsid w:val="68CF45AF"/>
    <w:rsid w:val="69236EB5"/>
    <w:rsid w:val="697728DD"/>
    <w:rsid w:val="699E02E9"/>
    <w:rsid w:val="699F36D5"/>
    <w:rsid w:val="69D364AE"/>
    <w:rsid w:val="6A181342"/>
    <w:rsid w:val="6A5823A3"/>
    <w:rsid w:val="6A7D43A3"/>
    <w:rsid w:val="6AA5482C"/>
    <w:rsid w:val="6AEF5A31"/>
    <w:rsid w:val="6B23319C"/>
    <w:rsid w:val="6B2B2259"/>
    <w:rsid w:val="6B581098"/>
    <w:rsid w:val="6B603EA8"/>
    <w:rsid w:val="6BEE5558"/>
    <w:rsid w:val="6C661592"/>
    <w:rsid w:val="6C7B7C5C"/>
    <w:rsid w:val="6DC9002B"/>
    <w:rsid w:val="6E1164A3"/>
    <w:rsid w:val="6E2B33DC"/>
    <w:rsid w:val="6E3160B0"/>
    <w:rsid w:val="6E4F5286"/>
    <w:rsid w:val="6E55255D"/>
    <w:rsid w:val="6E755883"/>
    <w:rsid w:val="6EB052AF"/>
    <w:rsid w:val="6ECF6B20"/>
    <w:rsid w:val="6EE802AA"/>
    <w:rsid w:val="6F247264"/>
    <w:rsid w:val="6F285225"/>
    <w:rsid w:val="6F2D283B"/>
    <w:rsid w:val="6F991C7F"/>
    <w:rsid w:val="6F9E7295"/>
    <w:rsid w:val="702473B7"/>
    <w:rsid w:val="702C2AF3"/>
    <w:rsid w:val="70615792"/>
    <w:rsid w:val="70651B61"/>
    <w:rsid w:val="708F6BDE"/>
    <w:rsid w:val="70F96E79"/>
    <w:rsid w:val="71345317"/>
    <w:rsid w:val="71347EB1"/>
    <w:rsid w:val="71440704"/>
    <w:rsid w:val="715A71EC"/>
    <w:rsid w:val="721D6B97"/>
    <w:rsid w:val="723914F7"/>
    <w:rsid w:val="726245AA"/>
    <w:rsid w:val="72676064"/>
    <w:rsid w:val="72896B52"/>
    <w:rsid w:val="72911316"/>
    <w:rsid w:val="73487C44"/>
    <w:rsid w:val="73555EBD"/>
    <w:rsid w:val="736827E7"/>
    <w:rsid w:val="73C6500C"/>
    <w:rsid w:val="73E55492"/>
    <w:rsid w:val="7400407A"/>
    <w:rsid w:val="742C6FE0"/>
    <w:rsid w:val="74CE23CA"/>
    <w:rsid w:val="750164BD"/>
    <w:rsid w:val="752F6C02"/>
    <w:rsid w:val="75506B85"/>
    <w:rsid w:val="75B82245"/>
    <w:rsid w:val="75BC4A31"/>
    <w:rsid w:val="75FA2D4B"/>
    <w:rsid w:val="76870A83"/>
    <w:rsid w:val="76982C90"/>
    <w:rsid w:val="778154D2"/>
    <w:rsid w:val="77B27D81"/>
    <w:rsid w:val="77C1619A"/>
    <w:rsid w:val="77D630EC"/>
    <w:rsid w:val="78160310"/>
    <w:rsid w:val="781F5447"/>
    <w:rsid w:val="78431408"/>
    <w:rsid w:val="786B46AF"/>
    <w:rsid w:val="78A43B6E"/>
    <w:rsid w:val="78A94B4F"/>
    <w:rsid w:val="78CD4DCF"/>
    <w:rsid w:val="78F52CBF"/>
    <w:rsid w:val="790C526F"/>
    <w:rsid w:val="79323295"/>
    <w:rsid w:val="79A4194C"/>
    <w:rsid w:val="79B57A59"/>
    <w:rsid w:val="79C1605A"/>
    <w:rsid w:val="79E469FB"/>
    <w:rsid w:val="79E82D6D"/>
    <w:rsid w:val="7A170415"/>
    <w:rsid w:val="7A934ECB"/>
    <w:rsid w:val="7AC8166A"/>
    <w:rsid w:val="7B2F59D6"/>
    <w:rsid w:val="7BEE19FB"/>
    <w:rsid w:val="7C675A8A"/>
    <w:rsid w:val="7CCB17CA"/>
    <w:rsid w:val="7CE3278B"/>
    <w:rsid w:val="7D474648"/>
    <w:rsid w:val="7DBD2FDC"/>
    <w:rsid w:val="7DFD53BF"/>
    <w:rsid w:val="7DFE2A11"/>
    <w:rsid w:val="7DFF3113"/>
    <w:rsid w:val="7E1626EC"/>
    <w:rsid w:val="7E401D36"/>
    <w:rsid w:val="7E410432"/>
    <w:rsid w:val="7E500C6F"/>
    <w:rsid w:val="7E745D91"/>
    <w:rsid w:val="7EFB0260"/>
    <w:rsid w:val="7F01514B"/>
    <w:rsid w:val="7FA30822"/>
    <w:rsid w:val="7FBF303C"/>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1">
    <w:name w:val="Default Paragraph Font"/>
    <w:autoRedefine/>
    <w:semiHidden/>
    <w:unhideWhenUsed/>
    <w:qFormat/>
    <w:uiPriority w:val="1"/>
  </w:style>
  <w:style w:type="table" w:default="1" w:styleId="10">
    <w:name w:val="Normal Table"/>
    <w:autoRedefine/>
    <w:semiHidden/>
    <w:unhideWhenUsed/>
    <w:qFormat/>
    <w:uiPriority w:val="99"/>
    <w:tblPr>
      <w:tblCellMar>
        <w:top w:w="0" w:type="dxa"/>
        <w:left w:w="108" w:type="dxa"/>
        <w:bottom w:w="0" w:type="dxa"/>
        <w:right w:w="108" w:type="dxa"/>
      </w:tblCellMar>
    </w:tblPr>
  </w:style>
  <w:style w:type="paragraph" w:styleId="3">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4">
    <w:name w:val="Plain Text"/>
    <w:basedOn w:val="1"/>
    <w:autoRedefine/>
    <w:qFormat/>
    <w:uiPriority w:val="0"/>
    <w:rPr>
      <w:rFonts w:ascii="宋体" w:hAnsi="Courier New" w:cs="Courier New"/>
      <w:szCs w:val="21"/>
    </w:rPr>
  </w:style>
  <w:style w:type="paragraph" w:styleId="5">
    <w:name w:val="Date"/>
    <w:basedOn w:val="1"/>
    <w:next w:val="1"/>
    <w:autoRedefine/>
    <w:qFormat/>
    <w:uiPriority w:val="0"/>
    <w:rPr>
      <w:rFonts w:eastAsia="仿宋_GB2312"/>
      <w:sz w:val="30"/>
    </w:rPr>
  </w:style>
  <w:style w:type="paragraph" w:styleId="6">
    <w:name w:val="footer"/>
    <w:basedOn w:val="1"/>
    <w:autoRedefine/>
    <w:qFormat/>
    <w:uiPriority w:val="99"/>
    <w:pPr>
      <w:tabs>
        <w:tab w:val="center" w:pos="4153"/>
        <w:tab w:val="right" w:pos="8306"/>
      </w:tabs>
      <w:snapToGrid w:val="0"/>
      <w:jc w:val="left"/>
    </w:pPr>
    <w:rPr>
      <w:sz w:val="18"/>
      <w:szCs w:val="18"/>
    </w:rPr>
  </w:style>
  <w:style w:type="paragraph" w:styleId="7">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8">
    <w:name w:val="Body Text Indent 3"/>
    <w:basedOn w:val="1"/>
    <w:autoRedefine/>
    <w:qFormat/>
    <w:uiPriority w:val="0"/>
    <w:pPr>
      <w:spacing w:after="120"/>
      <w:ind w:left="420" w:leftChars="200"/>
    </w:pPr>
    <w:rPr>
      <w:sz w:val="16"/>
      <w:szCs w:val="16"/>
    </w:rPr>
  </w:style>
  <w:style w:type="paragraph" w:styleId="9">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2">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5148</Words>
  <Characters>5405</Characters>
  <Lines>48</Lines>
  <Paragraphs>13</Paragraphs>
  <TotalTime>0</TotalTime>
  <ScaleCrop>false</ScaleCrop>
  <LinksUpToDate>false</LinksUpToDate>
  <CharactersWithSpaces>5953</CharactersWithSpaces>
  <Application>WPS Office_12.1.0.19302_F1E327BC-269C-435d-A152-05C5408002CA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8237476979</cp:lastModifiedBy>
  <cp:lastPrinted>2024-12-20T01:51:00Z</cp:lastPrinted>
  <dcterms:modified xsi:type="dcterms:W3CDTF">2024-12-27T07:31:29Z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2052-12.1.0.19302</vt:lpwstr>
  </property>
  <property fmtid="{D5CDD505-2E9C-101B-9397-08002B2CF9AE}" pid="3" name="ICV">
    <vt:lpwstr>11585574D3FB4127823A223F8F0A733F_13</vt:lpwstr>
  </property>
  <property fmtid="{D5CDD505-2E9C-101B-9397-08002B2CF9AE}" pid="4" name="commondata">
    <vt:lpwstr>eyJoZGlkIjoiNmEwMjBjYmU4OWU1ZTQwMzk0NmY4ZTk3NGUwMTJjMjIifQ==</vt:lpwstr>
  </property>
  <property fmtid="{D5CDD505-2E9C-101B-9397-08002B2CF9AE}" pid="5" name="KSOTemplateDocerSaveRecord">
    <vt:lpwstr>eyJoZGlkIjoiZDNmNzQ2Y2Y5NTk5ZTMzZjU4YWVjNTVjNmRlN2ZiNDciLCJ1c2VySWQiOiIxNjI4MDY1OTQ1In0=</vt:lpwstr>
  </property>
</Properties>
</file>