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098" w:rsidRDefault="00D26098">
      <w:pPr>
        <w:adjustRightInd w:val="0"/>
        <w:snapToGrid w:val="0"/>
        <w:spacing w:line="360" w:lineRule="auto"/>
        <w:jc w:val="center"/>
        <w:rPr>
          <w:rFonts w:ascii="仿宋_GB2312" w:eastAsia="仿宋_GB2312" w:hAnsi="宋体"/>
          <w:b/>
          <w:spacing w:val="28"/>
          <w:sz w:val="52"/>
          <w:szCs w:val="48"/>
        </w:rPr>
      </w:pPr>
    </w:p>
    <w:p w:rsidR="00D26098" w:rsidRDefault="00C90739">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w:t>
      </w:r>
      <w:proofErr w:type="gramStart"/>
      <w:r>
        <w:rPr>
          <w:rFonts w:ascii="仿宋_GB2312" w:eastAsia="仿宋_GB2312" w:hAnsi="宋体" w:hint="eastAsia"/>
          <w:b/>
          <w:spacing w:val="28"/>
          <w:sz w:val="52"/>
          <w:szCs w:val="48"/>
        </w:rPr>
        <w:t>善建设</w:t>
      </w:r>
      <w:proofErr w:type="gramEnd"/>
      <w:r>
        <w:rPr>
          <w:rFonts w:ascii="仿宋_GB2312" w:eastAsia="仿宋_GB2312" w:hAnsi="宋体" w:hint="eastAsia"/>
          <w:b/>
          <w:spacing w:val="28"/>
          <w:sz w:val="52"/>
          <w:szCs w:val="48"/>
        </w:rPr>
        <w:t>工程有限公司</w:t>
      </w:r>
    </w:p>
    <w:p w:rsidR="00D26098" w:rsidRDefault="00C90739">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车辆装潢、轮胎、电瓶</w:t>
      </w:r>
    </w:p>
    <w:p w:rsidR="00D26098" w:rsidRDefault="00C90739" w:rsidP="00D417EC">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D26098" w:rsidRDefault="00D26098">
      <w:pPr>
        <w:pStyle w:val="4"/>
        <w:ind w:leftChars="0" w:left="0"/>
      </w:pPr>
    </w:p>
    <w:p w:rsidR="00D26098" w:rsidRDefault="00D26098"/>
    <w:p w:rsidR="00D26098" w:rsidRDefault="00D26098" w:rsidP="00D417EC">
      <w:pPr>
        <w:adjustRightInd w:val="0"/>
        <w:snapToGrid w:val="0"/>
        <w:spacing w:line="360" w:lineRule="auto"/>
        <w:ind w:firstLineChars="200" w:firstLine="1446"/>
        <w:jc w:val="center"/>
        <w:rPr>
          <w:rFonts w:ascii="仿宋_GB2312" w:eastAsia="仿宋_GB2312" w:hAnsi="宋体"/>
          <w:b/>
          <w:snapToGrid w:val="0"/>
          <w:sz w:val="72"/>
        </w:rPr>
      </w:pPr>
    </w:p>
    <w:p w:rsidR="00D26098" w:rsidRDefault="00D26098" w:rsidP="00D417EC">
      <w:pPr>
        <w:adjustRightInd w:val="0"/>
        <w:snapToGrid w:val="0"/>
        <w:spacing w:line="360" w:lineRule="auto"/>
        <w:ind w:firstLineChars="200" w:firstLine="1446"/>
        <w:jc w:val="center"/>
        <w:rPr>
          <w:rFonts w:ascii="仿宋_GB2312" w:eastAsia="仿宋_GB2312" w:hAnsi="宋体" w:hint="eastAsia"/>
          <w:b/>
          <w:snapToGrid w:val="0"/>
          <w:sz w:val="72"/>
        </w:rPr>
      </w:pPr>
    </w:p>
    <w:p w:rsidR="00D417EC" w:rsidRDefault="00D417EC" w:rsidP="00D417EC">
      <w:pPr>
        <w:pStyle w:val="4"/>
        <w:ind w:left="1260"/>
        <w:rPr>
          <w:rFonts w:hint="eastAsia"/>
        </w:rPr>
      </w:pPr>
    </w:p>
    <w:p w:rsidR="00D417EC" w:rsidRDefault="00D417EC" w:rsidP="00D417EC">
      <w:pPr>
        <w:rPr>
          <w:rFonts w:hint="eastAsia"/>
        </w:rPr>
      </w:pPr>
    </w:p>
    <w:p w:rsidR="00D417EC" w:rsidRDefault="00D417EC" w:rsidP="00D417EC">
      <w:pPr>
        <w:pStyle w:val="4"/>
        <w:ind w:left="1260"/>
        <w:rPr>
          <w:rFonts w:hint="eastAsia"/>
        </w:rPr>
      </w:pPr>
    </w:p>
    <w:p w:rsidR="00D417EC" w:rsidRDefault="00D417EC" w:rsidP="00D417EC">
      <w:pPr>
        <w:rPr>
          <w:rFonts w:hint="eastAsia"/>
        </w:rPr>
      </w:pPr>
    </w:p>
    <w:p w:rsidR="00D417EC" w:rsidRDefault="00D417EC" w:rsidP="00D417EC">
      <w:pPr>
        <w:pStyle w:val="4"/>
        <w:ind w:left="1260"/>
        <w:rPr>
          <w:rFonts w:hint="eastAsia"/>
        </w:rPr>
      </w:pPr>
    </w:p>
    <w:p w:rsidR="00D417EC" w:rsidRDefault="00D417EC" w:rsidP="00D417EC">
      <w:pPr>
        <w:rPr>
          <w:rFonts w:hint="eastAsia"/>
        </w:rPr>
      </w:pPr>
    </w:p>
    <w:p w:rsidR="00D417EC" w:rsidRDefault="00D417EC" w:rsidP="00D417EC">
      <w:pPr>
        <w:pStyle w:val="4"/>
        <w:ind w:left="1260"/>
        <w:rPr>
          <w:rFonts w:hint="eastAsia"/>
        </w:rPr>
      </w:pPr>
    </w:p>
    <w:p w:rsidR="00D417EC" w:rsidRDefault="00D417EC" w:rsidP="00D417EC">
      <w:pPr>
        <w:rPr>
          <w:rFonts w:hint="eastAsia"/>
        </w:rPr>
      </w:pPr>
    </w:p>
    <w:p w:rsidR="00D417EC" w:rsidRPr="00D417EC" w:rsidRDefault="00D417EC" w:rsidP="00D417EC">
      <w:pPr>
        <w:pStyle w:val="4"/>
        <w:ind w:left="1260"/>
      </w:pPr>
    </w:p>
    <w:p w:rsidR="00D26098" w:rsidRDefault="00D26098" w:rsidP="00D417EC">
      <w:pPr>
        <w:adjustRightInd w:val="0"/>
        <w:snapToGrid w:val="0"/>
        <w:spacing w:line="360" w:lineRule="auto"/>
        <w:ind w:firstLineChars="200" w:firstLine="1446"/>
        <w:jc w:val="center"/>
        <w:rPr>
          <w:rFonts w:ascii="仿宋_GB2312" w:eastAsia="仿宋_GB2312" w:hAnsi="宋体"/>
          <w:b/>
          <w:snapToGrid w:val="0"/>
          <w:sz w:val="72"/>
        </w:rPr>
      </w:pPr>
    </w:p>
    <w:p w:rsidR="00D26098" w:rsidRDefault="00C90739" w:rsidP="00D417EC">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w:t>
      </w:r>
      <w:proofErr w:type="gramStart"/>
      <w:r>
        <w:rPr>
          <w:rFonts w:ascii="仿宋_GB2312" w:eastAsia="仿宋_GB2312" w:hAnsi="宋体" w:hint="eastAsia"/>
          <w:b/>
          <w:bCs/>
          <w:snapToGrid w:val="0"/>
          <w:sz w:val="30"/>
        </w:rPr>
        <w:t>善建设</w:t>
      </w:r>
      <w:proofErr w:type="gramEnd"/>
      <w:r>
        <w:rPr>
          <w:rFonts w:ascii="仿宋_GB2312" w:eastAsia="仿宋_GB2312" w:hAnsi="宋体" w:hint="eastAsia"/>
          <w:b/>
          <w:bCs/>
          <w:snapToGrid w:val="0"/>
          <w:sz w:val="30"/>
        </w:rPr>
        <w:t>工程有限公司</w:t>
      </w:r>
    </w:p>
    <w:p w:rsidR="00D26098" w:rsidRDefault="00C90739" w:rsidP="00D417EC">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2020 </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621671">
        <w:rPr>
          <w:rFonts w:ascii="仿宋_GB2312" w:eastAsia="仿宋_GB2312" w:hAnsi="宋体" w:hint="eastAsia"/>
          <w:b/>
          <w:bCs/>
          <w:snapToGrid w:val="0"/>
          <w:sz w:val="30"/>
          <w:u w:val="single"/>
        </w:rPr>
        <w:t>6</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621671">
        <w:rPr>
          <w:rFonts w:ascii="仿宋_GB2312" w:eastAsia="仿宋_GB2312" w:hAnsi="宋体" w:hint="eastAsia"/>
          <w:b/>
          <w:bCs/>
          <w:snapToGrid w:val="0"/>
          <w:sz w:val="30"/>
          <w:u w:val="single"/>
        </w:rPr>
        <w:t>12</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D26098" w:rsidRDefault="00D26098">
      <w:pPr>
        <w:spacing w:line="360" w:lineRule="auto"/>
        <w:jc w:val="center"/>
        <w:outlineLvl w:val="0"/>
        <w:rPr>
          <w:rFonts w:ascii="宋体" w:hAnsi="宋体"/>
          <w:b/>
          <w:sz w:val="36"/>
          <w:szCs w:val="36"/>
        </w:rPr>
      </w:pPr>
    </w:p>
    <w:p w:rsidR="00D26098" w:rsidRDefault="00D26098" w:rsidP="00367312">
      <w:pPr>
        <w:pStyle w:val="4"/>
        <w:ind w:leftChars="0" w:left="0"/>
      </w:pPr>
    </w:p>
    <w:p w:rsidR="00D26098" w:rsidRDefault="00C90739">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4"/>
        <w:gridCol w:w="2106"/>
        <w:gridCol w:w="1993"/>
        <w:gridCol w:w="1105"/>
        <w:gridCol w:w="3125"/>
      </w:tblGrid>
      <w:tr w:rsidR="00D26098">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ind w:firstLineChars="1150" w:firstLine="2415"/>
              <w:rPr>
                <w:rFonts w:ascii="宋体" w:hAnsi="宋体"/>
                <w:szCs w:val="21"/>
              </w:rPr>
            </w:pPr>
            <w:r>
              <w:rPr>
                <w:rFonts w:ascii="宋体" w:hAnsi="宋体" w:hint="eastAsia"/>
                <w:szCs w:val="21"/>
              </w:rPr>
              <w:t>内    容</w:t>
            </w:r>
          </w:p>
        </w:tc>
      </w:tr>
      <w:tr w:rsidR="00D26098">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color w:val="FF0000"/>
                <w:szCs w:val="21"/>
              </w:rPr>
            </w:pPr>
            <w:r>
              <w:rPr>
                <w:rFonts w:ascii="宋体" w:hAnsi="宋体" w:hint="eastAsia"/>
                <w:szCs w:val="21"/>
              </w:rPr>
              <w:t>车辆机械配套中心车辆装潢、轮胎、电瓶</w:t>
            </w:r>
          </w:p>
        </w:tc>
      </w:tr>
      <w:tr w:rsidR="00D26098">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szCs w:val="21"/>
              </w:rPr>
            </w:pPr>
            <w:r>
              <w:rPr>
                <w:rFonts w:ascii="宋体" w:hAnsi="宋体" w:hint="eastAsia"/>
                <w:szCs w:val="21"/>
              </w:rPr>
              <w:t>邀请招标</w:t>
            </w:r>
          </w:p>
        </w:tc>
      </w:tr>
      <w:tr w:rsidR="00D26098">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80" w:lineRule="exact"/>
            </w:pPr>
            <w:r>
              <w:rPr>
                <w:rFonts w:ascii="宋体" w:hAnsi="宋体" w:hint="eastAsia"/>
                <w:szCs w:val="21"/>
              </w:rPr>
              <w:t>车辆机械配套中心车辆装潢、轮胎、电瓶（见采购清单）</w:t>
            </w:r>
          </w:p>
        </w:tc>
      </w:tr>
      <w:tr w:rsidR="00D26098">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color w:val="FF0000"/>
                <w:szCs w:val="21"/>
              </w:rPr>
            </w:pPr>
            <w:r>
              <w:rPr>
                <w:rFonts w:ascii="宋体" w:hAnsi="宋体" w:hint="eastAsia"/>
                <w:szCs w:val="21"/>
              </w:rPr>
              <w:t>见附表</w:t>
            </w:r>
          </w:p>
        </w:tc>
      </w:tr>
      <w:tr w:rsidR="00D26098">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color w:val="000000"/>
                <w:szCs w:val="21"/>
              </w:rPr>
            </w:pPr>
            <w:r>
              <w:rPr>
                <w:rFonts w:ascii="宋体" w:hAnsi="宋体" w:hint="eastAsia"/>
                <w:color w:val="000000"/>
                <w:szCs w:val="21"/>
              </w:rPr>
              <w:t>供货期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color w:val="000000"/>
                <w:szCs w:val="21"/>
              </w:rPr>
            </w:pPr>
            <w:r>
              <w:rPr>
                <w:rFonts w:ascii="宋体" w:hAnsi="宋体" w:hint="eastAsia"/>
                <w:color w:val="000000"/>
                <w:szCs w:val="21"/>
              </w:rPr>
              <w:t>全年</w:t>
            </w:r>
          </w:p>
        </w:tc>
      </w:tr>
      <w:tr w:rsidR="00D26098">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b/>
                <w:szCs w:val="21"/>
              </w:rPr>
            </w:pPr>
            <w:r>
              <w:rPr>
                <w:rFonts w:ascii="Arial" w:hAnsi="宋体" w:hint="eastAsia"/>
                <w:bCs/>
                <w:iCs/>
                <w:szCs w:val="28"/>
              </w:rPr>
              <w:t>在投标文件中注明</w:t>
            </w:r>
          </w:p>
        </w:tc>
      </w:tr>
      <w:tr w:rsidR="00D26098">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szCs w:val="21"/>
              </w:rPr>
            </w:pPr>
            <w:r>
              <w:rPr>
                <w:rFonts w:ascii="宋体" w:hAnsi="宋体" w:hint="eastAsia"/>
                <w:szCs w:val="21"/>
              </w:rPr>
              <w:t>招标方指定的地点</w:t>
            </w:r>
          </w:p>
        </w:tc>
      </w:tr>
      <w:tr w:rsidR="00D26098">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D26098">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rPr>
                <w:rFonts w:ascii="宋体" w:hAnsi="宋体"/>
                <w:szCs w:val="21"/>
              </w:rPr>
            </w:pPr>
            <w:r>
              <w:rPr>
                <w:rFonts w:ascii="宋体" w:hAnsi="宋体" w:hint="eastAsia"/>
                <w:szCs w:val="21"/>
              </w:rPr>
              <w:t>正本一份</w:t>
            </w:r>
          </w:p>
        </w:tc>
      </w:tr>
      <w:tr w:rsidR="00D26098">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D26098">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D417EC">
            <w:pPr>
              <w:spacing w:line="360" w:lineRule="auto"/>
              <w:ind w:firstLineChars="350" w:firstLine="735"/>
              <w:rPr>
                <w:rFonts w:ascii="宋体" w:hAnsi="宋体"/>
                <w:szCs w:val="21"/>
              </w:rPr>
            </w:pPr>
            <w:r>
              <w:rPr>
                <w:rFonts w:ascii="宋体" w:hAnsi="宋体" w:hint="eastAsia"/>
                <w:szCs w:val="21"/>
              </w:rPr>
              <w:t>2020年6月18日</w:t>
            </w:r>
          </w:p>
        </w:tc>
      </w:tr>
      <w:tr w:rsidR="00D26098">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D26098" w:rsidRDefault="00C90739">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D26098" w:rsidRDefault="00C90739">
            <w:pPr>
              <w:spacing w:line="360" w:lineRule="auto"/>
              <w:rPr>
                <w:rFonts w:ascii="宋体" w:hAnsi="宋体"/>
                <w:szCs w:val="21"/>
              </w:rPr>
            </w:pPr>
            <w:r>
              <w:rPr>
                <w:rFonts w:ascii="宋体" w:hAnsi="宋体" w:hint="eastAsia"/>
                <w:szCs w:val="21"/>
              </w:rPr>
              <w:t>扬州市立新路14号扬州市上</w:t>
            </w:r>
            <w:proofErr w:type="gramStart"/>
            <w:r>
              <w:rPr>
                <w:rFonts w:ascii="宋体" w:hAnsi="宋体" w:hint="eastAsia"/>
                <w:szCs w:val="21"/>
              </w:rPr>
              <w:t>善建设</w:t>
            </w:r>
            <w:proofErr w:type="gramEnd"/>
            <w:r>
              <w:rPr>
                <w:rFonts w:ascii="宋体" w:hAnsi="宋体" w:hint="eastAsia"/>
                <w:szCs w:val="21"/>
              </w:rPr>
              <w:t>工程有限公司 物资管理科</w:t>
            </w:r>
          </w:p>
        </w:tc>
      </w:tr>
      <w:tr w:rsidR="00D26098">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8"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D26098" w:rsidRDefault="00C90739">
            <w:pPr>
              <w:spacing w:line="380" w:lineRule="exact"/>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工程有限公司一楼会议室</w:t>
            </w:r>
          </w:p>
        </w:tc>
      </w:tr>
      <w:tr w:rsidR="00D26098">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标书装订</w:t>
            </w:r>
          </w:p>
          <w:p w:rsidR="00D26098" w:rsidRDefault="00C90739">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spacing w:line="380" w:lineRule="exact"/>
              <w:rPr>
                <w:rFonts w:ascii="宋体" w:hAnsi="宋体"/>
                <w:szCs w:val="21"/>
              </w:rPr>
            </w:pPr>
            <w:r>
              <w:rPr>
                <w:rFonts w:ascii="宋体" w:hAnsi="宋体" w:hint="eastAsia"/>
                <w:szCs w:val="21"/>
              </w:rPr>
              <w:t>所有封袋上应写明招标人名称、投标项目名称及投标人的名称。</w:t>
            </w:r>
          </w:p>
          <w:p w:rsidR="00D26098" w:rsidRDefault="00C90739">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 。</w:t>
            </w:r>
          </w:p>
        </w:tc>
      </w:tr>
      <w:tr w:rsidR="00D26098">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D26098" w:rsidRDefault="00C90739">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D26098">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18</w:t>
            </w:r>
          </w:p>
        </w:tc>
        <w:tc>
          <w:tcPr>
            <w:tcW w:w="2106" w:type="dxa"/>
            <w:tcBorders>
              <w:top w:val="single" w:sz="4" w:space="0" w:color="auto"/>
              <w:left w:val="single" w:sz="4" w:space="0" w:color="auto"/>
              <w:bottom w:val="single" w:sz="4" w:space="0" w:color="auto"/>
              <w:right w:val="single" w:sz="4" w:space="0" w:color="auto"/>
            </w:tcBorders>
            <w:vAlign w:val="center"/>
          </w:tcPr>
          <w:p w:rsidR="00D26098" w:rsidRDefault="00C90739">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26098" w:rsidRDefault="00C90739">
            <w:pPr>
              <w:adjustRightInd w:val="0"/>
              <w:spacing w:line="380" w:lineRule="exact"/>
              <w:rPr>
                <w:rFonts w:ascii="宋体" w:hAnsi="宋体"/>
                <w:szCs w:val="21"/>
              </w:rPr>
            </w:pPr>
            <w:r>
              <w:rPr>
                <w:rFonts w:ascii="宋体" w:hAnsi="宋体" w:hint="eastAsia"/>
                <w:szCs w:val="21"/>
              </w:rPr>
              <w:t>招标人：扬州市上</w:t>
            </w:r>
            <w:proofErr w:type="gramStart"/>
            <w:r>
              <w:rPr>
                <w:rFonts w:ascii="宋体" w:hAnsi="宋体" w:hint="eastAsia"/>
                <w:szCs w:val="21"/>
              </w:rPr>
              <w:t>善建设</w:t>
            </w:r>
            <w:proofErr w:type="gramEnd"/>
            <w:r>
              <w:rPr>
                <w:rFonts w:ascii="宋体" w:hAnsi="宋体" w:hint="eastAsia"/>
                <w:szCs w:val="21"/>
              </w:rPr>
              <w:t>工程有限公司</w:t>
            </w:r>
          </w:p>
          <w:p w:rsidR="00D26098" w:rsidRDefault="00C90739">
            <w:pPr>
              <w:adjustRightInd w:val="0"/>
              <w:spacing w:line="380" w:lineRule="exact"/>
              <w:rPr>
                <w:rFonts w:ascii="宋体" w:hAnsi="宋体"/>
                <w:szCs w:val="21"/>
              </w:rPr>
            </w:pPr>
            <w:r>
              <w:rPr>
                <w:rFonts w:ascii="宋体" w:hAnsi="宋体" w:hint="eastAsia"/>
                <w:szCs w:val="21"/>
              </w:rPr>
              <w:t>地  址：扬州市立新路14号</w:t>
            </w:r>
          </w:p>
          <w:p w:rsidR="00D26098" w:rsidRDefault="00C90739">
            <w:pPr>
              <w:adjustRightInd w:val="0"/>
              <w:spacing w:line="380" w:lineRule="exact"/>
              <w:rPr>
                <w:rFonts w:ascii="宋体" w:hAnsi="宋体"/>
                <w:szCs w:val="21"/>
              </w:rPr>
            </w:pPr>
            <w:r>
              <w:rPr>
                <w:rFonts w:ascii="宋体" w:hAnsi="宋体" w:hint="eastAsia"/>
                <w:szCs w:val="21"/>
              </w:rPr>
              <w:t>电  话：</w:t>
            </w:r>
            <w:r w:rsidR="00D7369E">
              <w:rPr>
                <w:rFonts w:ascii="宋体" w:hAnsi="宋体" w:hint="eastAsia"/>
                <w:szCs w:val="21"/>
              </w:rPr>
              <w:t>18952758793</w:t>
            </w:r>
          </w:p>
          <w:p w:rsidR="00D26098" w:rsidRDefault="00C90739">
            <w:pPr>
              <w:adjustRightInd w:val="0"/>
              <w:spacing w:line="380" w:lineRule="exact"/>
              <w:rPr>
                <w:rFonts w:ascii="宋体" w:hAnsi="宋体"/>
                <w:szCs w:val="21"/>
              </w:rPr>
            </w:pPr>
            <w:r>
              <w:rPr>
                <w:rFonts w:ascii="宋体" w:hAnsi="宋体" w:hint="eastAsia"/>
                <w:szCs w:val="21"/>
              </w:rPr>
              <w:t>联系人：孙远林</w:t>
            </w:r>
          </w:p>
        </w:tc>
      </w:tr>
    </w:tbl>
    <w:p w:rsidR="00D26098" w:rsidRDefault="00C90739" w:rsidP="00D417EC">
      <w:pPr>
        <w:autoSpaceDE w:val="0"/>
        <w:autoSpaceDN w:val="0"/>
        <w:adjustRightInd w:val="0"/>
        <w:snapToGrid w:val="0"/>
        <w:spacing w:line="480" w:lineRule="exact"/>
        <w:rPr>
          <w:rFonts w:ascii="宋体" w:hAnsi="宋体"/>
          <w:b/>
          <w:szCs w:val="21"/>
        </w:rPr>
      </w:pPr>
      <w:r>
        <w:rPr>
          <w:rFonts w:ascii="宋体" w:hAnsi="宋体" w:hint="eastAsia"/>
          <w:b/>
          <w:szCs w:val="21"/>
        </w:rPr>
        <w:lastRenderedPageBreak/>
        <w:t>一、总    则</w:t>
      </w:r>
    </w:p>
    <w:p w:rsidR="00D26098" w:rsidRDefault="00C90739">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D26098" w:rsidRDefault="00C90739" w:rsidP="00D7369E">
      <w:pPr>
        <w:autoSpaceDE w:val="0"/>
        <w:autoSpaceDN w:val="0"/>
        <w:adjustRightInd w:val="0"/>
        <w:snapToGrid w:val="0"/>
        <w:spacing w:line="480" w:lineRule="exact"/>
        <w:ind w:leftChars="50" w:left="105" w:firstLineChars="217" w:firstLine="456"/>
        <w:rPr>
          <w:rFonts w:ascii="宋体" w:hAnsi="宋体"/>
          <w:szCs w:val="21"/>
        </w:rPr>
      </w:pPr>
      <w:r>
        <w:rPr>
          <w:rFonts w:ascii="宋体" w:hAnsi="宋体" w:hint="eastAsia"/>
          <w:szCs w:val="21"/>
        </w:rPr>
        <w:t>1.1 因上善公司车辆机械维修需要，需采购电瓶、轮胎及车辆装潢。本招标项目已具备招标条件，现对本项目进行招标。</w:t>
      </w:r>
    </w:p>
    <w:p w:rsidR="00D26098" w:rsidRDefault="00C90739">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D26098" w:rsidRDefault="00C90739">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D26098" w:rsidRDefault="00C90739">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D26098" w:rsidRDefault="00C90739">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D26098" w:rsidRDefault="00C90739">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D26098" w:rsidRDefault="00C90739">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8D3C8A" w:rsidRPr="00367312" w:rsidRDefault="00C90739" w:rsidP="008D3C8A">
      <w:pPr>
        <w:numPr>
          <w:ilvl w:val="0"/>
          <w:numId w:val="3"/>
        </w:numPr>
        <w:autoSpaceDE w:val="0"/>
        <w:autoSpaceDN w:val="0"/>
        <w:adjustRightInd w:val="0"/>
        <w:snapToGrid w:val="0"/>
        <w:spacing w:line="480" w:lineRule="exact"/>
        <w:jc w:val="left"/>
        <w:rPr>
          <w:rFonts w:ascii="宋体" w:hAnsi="宋体"/>
          <w:b/>
          <w:szCs w:val="21"/>
        </w:rPr>
      </w:pPr>
      <w:r>
        <w:rPr>
          <w:rFonts w:ascii="宋体" w:hAnsi="宋体" w:hint="eastAsia"/>
          <w:b/>
          <w:szCs w:val="21"/>
        </w:rPr>
        <w:t>符合国家相关质量标准。</w:t>
      </w:r>
    </w:p>
    <w:tbl>
      <w:tblPr>
        <w:tblStyle w:val="ac"/>
        <w:tblW w:w="0" w:type="auto"/>
        <w:tblLook w:val="0480"/>
      </w:tblPr>
      <w:tblGrid>
        <w:gridCol w:w="3285"/>
        <w:gridCol w:w="3285"/>
        <w:gridCol w:w="3285"/>
      </w:tblGrid>
      <w:tr w:rsidR="008D3C8A" w:rsidTr="00106FE0">
        <w:tc>
          <w:tcPr>
            <w:tcW w:w="3285" w:type="dxa"/>
            <w:vAlign w:val="center"/>
          </w:tcPr>
          <w:p w:rsidR="008D3C8A" w:rsidRDefault="008D3C8A" w:rsidP="00106FE0">
            <w:pPr>
              <w:pStyle w:val="4"/>
              <w:ind w:leftChars="0" w:left="0"/>
              <w:jc w:val="center"/>
              <w:rPr>
                <w:b/>
              </w:rPr>
            </w:pPr>
            <w:r>
              <w:rPr>
                <w:rFonts w:hint="eastAsia"/>
                <w:b/>
              </w:rPr>
              <w:t>产品名称</w:t>
            </w:r>
          </w:p>
        </w:tc>
        <w:tc>
          <w:tcPr>
            <w:tcW w:w="3285" w:type="dxa"/>
            <w:vAlign w:val="center"/>
          </w:tcPr>
          <w:p w:rsidR="008D3C8A" w:rsidRDefault="008D3C8A" w:rsidP="00106FE0">
            <w:pPr>
              <w:pStyle w:val="4"/>
              <w:ind w:leftChars="0" w:left="0"/>
              <w:jc w:val="center"/>
              <w:rPr>
                <w:b/>
              </w:rPr>
            </w:pPr>
            <w:r>
              <w:rPr>
                <w:b/>
              </w:rPr>
              <w:t>规格型号</w:t>
            </w:r>
          </w:p>
        </w:tc>
        <w:tc>
          <w:tcPr>
            <w:tcW w:w="3285" w:type="dxa"/>
            <w:vAlign w:val="center"/>
          </w:tcPr>
          <w:p w:rsidR="008D3C8A" w:rsidRDefault="00367312" w:rsidP="00106FE0">
            <w:pPr>
              <w:pStyle w:val="4"/>
              <w:ind w:leftChars="0" w:left="0"/>
              <w:jc w:val="center"/>
              <w:rPr>
                <w:b/>
              </w:rPr>
            </w:pPr>
            <w:r>
              <w:rPr>
                <w:b/>
              </w:rPr>
              <w:t>报价</w:t>
            </w:r>
          </w:p>
        </w:tc>
      </w:tr>
      <w:tr w:rsidR="008D3C8A" w:rsidTr="00106FE0">
        <w:tc>
          <w:tcPr>
            <w:tcW w:w="3285" w:type="dxa"/>
            <w:vAlign w:val="center"/>
          </w:tcPr>
          <w:p w:rsidR="008D3C8A" w:rsidRDefault="008D3C8A" w:rsidP="00106FE0">
            <w:pPr>
              <w:pStyle w:val="4"/>
              <w:ind w:leftChars="0" w:left="0"/>
              <w:jc w:val="center"/>
              <w:rPr>
                <w:b/>
              </w:rPr>
            </w:pPr>
            <w:r>
              <w:rPr>
                <w:b/>
              </w:rPr>
              <w:t>双钱</w:t>
            </w:r>
            <w:r w:rsidR="006C5D88">
              <w:rPr>
                <w:b/>
              </w:rPr>
              <w:t>回力</w:t>
            </w:r>
            <w:r>
              <w:rPr>
                <w:b/>
              </w:rPr>
              <w:t>轮胎</w:t>
            </w:r>
          </w:p>
        </w:tc>
        <w:tc>
          <w:tcPr>
            <w:tcW w:w="3285" w:type="dxa"/>
            <w:vAlign w:val="center"/>
          </w:tcPr>
          <w:p w:rsidR="008D3C8A" w:rsidRDefault="006C5D88" w:rsidP="00106FE0">
            <w:pPr>
              <w:pStyle w:val="4"/>
              <w:ind w:leftChars="0" w:left="0"/>
              <w:jc w:val="center"/>
              <w:rPr>
                <w:b/>
              </w:rPr>
            </w:pPr>
            <w:r>
              <w:rPr>
                <w:rFonts w:hint="eastAsia"/>
                <w:b/>
              </w:rPr>
              <w:t>12</w:t>
            </w:r>
            <w:r>
              <w:rPr>
                <w:rFonts w:hint="eastAsia"/>
                <w:b/>
              </w:rPr>
              <w:t>：</w:t>
            </w:r>
            <w:r>
              <w:rPr>
                <w:rFonts w:hint="eastAsia"/>
                <w:b/>
              </w:rPr>
              <w:t>00-20</w:t>
            </w:r>
          </w:p>
        </w:tc>
        <w:tc>
          <w:tcPr>
            <w:tcW w:w="3285" w:type="dxa"/>
            <w:vAlign w:val="center"/>
          </w:tcPr>
          <w:p w:rsidR="008D3C8A" w:rsidRDefault="008D3C8A" w:rsidP="00106FE0">
            <w:pPr>
              <w:pStyle w:val="4"/>
              <w:ind w:leftChars="0" w:left="0"/>
              <w:jc w:val="center"/>
              <w:rPr>
                <w:b/>
              </w:rPr>
            </w:pPr>
          </w:p>
        </w:tc>
      </w:tr>
      <w:tr w:rsidR="008D3C8A" w:rsidTr="00106FE0">
        <w:tc>
          <w:tcPr>
            <w:tcW w:w="3285" w:type="dxa"/>
            <w:vAlign w:val="center"/>
          </w:tcPr>
          <w:p w:rsidR="008D3C8A" w:rsidRDefault="006C5D88" w:rsidP="00106FE0">
            <w:pPr>
              <w:pStyle w:val="4"/>
              <w:ind w:leftChars="0" w:left="0"/>
              <w:jc w:val="center"/>
              <w:rPr>
                <w:b/>
              </w:rPr>
            </w:pPr>
            <w:r>
              <w:rPr>
                <w:b/>
              </w:rPr>
              <w:t>双钱回力轮胎</w:t>
            </w:r>
          </w:p>
        </w:tc>
        <w:tc>
          <w:tcPr>
            <w:tcW w:w="3285" w:type="dxa"/>
            <w:vAlign w:val="center"/>
          </w:tcPr>
          <w:p w:rsidR="008D3C8A" w:rsidRDefault="006C5D88" w:rsidP="00106FE0">
            <w:pPr>
              <w:pStyle w:val="4"/>
              <w:ind w:leftChars="0" w:left="0"/>
              <w:jc w:val="center"/>
              <w:rPr>
                <w:b/>
              </w:rPr>
            </w:pPr>
            <w:r>
              <w:rPr>
                <w:rFonts w:hint="eastAsia"/>
                <w:b/>
              </w:rPr>
              <w:t>11</w:t>
            </w:r>
            <w:r>
              <w:rPr>
                <w:rFonts w:hint="eastAsia"/>
                <w:b/>
              </w:rPr>
              <w:t>：</w:t>
            </w:r>
            <w:r>
              <w:rPr>
                <w:rFonts w:hint="eastAsia"/>
                <w:b/>
              </w:rPr>
              <w:t>00-20</w:t>
            </w:r>
          </w:p>
        </w:tc>
        <w:tc>
          <w:tcPr>
            <w:tcW w:w="3285" w:type="dxa"/>
            <w:vAlign w:val="center"/>
          </w:tcPr>
          <w:p w:rsidR="008D3C8A" w:rsidRDefault="008D3C8A" w:rsidP="00106FE0">
            <w:pPr>
              <w:pStyle w:val="4"/>
              <w:ind w:leftChars="0" w:left="0"/>
              <w:jc w:val="center"/>
              <w:rPr>
                <w:b/>
              </w:rPr>
            </w:pPr>
          </w:p>
        </w:tc>
      </w:tr>
      <w:tr w:rsidR="008D3C8A" w:rsidTr="00106FE0">
        <w:tc>
          <w:tcPr>
            <w:tcW w:w="3285" w:type="dxa"/>
            <w:vAlign w:val="center"/>
          </w:tcPr>
          <w:p w:rsidR="008D3C8A" w:rsidRDefault="006C5D88" w:rsidP="00106FE0">
            <w:pPr>
              <w:pStyle w:val="4"/>
              <w:ind w:leftChars="0" w:left="0"/>
              <w:jc w:val="center"/>
              <w:rPr>
                <w:b/>
              </w:rPr>
            </w:pPr>
            <w:r>
              <w:rPr>
                <w:b/>
              </w:rPr>
              <w:t>双钱回力轮胎</w:t>
            </w:r>
          </w:p>
        </w:tc>
        <w:tc>
          <w:tcPr>
            <w:tcW w:w="3285" w:type="dxa"/>
            <w:vAlign w:val="center"/>
          </w:tcPr>
          <w:p w:rsidR="008D3C8A" w:rsidRDefault="006C5D88" w:rsidP="00106FE0">
            <w:pPr>
              <w:pStyle w:val="4"/>
              <w:ind w:leftChars="0" w:left="0"/>
              <w:jc w:val="center"/>
              <w:rPr>
                <w:b/>
              </w:rPr>
            </w:pPr>
            <w:r>
              <w:rPr>
                <w:rFonts w:hint="eastAsia"/>
                <w:b/>
              </w:rPr>
              <w:t>10</w:t>
            </w:r>
            <w:r>
              <w:rPr>
                <w:rFonts w:hint="eastAsia"/>
                <w:b/>
              </w:rPr>
              <w:t>：</w:t>
            </w:r>
            <w:r>
              <w:rPr>
                <w:rFonts w:hint="eastAsia"/>
                <w:b/>
              </w:rPr>
              <w:t>00-20</w:t>
            </w:r>
          </w:p>
        </w:tc>
        <w:tc>
          <w:tcPr>
            <w:tcW w:w="3285" w:type="dxa"/>
            <w:vAlign w:val="center"/>
          </w:tcPr>
          <w:p w:rsidR="008D3C8A" w:rsidRDefault="008D3C8A" w:rsidP="00106FE0">
            <w:pPr>
              <w:pStyle w:val="4"/>
              <w:ind w:leftChars="0" w:left="0"/>
              <w:jc w:val="center"/>
              <w:rPr>
                <w:b/>
              </w:rPr>
            </w:pPr>
          </w:p>
        </w:tc>
      </w:tr>
      <w:tr w:rsidR="008D3C8A" w:rsidTr="00106FE0">
        <w:tc>
          <w:tcPr>
            <w:tcW w:w="3285" w:type="dxa"/>
            <w:vAlign w:val="center"/>
          </w:tcPr>
          <w:p w:rsidR="008D3C8A" w:rsidRDefault="006C5D88" w:rsidP="00106FE0">
            <w:pPr>
              <w:pStyle w:val="4"/>
              <w:ind w:leftChars="0" w:left="0"/>
              <w:jc w:val="center"/>
              <w:rPr>
                <w:b/>
              </w:rPr>
            </w:pPr>
            <w:r>
              <w:rPr>
                <w:b/>
              </w:rPr>
              <w:t>朝阳轮胎</w:t>
            </w:r>
          </w:p>
        </w:tc>
        <w:tc>
          <w:tcPr>
            <w:tcW w:w="3285" w:type="dxa"/>
            <w:vAlign w:val="center"/>
          </w:tcPr>
          <w:p w:rsidR="008D3C8A" w:rsidRDefault="006C5D88" w:rsidP="00106FE0">
            <w:pPr>
              <w:pStyle w:val="4"/>
              <w:ind w:leftChars="0" w:left="0"/>
              <w:jc w:val="center"/>
              <w:rPr>
                <w:b/>
              </w:rPr>
            </w:pPr>
            <w:r>
              <w:rPr>
                <w:rFonts w:hint="eastAsia"/>
                <w:b/>
              </w:rPr>
              <w:t>8</w:t>
            </w:r>
            <w:r>
              <w:rPr>
                <w:rFonts w:hint="eastAsia"/>
                <w:b/>
              </w:rPr>
              <w:t>：</w:t>
            </w:r>
            <w:r>
              <w:rPr>
                <w:rFonts w:hint="eastAsia"/>
                <w:b/>
              </w:rPr>
              <w:t>25-16</w:t>
            </w:r>
          </w:p>
        </w:tc>
        <w:tc>
          <w:tcPr>
            <w:tcW w:w="3285" w:type="dxa"/>
            <w:vAlign w:val="center"/>
          </w:tcPr>
          <w:p w:rsidR="008D3C8A" w:rsidRDefault="008D3C8A" w:rsidP="00106FE0">
            <w:pPr>
              <w:pStyle w:val="4"/>
              <w:ind w:leftChars="0" w:left="0"/>
              <w:jc w:val="center"/>
              <w:rPr>
                <w:b/>
              </w:rPr>
            </w:pPr>
          </w:p>
        </w:tc>
      </w:tr>
      <w:tr w:rsidR="008D3C8A" w:rsidTr="00106FE0">
        <w:tc>
          <w:tcPr>
            <w:tcW w:w="3285" w:type="dxa"/>
            <w:vAlign w:val="center"/>
          </w:tcPr>
          <w:p w:rsidR="008D3C8A" w:rsidRDefault="006C5D88" w:rsidP="00106FE0">
            <w:pPr>
              <w:pStyle w:val="4"/>
              <w:ind w:leftChars="0" w:left="0"/>
              <w:jc w:val="center"/>
              <w:rPr>
                <w:b/>
              </w:rPr>
            </w:pPr>
            <w:r>
              <w:rPr>
                <w:b/>
              </w:rPr>
              <w:t>朝阳轮胎</w:t>
            </w:r>
          </w:p>
        </w:tc>
        <w:tc>
          <w:tcPr>
            <w:tcW w:w="3285" w:type="dxa"/>
            <w:vAlign w:val="center"/>
          </w:tcPr>
          <w:p w:rsidR="008D3C8A" w:rsidRDefault="006C5D88" w:rsidP="00106FE0">
            <w:pPr>
              <w:pStyle w:val="4"/>
              <w:ind w:leftChars="0" w:left="0"/>
              <w:jc w:val="center"/>
              <w:rPr>
                <w:b/>
              </w:rPr>
            </w:pPr>
            <w:r>
              <w:rPr>
                <w:rFonts w:hint="eastAsia"/>
                <w:b/>
              </w:rPr>
              <w:t>7</w:t>
            </w:r>
            <w:r>
              <w:rPr>
                <w:rFonts w:hint="eastAsia"/>
                <w:b/>
              </w:rPr>
              <w:t>：</w:t>
            </w:r>
            <w:r>
              <w:rPr>
                <w:rFonts w:hint="eastAsia"/>
                <w:b/>
              </w:rPr>
              <w:t>00-16</w:t>
            </w:r>
          </w:p>
        </w:tc>
        <w:tc>
          <w:tcPr>
            <w:tcW w:w="3285" w:type="dxa"/>
            <w:vAlign w:val="center"/>
          </w:tcPr>
          <w:p w:rsidR="008D3C8A" w:rsidRDefault="008D3C8A" w:rsidP="00106FE0">
            <w:pPr>
              <w:pStyle w:val="4"/>
              <w:ind w:leftChars="0" w:left="0"/>
              <w:jc w:val="center"/>
              <w:rPr>
                <w:b/>
              </w:rPr>
            </w:pPr>
          </w:p>
        </w:tc>
      </w:tr>
      <w:tr w:rsidR="008D3C8A" w:rsidTr="00106FE0">
        <w:tc>
          <w:tcPr>
            <w:tcW w:w="3285" w:type="dxa"/>
            <w:vAlign w:val="center"/>
          </w:tcPr>
          <w:p w:rsidR="008D3C8A" w:rsidRDefault="006C5D88" w:rsidP="00106FE0">
            <w:pPr>
              <w:pStyle w:val="4"/>
              <w:ind w:leftChars="0" w:left="0"/>
              <w:jc w:val="center"/>
              <w:rPr>
                <w:b/>
              </w:rPr>
            </w:pPr>
            <w:r>
              <w:rPr>
                <w:b/>
              </w:rPr>
              <w:t>倍耐力轮胎</w:t>
            </w:r>
          </w:p>
        </w:tc>
        <w:tc>
          <w:tcPr>
            <w:tcW w:w="3285" w:type="dxa"/>
            <w:vAlign w:val="center"/>
          </w:tcPr>
          <w:p w:rsidR="008D3C8A" w:rsidRDefault="006C5D88" w:rsidP="00106FE0">
            <w:pPr>
              <w:pStyle w:val="4"/>
              <w:ind w:leftChars="0" w:left="0"/>
              <w:jc w:val="center"/>
              <w:rPr>
                <w:b/>
              </w:rPr>
            </w:pPr>
            <w:r>
              <w:rPr>
                <w:rFonts w:hint="eastAsia"/>
                <w:b/>
              </w:rPr>
              <w:t>215-75-15</w:t>
            </w:r>
          </w:p>
        </w:tc>
        <w:tc>
          <w:tcPr>
            <w:tcW w:w="3285" w:type="dxa"/>
            <w:vAlign w:val="center"/>
          </w:tcPr>
          <w:p w:rsidR="008D3C8A" w:rsidRDefault="008D3C8A" w:rsidP="00106FE0">
            <w:pPr>
              <w:pStyle w:val="4"/>
              <w:ind w:leftChars="0" w:left="0"/>
              <w:jc w:val="center"/>
              <w:rPr>
                <w:b/>
              </w:rPr>
            </w:pPr>
          </w:p>
        </w:tc>
      </w:tr>
      <w:tr w:rsidR="008D3C8A" w:rsidTr="00106FE0">
        <w:tc>
          <w:tcPr>
            <w:tcW w:w="3285" w:type="dxa"/>
            <w:vAlign w:val="center"/>
          </w:tcPr>
          <w:p w:rsidR="008D3C8A" w:rsidRDefault="006C5D88" w:rsidP="00106FE0">
            <w:pPr>
              <w:pStyle w:val="4"/>
              <w:ind w:leftChars="0" w:left="0"/>
              <w:jc w:val="center"/>
              <w:rPr>
                <w:b/>
              </w:rPr>
            </w:pPr>
            <w:r>
              <w:rPr>
                <w:b/>
              </w:rPr>
              <w:t>倍耐力轮胎</w:t>
            </w:r>
          </w:p>
        </w:tc>
        <w:tc>
          <w:tcPr>
            <w:tcW w:w="3285" w:type="dxa"/>
            <w:vAlign w:val="center"/>
          </w:tcPr>
          <w:p w:rsidR="008D3C8A" w:rsidRDefault="006C5D88" w:rsidP="00106FE0">
            <w:pPr>
              <w:pStyle w:val="4"/>
              <w:ind w:leftChars="0" w:left="0"/>
              <w:jc w:val="center"/>
              <w:rPr>
                <w:b/>
              </w:rPr>
            </w:pPr>
            <w:r>
              <w:rPr>
                <w:rFonts w:hint="eastAsia"/>
                <w:b/>
              </w:rPr>
              <w:t>205-55-16</w:t>
            </w:r>
          </w:p>
        </w:tc>
        <w:tc>
          <w:tcPr>
            <w:tcW w:w="3285" w:type="dxa"/>
            <w:vAlign w:val="center"/>
          </w:tcPr>
          <w:p w:rsidR="008D3C8A" w:rsidRDefault="008D3C8A"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倍耐力轮胎</w:t>
            </w:r>
          </w:p>
        </w:tc>
        <w:tc>
          <w:tcPr>
            <w:tcW w:w="3285" w:type="dxa"/>
            <w:vAlign w:val="center"/>
          </w:tcPr>
          <w:p w:rsidR="006C5D88" w:rsidRDefault="006C5D88" w:rsidP="00106FE0">
            <w:pPr>
              <w:pStyle w:val="4"/>
              <w:ind w:leftChars="0" w:left="0"/>
              <w:jc w:val="center"/>
              <w:rPr>
                <w:b/>
              </w:rPr>
            </w:pPr>
            <w:r>
              <w:rPr>
                <w:rFonts w:hint="eastAsia"/>
                <w:b/>
              </w:rPr>
              <w:t>195-65-15</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55B24</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55D26</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55415</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56318</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80D26R/L</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95D31</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86-610</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6-QW-105</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6-QW-120</w:t>
            </w:r>
          </w:p>
        </w:tc>
        <w:tc>
          <w:tcPr>
            <w:tcW w:w="3285" w:type="dxa"/>
            <w:vAlign w:val="center"/>
          </w:tcPr>
          <w:p w:rsidR="006C5D88" w:rsidRDefault="006C5D88" w:rsidP="00106FE0">
            <w:pPr>
              <w:pStyle w:val="4"/>
              <w:ind w:leftChars="0" w:left="0"/>
              <w:jc w:val="center"/>
              <w:rPr>
                <w:b/>
              </w:rPr>
            </w:pPr>
          </w:p>
        </w:tc>
      </w:tr>
      <w:tr w:rsidR="006C5D88" w:rsidTr="00106FE0">
        <w:tc>
          <w:tcPr>
            <w:tcW w:w="3285" w:type="dxa"/>
            <w:vAlign w:val="center"/>
          </w:tcPr>
          <w:p w:rsidR="006C5D88" w:rsidRDefault="006C5D88" w:rsidP="00106FE0">
            <w:pPr>
              <w:pStyle w:val="4"/>
              <w:ind w:leftChars="0" w:left="0"/>
              <w:jc w:val="center"/>
              <w:rPr>
                <w:b/>
              </w:rPr>
            </w:pPr>
            <w:r>
              <w:rPr>
                <w:b/>
              </w:rPr>
              <w:t>三冠电瓶</w:t>
            </w:r>
          </w:p>
        </w:tc>
        <w:tc>
          <w:tcPr>
            <w:tcW w:w="3285" w:type="dxa"/>
            <w:vAlign w:val="center"/>
          </w:tcPr>
          <w:p w:rsidR="006C5D88" w:rsidRDefault="006C5D88" w:rsidP="00106FE0">
            <w:pPr>
              <w:pStyle w:val="4"/>
              <w:ind w:leftChars="0" w:left="0"/>
              <w:jc w:val="center"/>
              <w:rPr>
                <w:b/>
              </w:rPr>
            </w:pPr>
            <w:r>
              <w:rPr>
                <w:rFonts w:hint="eastAsia"/>
                <w:b/>
              </w:rPr>
              <w:t>6-QW-150</w:t>
            </w:r>
          </w:p>
        </w:tc>
        <w:tc>
          <w:tcPr>
            <w:tcW w:w="3285" w:type="dxa"/>
            <w:vAlign w:val="center"/>
          </w:tcPr>
          <w:p w:rsidR="006C5D88" w:rsidRDefault="006C5D88" w:rsidP="00106FE0">
            <w:pPr>
              <w:pStyle w:val="4"/>
              <w:ind w:leftChars="0" w:left="0"/>
              <w:jc w:val="center"/>
              <w:rPr>
                <w:b/>
              </w:rPr>
            </w:pPr>
          </w:p>
        </w:tc>
      </w:tr>
    </w:tbl>
    <w:p w:rsidR="00D417EC" w:rsidRDefault="00D417EC" w:rsidP="00367312">
      <w:pPr>
        <w:pStyle w:val="4"/>
        <w:ind w:leftChars="0" w:left="0" w:firstLineChars="500" w:firstLine="1054"/>
        <w:rPr>
          <w:rFonts w:hint="eastAsia"/>
          <w:b/>
        </w:rPr>
      </w:pPr>
    </w:p>
    <w:p w:rsidR="00D26098" w:rsidRDefault="006C5D88" w:rsidP="00367312">
      <w:pPr>
        <w:pStyle w:val="4"/>
        <w:ind w:leftChars="0" w:left="0" w:firstLineChars="500" w:firstLine="1054"/>
        <w:rPr>
          <w:b/>
        </w:rPr>
      </w:pPr>
      <w:proofErr w:type="gramStart"/>
      <w:r>
        <w:rPr>
          <w:rFonts w:hint="eastAsia"/>
          <w:b/>
        </w:rPr>
        <w:t>另普桑</w:t>
      </w:r>
      <w:proofErr w:type="gramEnd"/>
      <w:r w:rsidR="00367312">
        <w:rPr>
          <w:rFonts w:hint="eastAsia"/>
          <w:b/>
        </w:rPr>
        <w:t>、随车吊等夏、冬坐垫、太阳膜等分别报价</w:t>
      </w:r>
    </w:p>
    <w:p w:rsidR="00D26098" w:rsidRDefault="00C90739">
      <w:pPr>
        <w:autoSpaceDE w:val="0"/>
        <w:autoSpaceDN w:val="0"/>
        <w:adjustRightInd w:val="0"/>
        <w:snapToGrid w:val="0"/>
        <w:spacing w:line="480" w:lineRule="exact"/>
        <w:ind w:firstLine="561"/>
        <w:rPr>
          <w:rFonts w:ascii="宋体" w:hAnsi="宋体"/>
          <w:b/>
          <w:szCs w:val="21"/>
        </w:rPr>
      </w:pPr>
      <w:r>
        <w:rPr>
          <w:rFonts w:ascii="宋体" w:hAnsi="宋体" w:hint="eastAsia"/>
          <w:b/>
          <w:szCs w:val="21"/>
        </w:rPr>
        <w:lastRenderedPageBreak/>
        <w:t>三、投标须知：</w:t>
      </w:r>
    </w:p>
    <w:p w:rsidR="00D26098" w:rsidRDefault="00C90739" w:rsidP="00D7369E">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1、投标单位须具有独立法人资格，招标内容在其营业执照的经营范围内，提供营业执照（复印件）。</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2、投标文件正本一份，必须用不能擦去的墨水书写或打印，装订成册。</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3、具有独立法人资格的生产企业或代理商，此报价为材料送达招标方指定地点的价格。</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4、包装运送要求：</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卖方应对包装的所供货物负责，使其到达目的地后完整无缺，卖方负责提供所有的包装（注明免费）。</w:t>
      </w:r>
    </w:p>
    <w:p w:rsidR="00D26098" w:rsidRDefault="00C90739">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D26098" w:rsidRDefault="00C90739">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D26098" w:rsidRDefault="00C90739">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D26098" w:rsidRDefault="00C90739">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2、评标小组采用合理低价评分法确定中标人。</w:t>
      </w:r>
    </w:p>
    <w:p w:rsidR="00D26098" w:rsidRDefault="00C90739">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3、如果遇到相同评分的情况，由招标比价小组进行评审决定。</w:t>
      </w:r>
    </w:p>
    <w:p w:rsidR="00D417EC" w:rsidRDefault="00D417EC">
      <w:pPr>
        <w:autoSpaceDE w:val="0"/>
        <w:autoSpaceDN w:val="0"/>
        <w:adjustRightInd w:val="0"/>
        <w:snapToGrid w:val="0"/>
        <w:spacing w:line="480" w:lineRule="exact"/>
        <w:ind w:firstLineChars="100" w:firstLine="211"/>
        <w:rPr>
          <w:rFonts w:ascii="宋体" w:hAnsi="宋体" w:hint="eastAsia"/>
          <w:b/>
          <w:color w:val="000000"/>
          <w:szCs w:val="21"/>
        </w:rPr>
      </w:pPr>
    </w:p>
    <w:p w:rsidR="00D26098" w:rsidRDefault="00C90739">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lastRenderedPageBreak/>
        <w:t>六、主要合同条款：</w:t>
      </w:r>
    </w:p>
    <w:p w:rsidR="00D26098" w:rsidRDefault="00C90739">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w:t>
      </w:r>
      <w:proofErr w:type="gramStart"/>
      <w:r>
        <w:rPr>
          <w:rFonts w:ascii="宋体" w:hAnsi="宋体" w:hint="eastAsia"/>
          <w:color w:val="000000"/>
          <w:szCs w:val="21"/>
        </w:rPr>
        <w:t>含运保</w:t>
      </w:r>
      <w:proofErr w:type="gramEnd"/>
      <w:r>
        <w:rPr>
          <w:rFonts w:ascii="宋体" w:hAnsi="宋体" w:hint="eastAsia"/>
          <w:color w:val="000000"/>
          <w:szCs w:val="21"/>
        </w:rPr>
        <w:t>杂费）、供货时间。</w:t>
      </w:r>
    </w:p>
    <w:p w:rsidR="00D26098" w:rsidRDefault="00C90739">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②供货方对质量负责的条件和期限。</w:t>
      </w:r>
    </w:p>
    <w:p w:rsidR="00D26098" w:rsidRDefault="00C90739">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w:t>
      </w:r>
      <w:proofErr w:type="gramStart"/>
      <w:r>
        <w:rPr>
          <w:rFonts w:ascii="宋体" w:hAnsi="宋体" w:hint="eastAsia"/>
          <w:color w:val="000000"/>
          <w:szCs w:val="21"/>
        </w:rPr>
        <w:t>善建设</w:t>
      </w:r>
      <w:proofErr w:type="gramEnd"/>
      <w:r>
        <w:rPr>
          <w:rFonts w:ascii="宋体" w:hAnsi="宋体" w:hint="eastAsia"/>
          <w:color w:val="000000"/>
          <w:szCs w:val="21"/>
        </w:rPr>
        <w:t>工程有限公司指定地点）。</w:t>
      </w:r>
    </w:p>
    <w:p w:rsidR="00D26098" w:rsidRDefault="00C90739">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w:t>
      </w:r>
      <w:proofErr w:type="gramStart"/>
      <w:r>
        <w:rPr>
          <w:rFonts w:ascii="宋体" w:hAnsi="宋体" w:hint="eastAsia"/>
          <w:color w:val="000000"/>
          <w:szCs w:val="21"/>
        </w:rPr>
        <w:t>港费用</w:t>
      </w:r>
      <w:proofErr w:type="gramEnd"/>
      <w:r>
        <w:rPr>
          <w:rFonts w:ascii="宋体" w:hAnsi="宋体" w:hint="eastAsia"/>
          <w:color w:val="000000"/>
          <w:szCs w:val="21"/>
        </w:rPr>
        <w:t>负担（供货方负担）。</w:t>
      </w:r>
    </w:p>
    <w:p w:rsidR="00D26098" w:rsidRDefault="00C90739">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D26098" w:rsidRDefault="00C90739">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D26098" w:rsidRDefault="00C90739">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⑧违约责任。</w:t>
      </w:r>
    </w:p>
    <w:p w:rsidR="00D26098" w:rsidRDefault="00C90739" w:rsidP="00D7369E">
      <w:pPr>
        <w:autoSpaceDE w:val="0"/>
        <w:autoSpaceDN w:val="0"/>
        <w:adjustRightInd w:val="0"/>
        <w:snapToGrid w:val="0"/>
        <w:spacing w:line="480" w:lineRule="exact"/>
        <w:ind w:firstLineChars="317" w:firstLine="666"/>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D26098" w:rsidRDefault="00C90739">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Default="00367312" w:rsidP="00367312"/>
    <w:p w:rsidR="00367312" w:rsidRDefault="00367312" w:rsidP="00367312">
      <w:pPr>
        <w:pStyle w:val="4"/>
        <w:ind w:left="1260"/>
      </w:pPr>
    </w:p>
    <w:p w:rsidR="00367312" w:rsidRPr="00367312" w:rsidRDefault="00367312" w:rsidP="00367312"/>
    <w:p w:rsidR="00D26098" w:rsidRDefault="00D26098">
      <w:pPr>
        <w:pStyle w:val="4"/>
        <w:ind w:left="1260"/>
      </w:pPr>
    </w:p>
    <w:p w:rsidR="00D26098" w:rsidRDefault="00C90739" w:rsidP="00D417EC">
      <w:pPr>
        <w:autoSpaceDE w:val="0"/>
        <w:autoSpaceDN w:val="0"/>
        <w:adjustRightInd w:val="0"/>
        <w:snapToGrid w:val="0"/>
        <w:spacing w:line="480" w:lineRule="exact"/>
        <w:ind w:firstLineChars="1400" w:firstLine="4216"/>
        <w:rPr>
          <w:rFonts w:ascii="宋体" w:hAnsi="宋体"/>
          <w:color w:val="000000"/>
          <w:szCs w:val="21"/>
        </w:rPr>
      </w:pPr>
      <w:r>
        <w:rPr>
          <w:rFonts w:ascii="楷体_GB2312" w:eastAsia="楷体_GB2312" w:hint="eastAsia"/>
          <w:b/>
          <w:color w:val="000000"/>
          <w:sz w:val="30"/>
        </w:rPr>
        <w:lastRenderedPageBreak/>
        <w:t>投标书</w:t>
      </w:r>
    </w:p>
    <w:p w:rsidR="00D26098" w:rsidRDefault="00C90739">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D26098" w:rsidRDefault="00C90739">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D26098" w:rsidRDefault="00C90739">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D26098" w:rsidRDefault="00C90739">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D26098" w:rsidRDefault="00C90739">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D26098" w:rsidRDefault="00C90739">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D26098" w:rsidRDefault="00C90739">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D26098" w:rsidRDefault="00C90739">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D26098" w:rsidRDefault="00D26098">
      <w:pPr>
        <w:spacing w:line="480" w:lineRule="exact"/>
        <w:rPr>
          <w:rFonts w:ascii="楷体_GB2312" w:eastAsia="楷体_GB2312"/>
          <w:color w:val="000000"/>
          <w:sz w:val="24"/>
        </w:rPr>
      </w:pPr>
    </w:p>
    <w:p w:rsidR="00D26098" w:rsidRDefault="00D26098">
      <w:pPr>
        <w:spacing w:line="480" w:lineRule="exact"/>
        <w:rPr>
          <w:rFonts w:ascii="楷体_GB2312" w:eastAsia="楷体_GB2312"/>
          <w:color w:val="000000"/>
          <w:sz w:val="24"/>
        </w:rPr>
      </w:pPr>
    </w:p>
    <w:p w:rsidR="00D26098" w:rsidRDefault="00C90739">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D26098" w:rsidRDefault="00C90739">
      <w:pPr>
        <w:spacing w:line="480" w:lineRule="exact"/>
        <w:jc w:val="center"/>
        <w:rPr>
          <w:rFonts w:ascii="宋体" w:hAnsi="宋体"/>
          <w:color w:val="000000"/>
          <w:sz w:val="24"/>
        </w:rPr>
      </w:pPr>
      <w:r>
        <w:rPr>
          <w:rFonts w:ascii="宋体" w:hAnsi="宋体" w:hint="eastAsia"/>
          <w:color w:val="000000"/>
          <w:sz w:val="24"/>
        </w:rPr>
        <w:t xml:space="preserve">  投标人名称：</w:t>
      </w:r>
    </w:p>
    <w:p w:rsidR="00D26098" w:rsidRDefault="00C90739">
      <w:pPr>
        <w:spacing w:line="480" w:lineRule="exact"/>
        <w:rPr>
          <w:rFonts w:ascii="宋体" w:hAnsi="宋体"/>
          <w:color w:val="000000"/>
          <w:sz w:val="24"/>
        </w:rPr>
      </w:pPr>
      <w:r>
        <w:rPr>
          <w:rFonts w:ascii="宋体" w:hAnsi="宋体" w:hint="eastAsia"/>
          <w:color w:val="000000"/>
          <w:sz w:val="24"/>
        </w:rPr>
        <w:t xml:space="preserve">                             （盖章）</w:t>
      </w:r>
    </w:p>
    <w:p w:rsidR="00D26098" w:rsidRDefault="00C90739">
      <w:pPr>
        <w:spacing w:line="480" w:lineRule="exact"/>
        <w:rPr>
          <w:rFonts w:ascii="宋体" w:hAnsi="宋体"/>
          <w:color w:val="000000"/>
          <w:sz w:val="24"/>
        </w:rPr>
      </w:pPr>
      <w:r>
        <w:rPr>
          <w:rFonts w:ascii="宋体" w:hAnsi="宋体" w:hint="eastAsia"/>
          <w:color w:val="000000"/>
          <w:sz w:val="24"/>
        </w:rPr>
        <w:t xml:space="preserve">                              地址：               邮编：</w:t>
      </w:r>
    </w:p>
    <w:p w:rsidR="00D26098" w:rsidRDefault="00C90739">
      <w:pPr>
        <w:spacing w:line="480" w:lineRule="exact"/>
        <w:rPr>
          <w:rFonts w:ascii="宋体" w:hAnsi="宋体"/>
          <w:color w:val="000000"/>
          <w:sz w:val="24"/>
        </w:rPr>
      </w:pPr>
      <w:r>
        <w:rPr>
          <w:rFonts w:ascii="宋体" w:hAnsi="宋体" w:hint="eastAsia"/>
          <w:color w:val="000000"/>
          <w:sz w:val="24"/>
        </w:rPr>
        <w:t xml:space="preserve">                              电话：               传真：</w:t>
      </w:r>
    </w:p>
    <w:p w:rsidR="00D26098" w:rsidRDefault="00C90739">
      <w:pPr>
        <w:spacing w:line="480" w:lineRule="exact"/>
        <w:rPr>
          <w:rFonts w:ascii="宋体" w:hAnsi="宋体"/>
          <w:color w:val="000000"/>
          <w:sz w:val="24"/>
        </w:rPr>
      </w:pPr>
      <w:r>
        <w:rPr>
          <w:rFonts w:ascii="宋体" w:hAnsi="宋体" w:hint="eastAsia"/>
          <w:color w:val="000000"/>
          <w:sz w:val="24"/>
        </w:rPr>
        <w:t xml:space="preserve">                              授权代表签字：</w:t>
      </w:r>
    </w:p>
    <w:p w:rsidR="00D26098" w:rsidRDefault="00C90739">
      <w:pPr>
        <w:spacing w:line="480" w:lineRule="exact"/>
        <w:rPr>
          <w:rFonts w:ascii="宋体" w:hAnsi="宋体"/>
          <w:color w:val="000000"/>
          <w:sz w:val="24"/>
        </w:rPr>
      </w:pPr>
      <w:r>
        <w:rPr>
          <w:rFonts w:ascii="宋体" w:hAnsi="宋体" w:hint="eastAsia"/>
          <w:color w:val="000000"/>
          <w:sz w:val="24"/>
        </w:rPr>
        <w:t xml:space="preserve">                              职务：</w:t>
      </w:r>
    </w:p>
    <w:p w:rsidR="00D26098" w:rsidRDefault="00C90739">
      <w:pPr>
        <w:spacing w:line="480" w:lineRule="exact"/>
        <w:rPr>
          <w:rFonts w:ascii="宋体" w:hAnsi="宋体"/>
          <w:color w:val="000000"/>
          <w:sz w:val="24"/>
        </w:rPr>
      </w:pPr>
      <w:r>
        <w:rPr>
          <w:rFonts w:ascii="宋体" w:hAnsi="宋体" w:hint="eastAsia"/>
          <w:color w:val="000000"/>
          <w:sz w:val="24"/>
        </w:rPr>
        <w:t xml:space="preserve">                              日期：</w:t>
      </w:r>
    </w:p>
    <w:p w:rsidR="00D26098" w:rsidRDefault="00D26098">
      <w:pPr>
        <w:spacing w:line="480" w:lineRule="exact"/>
        <w:rPr>
          <w:rFonts w:ascii="宋体" w:hAnsi="宋体"/>
          <w:color w:val="000000"/>
          <w:sz w:val="24"/>
        </w:rPr>
      </w:pPr>
    </w:p>
    <w:p w:rsidR="00D26098" w:rsidRDefault="00D26098" w:rsidP="00D7369E">
      <w:pPr>
        <w:pStyle w:val="4"/>
        <w:ind w:left="1260"/>
        <w:rPr>
          <w:rFonts w:ascii="宋体" w:hAnsi="宋体"/>
          <w:color w:val="000000"/>
          <w:sz w:val="24"/>
        </w:rPr>
      </w:pPr>
    </w:p>
    <w:p w:rsidR="00D26098" w:rsidRDefault="00D26098">
      <w:pPr>
        <w:rPr>
          <w:rFonts w:ascii="宋体" w:hAnsi="宋体"/>
          <w:color w:val="000000"/>
          <w:sz w:val="24"/>
        </w:rPr>
      </w:pPr>
    </w:p>
    <w:p w:rsidR="00D26098" w:rsidRDefault="00D26098" w:rsidP="00D7369E">
      <w:pPr>
        <w:pStyle w:val="4"/>
        <w:ind w:left="1260"/>
        <w:rPr>
          <w:rFonts w:ascii="宋体" w:hAnsi="宋体"/>
          <w:color w:val="000000"/>
          <w:sz w:val="24"/>
        </w:rPr>
      </w:pPr>
    </w:p>
    <w:p w:rsidR="00D26098" w:rsidRDefault="00D26098">
      <w:pPr>
        <w:rPr>
          <w:rFonts w:ascii="宋体" w:hAnsi="宋体"/>
          <w:color w:val="000000"/>
          <w:sz w:val="24"/>
        </w:rPr>
      </w:pPr>
    </w:p>
    <w:p w:rsidR="00D26098" w:rsidRDefault="00D26098" w:rsidP="00D7369E">
      <w:pPr>
        <w:pStyle w:val="4"/>
        <w:ind w:left="1260"/>
        <w:rPr>
          <w:rFonts w:ascii="宋体" w:hAnsi="宋体"/>
          <w:color w:val="000000"/>
          <w:sz w:val="24"/>
        </w:rPr>
      </w:pPr>
    </w:p>
    <w:p w:rsidR="00D26098" w:rsidRDefault="00D26098">
      <w:pPr>
        <w:rPr>
          <w:rFonts w:ascii="宋体" w:hAnsi="宋体"/>
          <w:color w:val="000000"/>
          <w:sz w:val="24"/>
        </w:rPr>
      </w:pPr>
    </w:p>
    <w:p w:rsidR="00D26098" w:rsidRDefault="00D26098" w:rsidP="00D7369E">
      <w:pPr>
        <w:pStyle w:val="4"/>
        <w:ind w:left="1260"/>
        <w:rPr>
          <w:rFonts w:ascii="宋体" w:hAnsi="宋体"/>
          <w:color w:val="000000"/>
          <w:sz w:val="24"/>
        </w:rPr>
      </w:pPr>
    </w:p>
    <w:p w:rsidR="00D26098" w:rsidRDefault="00D26098">
      <w:pPr>
        <w:rPr>
          <w:rFonts w:ascii="宋体" w:hAnsi="宋体"/>
          <w:color w:val="000000"/>
          <w:sz w:val="24"/>
        </w:rPr>
      </w:pPr>
    </w:p>
    <w:p w:rsidR="00D26098" w:rsidRDefault="00D26098"/>
    <w:p w:rsidR="00D26098" w:rsidRDefault="00C90739">
      <w:pPr>
        <w:spacing w:line="560" w:lineRule="exact"/>
        <w:ind w:firstLineChars="900" w:firstLine="3240"/>
        <w:rPr>
          <w:rFonts w:ascii="黑体" w:eastAsia="黑体"/>
          <w:color w:val="000000"/>
          <w:sz w:val="36"/>
        </w:rPr>
      </w:pPr>
      <w:bookmarkStart w:id="2" w:name="_GoBack"/>
      <w:bookmarkEnd w:id="2"/>
      <w:r>
        <w:rPr>
          <w:rFonts w:ascii="黑体" w:eastAsia="黑体" w:hint="eastAsia"/>
          <w:color w:val="000000"/>
          <w:sz w:val="36"/>
        </w:rPr>
        <w:lastRenderedPageBreak/>
        <w:t>3.授权委托书(如有)</w:t>
      </w:r>
    </w:p>
    <w:p w:rsidR="00D26098" w:rsidRDefault="00D26098">
      <w:pPr>
        <w:spacing w:line="560" w:lineRule="exact"/>
        <w:rPr>
          <w:rFonts w:ascii="楷体_GB2312" w:eastAsia="楷体_GB2312"/>
          <w:color w:val="000000"/>
          <w:sz w:val="24"/>
        </w:rPr>
      </w:pPr>
    </w:p>
    <w:p w:rsidR="00D26098" w:rsidRDefault="00C90739">
      <w:pPr>
        <w:spacing w:after="240" w:line="360" w:lineRule="auto"/>
        <w:jc w:val="center"/>
        <w:rPr>
          <w:rFonts w:ascii="宋体" w:hAnsi="宋体"/>
          <w:b/>
          <w:color w:val="000000"/>
          <w:sz w:val="32"/>
        </w:rPr>
      </w:pPr>
      <w:r>
        <w:rPr>
          <w:rFonts w:ascii="宋体" w:hAnsi="宋体" w:hint="eastAsia"/>
          <w:b/>
          <w:color w:val="000000"/>
          <w:sz w:val="32"/>
        </w:rPr>
        <w:t>授 权 委 托 书</w:t>
      </w:r>
    </w:p>
    <w:p w:rsidR="00D26098" w:rsidRDefault="00C90739">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D26098" w:rsidRDefault="00C90739">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D26098" w:rsidRDefault="00C90739">
      <w:pPr>
        <w:spacing w:line="360" w:lineRule="auto"/>
        <w:rPr>
          <w:color w:val="000000"/>
          <w:sz w:val="24"/>
        </w:rPr>
      </w:pPr>
      <w:r>
        <w:rPr>
          <w:color w:val="000000"/>
          <w:sz w:val="24"/>
        </w:rPr>
        <w:t xml:space="preserve">    </w:t>
      </w:r>
      <w:r>
        <w:rPr>
          <w:rFonts w:hint="eastAsia"/>
          <w:color w:val="000000"/>
          <w:sz w:val="24"/>
        </w:rPr>
        <w:t>代理人无转委托权。</w:t>
      </w:r>
    </w:p>
    <w:p w:rsidR="00D26098" w:rsidRDefault="00D26098">
      <w:pPr>
        <w:spacing w:line="360" w:lineRule="auto"/>
        <w:rPr>
          <w:color w:val="000000"/>
          <w:sz w:val="24"/>
        </w:rPr>
      </w:pPr>
    </w:p>
    <w:p w:rsidR="00D26098" w:rsidRDefault="00C90739">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D26098" w:rsidRDefault="00D26098">
      <w:pPr>
        <w:spacing w:line="440" w:lineRule="exact"/>
        <w:rPr>
          <w:color w:val="000000"/>
          <w:sz w:val="24"/>
        </w:rPr>
      </w:pPr>
    </w:p>
    <w:p w:rsidR="00D26098" w:rsidRDefault="00C90739">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D26098" w:rsidRDefault="00D26098">
      <w:pPr>
        <w:spacing w:line="440" w:lineRule="exact"/>
        <w:rPr>
          <w:color w:val="000000"/>
          <w:sz w:val="24"/>
        </w:rPr>
      </w:pPr>
    </w:p>
    <w:p w:rsidR="00D26098" w:rsidRDefault="00C90739">
      <w:pPr>
        <w:spacing w:line="440" w:lineRule="exact"/>
        <w:rPr>
          <w:color w:val="000000"/>
          <w:sz w:val="24"/>
        </w:rPr>
      </w:pPr>
      <w:r>
        <w:rPr>
          <w:rFonts w:hint="eastAsia"/>
          <w:color w:val="000000"/>
          <w:sz w:val="24"/>
        </w:rPr>
        <w:t>身份证号码：</w:t>
      </w:r>
      <w:r>
        <w:rPr>
          <w:color w:val="000000"/>
          <w:sz w:val="24"/>
          <w:u w:val="single"/>
        </w:rPr>
        <w:t xml:space="preserve">                                     </w:t>
      </w:r>
    </w:p>
    <w:p w:rsidR="00D26098" w:rsidRDefault="00D26098">
      <w:pPr>
        <w:spacing w:line="440" w:lineRule="exact"/>
        <w:rPr>
          <w:color w:val="000000"/>
          <w:sz w:val="24"/>
        </w:rPr>
      </w:pPr>
    </w:p>
    <w:p w:rsidR="00D26098" w:rsidRDefault="00C90739">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D26098" w:rsidRDefault="00D26098">
      <w:pPr>
        <w:spacing w:line="440" w:lineRule="exact"/>
        <w:rPr>
          <w:color w:val="000000"/>
          <w:sz w:val="24"/>
        </w:rPr>
      </w:pPr>
    </w:p>
    <w:p w:rsidR="00D26098" w:rsidRDefault="00C90739">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D26098" w:rsidRDefault="00D26098">
      <w:pPr>
        <w:spacing w:line="440" w:lineRule="exact"/>
        <w:rPr>
          <w:color w:val="000000"/>
          <w:sz w:val="24"/>
        </w:rPr>
      </w:pPr>
    </w:p>
    <w:p w:rsidR="00D26098" w:rsidRDefault="00D26098">
      <w:pPr>
        <w:spacing w:line="440" w:lineRule="exact"/>
        <w:rPr>
          <w:color w:val="000000"/>
          <w:sz w:val="24"/>
        </w:rPr>
      </w:pPr>
    </w:p>
    <w:p w:rsidR="00D26098" w:rsidRDefault="00C90739">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D26098" w:rsidRDefault="00D26098">
      <w:pPr>
        <w:spacing w:line="560" w:lineRule="exact"/>
        <w:rPr>
          <w:rFonts w:ascii="楷体_GB2312" w:eastAsia="楷体_GB2312"/>
          <w:color w:val="000000"/>
          <w:sz w:val="24"/>
        </w:rPr>
      </w:pPr>
    </w:p>
    <w:p w:rsidR="00D26098" w:rsidRDefault="00D26098">
      <w:pPr>
        <w:spacing w:line="560" w:lineRule="exact"/>
        <w:rPr>
          <w:rFonts w:ascii="楷体_GB2312" w:eastAsia="楷体_GB2312"/>
          <w:color w:val="000000"/>
          <w:sz w:val="24"/>
        </w:rPr>
      </w:pPr>
    </w:p>
    <w:p w:rsidR="00367312" w:rsidRDefault="00367312">
      <w:pPr>
        <w:spacing w:line="720" w:lineRule="exact"/>
        <w:ind w:firstLineChars="800" w:firstLine="2880"/>
        <w:rPr>
          <w:rFonts w:ascii="黑体" w:eastAsia="黑体"/>
          <w:color w:val="000000"/>
          <w:sz w:val="36"/>
        </w:rPr>
      </w:pPr>
    </w:p>
    <w:p w:rsidR="00367312" w:rsidRDefault="00367312">
      <w:pPr>
        <w:spacing w:line="720" w:lineRule="exact"/>
        <w:ind w:firstLineChars="800" w:firstLine="2880"/>
        <w:rPr>
          <w:rFonts w:ascii="黑体" w:eastAsia="黑体"/>
          <w:color w:val="000000"/>
          <w:sz w:val="36"/>
        </w:rPr>
      </w:pPr>
    </w:p>
    <w:p w:rsidR="00367312" w:rsidRDefault="00367312">
      <w:pPr>
        <w:spacing w:line="720" w:lineRule="exact"/>
        <w:ind w:firstLineChars="800" w:firstLine="2880"/>
        <w:rPr>
          <w:rFonts w:ascii="黑体" w:eastAsia="黑体"/>
          <w:color w:val="000000"/>
          <w:sz w:val="36"/>
        </w:rPr>
      </w:pPr>
    </w:p>
    <w:p w:rsidR="00367312" w:rsidRDefault="00367312">
      <w:pPr>
        <w:spacing w:line="720" w:lineRule="exact"/>
        <w:ind w:firstLineChars="800" w:firstLine="2880"/>
        <w:rPr>
          <w:rFonts w:ascii="黑体" w:eastAsia="黑体"/>
          <w:color w:val="000000"/>
          <w:sz w:val="36"/>
        </w:rPr>
      </w:pPr>
    </w:p>
    <w:p w:rsidR="00D26098" w:rsidRDefault="00C90739">
      <w:pPr>
        <w:spacing w:line="720" w:lineRule="exact"/>
        <w:ind w:firstLineChars="800" w:firstLine="2880"/>
        <w:rPr>
          <w:rFonts w:ascii="楷体_GB2312" w:eastAsia="楷体_GB2312"/>
          <w:color w:val="000000"/>
          <w:sz w:val="36"/>
        </w:rPr>
      </w:pPr>
      <w:r>
        <w:rPr>
          <w:rFonts w:ascii="黑体" w:eastAsia="黑体" w:hint="eastAsia"/>
          <w:color w:val="000000"/>
          <w:sz w:val="36"/>
        </w:rPr>
        <w:lastRenderedPageBreak/>
        <w:t>4.制造商授权书格式(如有)</w:t>
      </w:r>
    </w:p>
    <w:p w:rsidR="00D26098" w:rsidRDefault="00C90739">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D26098" w:rsidRDefault="00C90739">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D26098" w:rsidRDefault="00C90739">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w:t>
      </w:r>
      <w:proofErr w:type="gramStart"/>
      <w:r>
        <w:rPr>
          <w:rFonts w:hint="eastAsia"/>
          <w:color w:val="000000"/>
          <w:sz w:val="24"/>
        </w:rPr>
        <w:t>善建设</w:t>
      </w:r>
      <w:proofErr w:type="gramEnd"/>
      <w:r>
        <w:rPr>
          <w:rFonts w:hint="eastAsia"/>
          <w:color w:val="000000"/>
          <w:sz w:val="24"/>
        </w:rPr>
        <w:t>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D26098" w:rsidRDefault="00C90739">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D26098" w:rsidRDefault="00C90739">
      <w:pPr>
        <w:spacing w:line="560" w:lineRule="exact"/>
        <w:rPr>
          <w:rFonts w:ascii="宋体" w:hAnsi="宋体"/>
          <w:color w:val="000000"/>
          <w:sz w:val="24"/>
        </w:rPr>
      </w:pPr>
      <w:r>
        <w:rPr>
          <w:rFonts w:ascii="宋体" w:hAnsi="宋体" w:hint="eastAsia"/>
          <w:color w:val="000000"/>
          <w:sz w:val="24"/>
        </w:rPr>
        <w:t xml:space="preserve">   </w:t>
      </w:r>
    </w:p>
    <w:p w:rsidR="00D26098" w:rsidRDefault="00D26098">
      <w:pPr>
        <w:spacing w:line="560" w:lineRule="exact"/>
        <w:rPr>
          <w:rFonts w:ascii="宋体" w:hAnsi="宋体"/>
          <w:color w:val="000000"/>
          <w:sz w:val="24"/>
        </w:rPr>
      </w:pPr>
    </w:p>
    <w:p w:rsidR="00D26098" w:rsidRDefault="00D26098">
      <w:pPr>
        <w:spacing w:line="560" w:lineRule="exact"/>
        <w:rPr>
          <w:rFonts w:ascii="宋体" w:hAnsi="宋体"/>
          <w:color w:val="000000"/>
          <w:sz w:val="24"/>
        </w:rPr>
      </w:pPr>
    </w:p>
    <w:p w:rsidR="00D26098" w:rsidRDefault="00C90739">
      <w:pPr>
        <w:spacing w:line="560" w:lineRule="exact"/>
        <w:rPr>
          <w:rFonts w:ascii="宋体" w:hAnsi="宋体"/>
          <w:color w:val="000000"/>
          <w:sz w:val="24"/>
        </w:rPr>
      </w:pPr>
      <w:r>
        <w:rPr>
          <w:rFonts w:ascii="宋体" w:hAnsi="宋体" w:hint="eastAsia"/>
          <w:color w:val="000000"/>
          <w:sz w:val="24"/>
        </w:rPr>
        <w:t xml:space="preserve">                                         制造厂家：</w:t>
      </w:r>
    </w:p>
    <w:p w:rsidR="00D26098" w:rsidRDefault="00C90739">
      <w:pPr>
        <w:spacing w:line="560" w:lineRule="exact"/>
        <w:rPr>
          <w:rFonts w:ascii="宋体" w:hAnsi="宋体"/>
          <w:color w:val="000000"/>
          <w:sz w:val="24"/>
        </w:rPr>
      </w:pPr>
      <w:r>
        <w:rPr>
          <w:rFonts w:ascii="宋体" w:hAnsi="宋体" w:hint="eastAsia"/>
          <w:color w:val="000000"/>
          <w:sz w:val="24"/>
        </w:rPr>
        <w:t xml:space="preserve">                                     授权代表签字：</w:t>
      </w:r>
    </w:p>
    <w:p w:rsidR="00D26098" w:rsidRDefault="00C90739">
      <w:pPr>
        <w:spacing w:line="560" w:lineRule="exact"/>
        <w:rPr>
          <w:rFonts w:ascii="宋体" w:hAnsi="宋体"/>
          <w:color w:val="000000"/>
          <w:sz w:val="24"/>
        </w:rPr>
      </w:pPr>
      <w:r>
        <w:rPr>
          <w:rFonts w:ascii="宋体" w:hAnsi="宋体" w:hint="eastAsia"/>
          <w:color w:val="000000"/>
          <w:sz w:val="24"/>
        </w:rPr>
        <w:t xml:space="preserve">                                             职务：</w:t>
      </w:r>
    </w:p>
    <w:p w:rsidR="00D26098" w:rsidRDefault="00C90739">
      <w:pPr>
        <w:spacing w:line="560" w:lineRule="exact"/>
        <w:rPr>
          <w:rFonts w:ascii="宋体" w:hAnsi="宋体"/>
          <w:color w:val="000000"/>
          <w:sz w:val="24"/>
        </w:rPr>
      </w:pPr>
      <w:r>
        <w:rPr>
          <w:rFonts w:ascii="宋体" w:hAnsi="宋体" w:hint="eastAsia"/>
          <w:color w:val="000000"/>
          <w:sz w:val="24"/>
        </w:rPr>
        <w:t xml:space="preserve">                                             日期：</w:t>
      </w:r>
    </w:p>
    <w:sectPr w:rsidR="00D26098" w:rsidSect="00D26098">
      <w:headerReference w:type="default" r:id="rId9"/>
      <w:footerReference w:type="default" r:id="rId10"/>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221" w:rsidRDefault="002A0221" w:rsidP="00D26098">
      <w:r>
        <w:separator/>
      </w:r>
    </w:p>
  </w:endnote>
  <w:endnote w:type="continuationSeparator" w:id="0">
    <w:p w:rsidR="002A0221" w:rsidRDefault="002A0221" w:rsidP="00D260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098" w:rsidRDefault="00813698">
    <w:pPr>
      <w:pStyle w:val="a9"/>
    </w:pPr>
    <w:r>
      <w:pict>
        <v:shapetype id="_x0000_t202" coordsize="21600,21600" o:spt="202" path="m,l,21600r21600,l21600,xe">
          <v:stroke joinstyle="miter"/>
          <v:path gradientshapeok="t" o:connecttype="rect"/>
        </v:shapetype>
        <v:shape id="_x0000_s2050" type="#_x0000_t202" style="position:absolute;margin-left:0;margin-top:0;width:9.05pt;height:10.35pt;z-index:251658240;mso-wrap-style:none;mso-position-horizontal:center;mso-position-horizontal-relative:margin" filled="f" stroked="f">
          <v:textbox style="mso-fit-shape-to-text:t" inset="0,0,0,0">
            <w:txbxContent>
              <w:p w:rsidR="00D26098" w:rsidRDefault="00813698">
                <w:pPr>
                  <w:pStyle w:val="a9"/>
                </w:pPr>
                <w:r>
                  <w:fldChar w:fldCharType="begin"/>
                </w:r>
                <w:r w:rsidR="00C90739">
                  <w:instrText xml:space="preserve"> PAGE  \* MERGEFORMAT </w:instrText>
                </w:r>
                <w:r>
                  <w:fldChar w:fldCharType="separate"/>
                </w:r>
                <w:r w:rsidR="00621671">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221" w:rsidRDefault="002A0221" w:rsidP="00D26098">
      <w:r>
        <w:separator/>
      </w:r>
    </w:p>
  </w:footnote>
  <w:footnote w:type="continuationSeparator" w:id="0">
    <w:p w:rsidR="002A0221" w:rsidRDefault="002A0221" w:rsidP="00D260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098" w:rsidRDefault="00D26098">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461C6118"/>
    <w:multiLevelType w:val="multilevel"/>
    <w:tmpl w:val="461C6118"/>
    <w:lvl w:ilvl="0">
      <w:start w:val="1"/>
      <w:numFmt w:val="decimal"/>
      <w:lvlText w:val="%1、"/>
      <w:lvlJc w:val="left"/>
      <w:pPr>
        <w:ind w:left="1131" w:hanging="360"/>
      </w:pPr>
      <w:rPr>
        <w:rFonts w:ascii="Times New Roman" w:hAnsi="Times New Roman" w:hint="default"/>
        <w:b w:val="0"/>
      </w:rPr>
    </w:lvl>
    <w:lvl w:ilvl="1">
      <w:start w:val="1"/>
      <w:numFmt w:val="lowerLetter"/>
      <w:lvlText w:val="%2)"/>
      <w:lvlJc w:val="left"/>
      <w:pPr>
        <w:ind w:left="1611" w:hanging="420"/>
      </w:pPr>
    </w:lvl>
    <w:lvl w:ilvl="2">
      <w:start w:val="1"/>
      <w:numFmt w:val="lowerRoman"/>
      <w:lvlText w:val="%3."/>
      <w:lvlJc w:val="right"/>
      <w:pPr>
        <w:ind w:left="2031" w:hanging="420"/>
      </w:pPr>
    </w:lvl>
    <w:lvl w:ilvl="3">
      <w:start w:val="1"/>
      <w:numFmt w:val="decimal"/>
      <w:lvlText w:val="%4."/>
      <w:lvlJc w:val="left"/>
      <w:pPr>
        <w:ind w:left="2451" w:hanging="420"/>
      </w:pPr>
    </w:lvl>
    <w:lvl w:ilvl="4">
      <w:start w:val="1"/>
      <w:numFmt w:val="lowerLetter"/>
      <w:lvlText w:val="%5)"/>
      <w:lvlJc w:val="left"/>
      <w:pPr>
        <w:ind w:left="2871" w:hanging="420"/>
      </w:pPr>
    </w:lvl>
    <w:lvl w:ilvl="5">
      <w:start w:val="1"/>
      <w:numFmt w:val="lowerRoman"/>
      <w:lvlText w:val="%6."/>
      <w:lvlJc w:val="right"/>
      <w:pPr>
        <w:ind w:left="3291" w:hanging="420"/>
      </w:pPr>
    </w:lvl>
    <w:lvl w:ilvl="6">
      <w:start w:val="1"/>
      <w:numFmt w:val="decimal"/>
      <w:lvlText w:val="%7."/>
      <w:lvlJc w:val="left"/>
      <w:pPr>
        <w:ind w:left="3711" w:hanging="420"/>
      </w:pPr>
    </w:lvl>
    <w:lvl w:ilvl="7">
      <w:start w:val="1"/>
      <w:numFmt w:val="lowerLetter"/>
      <w:lvlText w:val="%8)"/>
      <w:lvlJc w:val="left"/>
      <w:pPr>
        <w:ind w:left="4131" w:hanging="420"/>
      </w:pPr>
    </w:lvl>
    <w:lvl w:ilvl="8">
      <w:start w:val="1"/>
      <w:numFmt w:val="lowerRoman"/>
      <w:lvlText w:val="%9."/>
      <w:lvlJc w:val="right"/>
      <w:pPr>
        <w:ind w:left="4551" w:hanging="420"/>
      </w:pPr>
    </w:lvl>
  </w:abstractNum>
  <w:abstractNum w:abstractNumId="2">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C83"/>
    <w:rsid w:val="00003464"/>
    <w:rsid w:val="000057D8"/>
    <w:rsid w:val="00012FD2"/>
    <w:rsid w:val="00042AEB"/>
    <w:rsid w:val="000518DB"/>
    <w:rsid w:val="0006415F"/>
    <w:rsid w:val="000706A2"/>
    <w:rsid w:val="00085EA4"/>
    <w:rsid w:val="0009202D"/>
    <w:rsid w:val="000956DB"/>
    <w:rsid w:val="000A791F"/>
    <w:rsid w:val="000B58C3"/>
    <w:rsid w:val="000C37B0"/>
    <w:rsid w:val="000C56AB"/>
    <w:rsid w:val="000C7005"/>
    <w:rsid w:val="000D03D3"/>
    <w:rsid w:val="000D7629"/>
    <w:rsid w:val="000E4865"/>
    <w:rsid w:val="000E5B22"/>
    <w:rsid w:val="000F1388"/>
    <w:rsid w:val="000F25D5"/>
    <w:rsid w:val="000F7695"/>
    <w:rsid w:val="000F7925"/>
    <w:rsid w:val="00103F03"/>
    <w:rsid w:val="00117A82"/>
    <w:rsid w:val="0012174A"/>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A5E59"/>
    <w:rsid w:val="001B02D9"/>
    <w:rsid w:val="001B1081"/>
    <w:rsid w:val="001B2961"/>
    <w:rsid w:val="001B5896"/>
    <w:rsid w:val="001F01D9"/>
    <w:rsid w:val="001F048A"/>
    <w:rsid w:val="001F57E3"/>
    <w:rsid w:val="00201A21"/>
    <w:rsid w:val="0020235E"/>
    <w:rsid w:val="00204FBE"/>
    <w:rsid w:val="00207319"/>
    <w:rsid w:val="0020750E"/>
    <w:rsid w:val="00224C83"/>
    <w:rsid w:val="00231E75"/>
    <w:rsid w:val="00236BF4"/>
    <w:rsid w:val="00240496"/>
    <w:rsid w:val="0024112C"/>
    <w:rsid w:val="0024312E"/>
    <w:rsid w:val="00244393"/>
    <w:rsid w:val="0024736C"/>
    <w:rsid w:val="00251F24"/>
    <w:rsid w:val="00252DC4"/>
    <w:rsid w:val="002566DC"/>
    <w:rsid w:val="00257460"/>
    <w:rsid w:val="0026173B"/>
    <w:rsid w:val="002637BF"/>
    <w:rsid w:val="00265882"/>
    <w:rsid w:val="00276218"/>
    <w:rsid w:val="002922DC"/>
    <w:rsid w:val="00297BC1"/>
    <w:rsid w:val="002A0221"/>
    <w:rsid w:val="002A26D1"/>
    <w:rsid w:val="002B13A0"/>
    <w:rsid w:val="002B24F3"/>
    <w:rsid w:val="002B2A37"/>
    <w:rsid w:val="002C01D0"/>
    <w:rsid w:val="002C0BB6"/>
    <w:rsid w:val="002C5225"/>
    <w:rsid w:val="002E57B3"/>
    <w:rsid w:val="002F1BD2"/>
    <w:rsid w:val="0030314A"/>
    <w:rsid w:val="00305FCC"/>
    <w:rsid w:val="0030614D"/>
    <w:rsid w:val="00313EEE"/>
    <w:rsid w:val="00326515"/>
    <w:rsid w:val="00326BC8"/>
    <w:rsid w:val="003272D0"/>
    <w:rsid w:val="003329AB"/>
    <w:rsid w:val="003407B3"/>
    <w:rsid w:val="0036106C"/>
    <w:rsid w:val="00367312"/>
    <w:rsid w:val="00371EF7"/>
    <w:rsid w:val="0037604A"/>
    <w:rsid w:val="0038069A"/>
    <w:rsid w:val="00392C13"/>
    <w:rsid w:val="003A25E7"/>
    <w:rsid w:val="003A29AC"/>
    <w:rsid w:val="003A5650"/>
    <w:rsid w:val="003B00BD"/>
    <w:rsid w:val="003B19A4"/>
    <w:rsid w:val="003C2429"/>
    <w:rsid w:val="003E02DB"/>
    <w:rsid w:val="003E084D"/>
    <w:rsid w:val="003F140C"/>
    <w:rsid w:val="003F3E11"/>
    <w:rsid w:val="003F444D"/>
    <w:rsid w:val="003F5AC4"/>
    <w:rsid w:val="00403233"/>
    <w:rsid w:val="004131C6"/>
    <w:rsid w:val="00421771"/>
    <w:rsid w:val="00421F8A"/>
    <w:rsid w:val="00426905"/>
    <w:rsid w:val="00436126"/>
    <w:rsid w:val="004426CF"/>
    <w:rsid w:val="004434D1"/>
    <w:rsid w:val="00443F30"/>
    <w:rsid w:val="004502EE"/>
    <w:rsid w:val="0045063D"/>
    <w:rsid w:val="00461CEA"/>
    <w:rsid w:val="00466454"/>
    <w:rsid w:val="00470F90"/>
    <w:rsid w:val="004817FA"/>
    <w:rsid w:val="0048240D"/>
    <w:rsid w:val="004829E3"/>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61FF8"/>
    <w:rsid w:val="005650B4"/>
    <w:rsid w:val="00572298"/>
    <w:rsid w:val="00572E84"/>
    <w:rsid w:val="00580EA5"/>
    <w:rsid w:val="00582C00"/>
    <w:rsid w:val="0058414D"/>
    <w:rsid w:val="0059135E"/>
    <w:rsid w:val="00593382"/>
    <w:rsid w:val="005A5474"/>
    <w:rsid w:val="005B0C92"/>
    <w:rsid w:val="005B2CB2"/>
    <w:rsid w:val="005C0DA9"/>
    <w:rsid w:val="005C1904"/>
    <w:rsid w:val="005C3352"/>
    <w:rsid w:val="005D50F4"/>
    <w:rsid w:val="005D6C67"/>
    <w:rsid w:val="005E5CE2"/>
    <w:rsid w:val="005F4D80"/>
    <w:rsid w:val="00611C06"/>
    <w:rsid w:val="0061322E"/>
    <w:rsid w:val="00621671"/>
    <w:rsid w:val="006275F9"/>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47B4"/>
    <w:rsid w:val="006A653C"/>
    <w:rsid w:val="006B0FCE"/>
    <w:rsid w:val="006B0FDD"/>
    <w:rsid w:val="006B2F9C"/>
    <w:rsid w:val="006B7A2D"/>
    <w:rsid w:val="006C21C3"/>
    <w:rsid w:val="006C2706"/>
    <w:rsid w:val="006C5D88"/>
    <w:rsid w:val="006D6D17"/>
    <w:rsid w:val="006E0974"/>
    <w:rsid w:val="006E12F1"/>
    <w:rsid w:val="006E2165"/>
    <w:rsid w:val="006F54EF"/>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1552"/>
    <w:rsid w:val="007D54F6"/>
    <w:rsid w:val="007D7677"/>
    <w:rsid w:val="007E3706"/>
    <w:rsid w:val="007E3845"/>
    <w:rsid w:val="007F2510"/>
    <w:rsid w:val="00800506"/>
    <w:rsid w:val="00806BB0"/>
    <w:rsid w:val="00810541"/>
    <w:rsid w:val="00810749"/>
    <w:rsid w:val="00813698"/>
    <w:rsid w:val="008214F3"/>
    <w:rsid w:val="0083280D"/>
    <w:rsid w:val="008355A2"/>
    <w:rsid w:val="00835D81"/>
    <w:rsid w:val="00835FF9"/>
    <w:rsid w:val="00836C75"/>
    <w:rsid w:val="00843AFE"/>
    <w:rsid w:val="00843B31"/>
    <w:rsid w:val="00843CEB"/>
    <w:rsid w:val="00846AEE"/>
    <w:rsid w:val="008507D5"/>
    <w:rsid w:val="00854A59"/>
    <w:rsid w:val="008552FD"/>
    <w:rsid w:val="00855D00"/>
    <w:rsid w:val="008579C2"/>
    <w:rsid w:val="00870E52"/>
    <w:rsid w:val="008855B0"/>
    <w:rsid w:val="00894B23"/>
    <w:rsid w:val="008975D9"/>
    <w:rsid w:val="008B5CC2"/>
    <w:rsid w:val="008B61BC"/>
    <w:rsid w:val="008B66DE"/>
    <w:rsid w:val="008C745B"/>
    <w:rsid w:val="008D0314"/>
    <w:rsid w:val="008D3C8A"/>
    <w:rsid w:val="008D76F7"/>
    <w:rsid w:val="008D7B82"/>
    <w:rsid w:val="008E03C7"/>
    <w:rsid w:val="008E0B51"/>
    <w:rsid w:val="008F2BDA"/>
    <w:rsid w:val="008F6ADF"/>
    <w:rsid w:val="00905B56"/>
    <w:rsid w:val="009075DB"/>
    <w:rsid w:val="00913BD2"/>
    <w:rsid w:val="009253C2"/>
    <w:rsid w:val="00936F86"/>
    <w:rsid w:val="009420F8"/>
    <w:rsid w:val="00950DB0"/>
    <w:rsid w:val="00952F11"/>
    <w:rsid w:val="00954B8E"/>
    <w:rsid w:val="00954FC3"/>
    <w:rsid w:val="009553BE"/>
    <w:rsid w:val="0096066A"/>
    <w:rsid w:val="009736DC"/>
    <w:rsid w:val="00975C55"/>
    <w:rsid w:val="009769B8"/>
    <w:rsid w:val="009819BA"/>
    <w:rsid w:val="0098291C"/>
    <w:rsid w:val="00982B46"/>
    <w:rsid w:val="00982C7B"/>
    <w:rsid w:val="00992156"/>
    <w:rsid w:val="00997675"/>
    <w:rsid w:val="009A0DC5"/>
    <w:rsid w:val="009A1C91"/>
    <w:rsid w:val="009A4BA6"/>
    <w:rsid w:val="009B1365"/>
    <w:rsid w:val="009C1F8D"/>
    <w:rsid w:val="009D3CF6"/>
    <w:rsid w:val="009D4831"/>
    <w:rsid w:val="009D5661"/>
    <w:rsid w:val="009D6444"/>
    <w:rsid w:val="009E3AE2"/>
    <w:rsid w:val="00A01B75"/>
    <w:rsid w:val="00A136C3"/>
    <w:rsid w:val="00A2721E"/>
    <w:rsid w:val="00A27AD4"/>
    <w:rsid w:val="00A3216B"/>
    <w:rsid w:val="00A323C6"/>
    <w:rsid w:val="00A333A6"/>
    <w:rsid w:val="00A43B97"/>
    <w:rsid w:val="00A53779"/>
    <w:rsid w:val="00A6195F"/>
    <w:rsid w:val="00A66ECD"/>
    <w:rsid w:val="00A90ECB"/>
    <w:rsid w:val="00A95A1D"/>
    <w:rsid w:val="00A97527"/>
    <w:rsid w:val="00AB1B40"/>
    <w:rsid w:val="00AB77A5"/>
    <w:rsid w:val="00AD0922"/>
    <w:rsid w:val="00AD1946"/>
    <w:rsid w:val="00AD270C"/>
    <w:rsid w:val="00AD399F"/>
    <w:rsid w:val="00B079E1"/>
    <w:rsid w:val="00B131B0"/>
    <w:rsid w:val="00B132CB"/>
    <w:rsid w:val="00B233CE"/>
    <w:rsid w:val="00B25D60"/>
    <w:rsid w:val="00B26364"/>
    <w:rsid w:val="00B31D0E"/>
    <w:rsid w:val="00B35B8F"/>
    <w:rsid w:val="00B43BCB"/>
    <w:rsid w:val="00B53350"/>
    <w:rsid w:val="00B6110F"/>
    <w:rsid w:val="00B67A4C"/>
    <w:rsid w:val="00B704F1"/>
    <w:rsid w:val="00B71A64"/>
    <w:rsid w:val="00B756AE"/>
    <w:rsid w:val="00B8150B"/>
    <w:rsid w:val="00B93978"/>
    <w:rsid w:val="00BA02CC"/>
    <w:rsid w:val="00BA2634"/>
    <w:rsid w:val="00BA2739"/>
    <w:rsid w:val="00BB2A3D"/>
    <w:rsid w:val="00BB4D36"/>
    <w:rsid w:val="00BB6623"/>
    <w:rsid w:val="00BB78EA"/>
    <w:rsid w:val="00BC01FD"/>
    <w:rsid w:val="00BD40AF"/>
    <w:rsid w:val="00BD6F23"/>
    <w:rsid w:val="00BF0102"/>
    <w:rsid w:val="00BF3051"/>
    <w:rsid w:val="00C018EA"/>
    <w:rsid w:val="00C03D80"/>
    <w:rsid w:val="00C13342"/>
    <w:rsid w:val="00C14D8E"/>
    <w:rsid w:val="00C17220"/>
    <w:rsid w:val="00C2617E"/>
    <w:rsid w:val="00C34133"/>
    <w:rsid w:val="00C350C2"/>
    <w:rsid w:val="00C41B0E"/>
    <w:rsid w:val="00C6038B"/>
    <w:rsid w:val="00C608EC"/>
    <w:rsid w:val="00C63A78"/>
    <w:rsid w:val="00C646EA"/>
    <w:rsid w:val="00C66CD5"/>
    <w:rsid w:val="00C7050F"/>
    <w:rsid w:val="00C775B2"/>
    <w:rsid w:val="00C77667"/>
    <w:rsid w:val="00C779A7"/>
    <w:rsid w:val="00C90739"/>
    <w:rsid w:val="00CA3217"/>
    <w:rsid w:val="00CA46D4"/>
    <w:rsid w:val="00CA79B9"/>
    <w:rsid w:val="00CB1902"/>
    <w:rsid w:val="00CD05DC"/>
    <w:rsid w:val="00CD0D88"/>
    <w:rsid w:val="00CD3288"/>
    <w:rsid w:val="00CD5D9E"/>
    <w:rsid w:val="00CE78F4"/>
    <w:rsid w:val="00D02F09"/>
    <w:rsid w:val="00D246D4"/>
    <w:rsid w:val="00D24C38"/>
    <w:rsid w:val="00D256BA"/>
    <w:rsid w:val="00D26098"/>
    <w:rsid w:val="00D329BF"/>
    <w:rsid w:val="00D356A3"/>
    <w:rsid w:val="00D417EC"/>
    <w:rsid w:val="00D41E64"/>
    <w:rsid w:val="00D4419C"/>
    <w:rsid w:val="00D45458"/>
    <w:rsid w:val="00D540F2"/>
    <w:rsid w:val="00D559EE"/>
    <w:rsid w:val="00D61E41"/>
    <w:rsid w:val="00D670AE"/>
    <w:rsid w:val="00D7369E"/>
    <w:rsid w:val="00D761AC"/>
    <w:rsid w:val="00D763D1"/>
    <w:rsid w:val="00D82291"/>
    <w:rsid w:val="00D85997"/>
    <w:rsid w:val="00D95EF7"/>
    <w:rsid w:val="00D970AC"/>
    <w:rsid w:val="00DA672C"/>
    <w:rsid w:val="00DB3692"/>
    <w:rsid w:val="00DB4FD0"/>
    <w:rsid w:val="00DC76D5"/>
    <w:rsid w:val="00DD1856"/>
    <w:rsid w:val="00DE00D5"/>
    <w:rsid w:val="00DE3772"/>
    <w:rsid w:val="00DF04FA"/>
    <w:rsid w:val="00DF48D4"/>
    <w:rsid w:val="00E220C1"/>
    <w:rsid w:val="00E252E3"/>
    <w:rsid w:val="00E32001"/>
    <w:rsid w:val="00E3516B"/>
    <w:rsid w:val="00E35D32"/>
    <w:rsid w:val="00E37E7E"/>
    <w:rsid w:val="00E421E2"/>
    <w:rsid w:val="00E45EF5"/>
    <w:rsid w:val="00E52C8B"/>
    <w:rsid w:val="00E6016D"/>
    <w:rsid w:val="00E6082C"/>
    <w:rsid w:val="00E61C47"/>
    <w:rsid w:val="00E65F28"/>
    <w:rsid w:val="00E66DE2"/>
    <w:rsid w:val="00E7764A"/>
    <w:rsid w:val="00E82399"/>
    <w:rsid w:val="00E853D1"/>
    <w:rsid w:val="00E861F2"/>
    <w:rsid w:val="00E9153A"/>
    <w:rsid w:val="00E92E8A"/>
    <w:rsid w:val="00EA19D1"/>
    <w:rsid w:val="00EA6E07"/>
    <w:rsid w:val="00EA7BC8"/>
    <w:rsid w:val="00EB0100"/>
    <w:rsid w:val="00EB0C56"/>
    <w:rsid w:val="00EB3BD9"/>
    <w:rsid w:val="00EB4ABD"/>
    <w:rsid w:val="00EB52C1"/>
    <w:rsid w:val="00EB5B4B"/>
    <w:rsid w:val="00EB727D"/>
    <w:rsid w:val="00EC784A"/>
    <w:rsid w:val="00ED5EB6"/>
    <w:rsid w:val="00ED7C6D"/>
    <w:rsid w:val="00EE65DB"/>
    <w:rsid w:val="00F051E2"/>
    <w:rsid w:val="00F13FC0"/>
    <w:rsid w:val="00F265DA"/>
    <w:rsid w:val="00F31B68"/>
    <w:rsid w:val="00F32D24"/>
    <w:rsid w:val="00F365A9"/>
    <w:rsid w:val="00F40755"/>
    <w:rsid w:val="00F44E7C"/>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9FA7D6E"/>
    <w:rsid w:val="4AD23574"/>
    <w:rsid w:val="4AE83AA4"/>
    <w:rsid w:val="4B7029BB"/>
    <w:rsid w:val="4C3558DD"/>
    <w:rsid w:val="4FE34DE9"/>
    <w:rsid w:val="513F3A5E"/>
    <w:rsid w:val="56A8222D"/>
    <w:rsid w:val="58D6764A"/>
    <w:rsid w:val="59B57910"/>
    <w:rsid w:val="65EB0E69"/>
    <w:rsid w:val="68537464"/>
    <w:rsid w:val="6D116F45"/>
    <w:rsid w:val="72821BB0"/>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Dat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D26098"/>
    <w:pPr>
      <w:widowControl w:val="0"/>
      <w:jc w:val="both"/>
    </w:pPr>
    <w:rPr>
      <w:kern w:val="2"/>
      <w:sz w:val="21"/>
      <w:szCs w:val="24"/>
    </w:rPr>
  </w:style>
  <w:style w:type="paragraph" w:styleId="1">
    <w:name w:val="heading 1"/>
    <w:basedOn w:val="a"/>
    <w:next w:val="a"/>
    <w:qFormat/>
    <w:rsid w:val="00D26098"/>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index 4"/>
    <w:basedOn w:val="a"/>
    <w:next w:val="a"/>
    <w:uiPriority w:val="99"/>
    <w:qFormat/>
    <w:rsid w:val="00D26098"/>
    <w:pPr>
      <w:ind w:leftChars="600" w:left="600"/>
    </w:pPr>
  </w:style>
  <w:style w:type="paragraph" w:styleId="a3">
    <w:name w:val="annotation text"/>
    <w:basedOn w:val="a"/>
    <w:rsid w:val="00D26098"/>
    <w:pPr>
      <w:jc w:val="left"/>
    </w:pPr>
  </w:style>
  <w:style w:type="paragraph" w:styleId="a4">
    <w:name w:val="Body Text"/>
    <w:basedOn w:val="a"/>
    <w:rsid w:val="00D26098"/>
    <w:rPr>
      <w:rFonts w:eastAsia="仿宋_GB2312"/>
      <w:sz w:val="30"/>
    </w:rPr>
  </w:style>
  <w:style w:type="paragraph" w:styleId="a5">
    <w:name w:val="Body Text Indent"/>
    <w:basedOn w:val="a"/>
    <w:link w:val="Char"/>
    <w:qFormat/>
    <w:rsid w:val="00D26098"/>
    <w:pPr>
      <w:tabs>
        <w:tab w:val="left" w:pos="0"/>
        <w:tab w:val="left" w:pos="993"/>
        <w:tab w:val="left" w:pos="1134"/>
      </w:tabs>
      <w:spacing w:line="500" w:lineRule="exact"/>
      <w:ind w:firstLine="567"/>
    </w:pPr>
    <w:rPr>
      <w:rFonts w:ascii="宋体" w:hAnsi="Calibri"/>
      <w:sz w:val="28"/>
      <w:szCs w:val="22"/>
    </w:rPr>
  </w:style>
  <w:style w:type="paragraph" w:styleId="a6">
    <w:name w:val="Plain Text"/>
    <w:basedOn w:val="a"/>
    <w:qFormat/>
    <w:rsid w:val="00D26098"/>
    <w:pPr>
      <w:pBdr>
        <w:top w:val="none" w:sz="0" w:space="31" w:color="FFFFFF"/>
        <w:left w:val="none" w:sz="0" w:space="31" w:color="FFFFFF"/>
        <w:bottom w:val="none" w:sz="0" w:space="31" w:color="FFFFFF"/>
        <w:right w:val="none" w:sz="0" w:space="31" w:color="FFFFFF"/>
      </w:pBdr>
    </w:pPr>
    <w:rPr>
      <w:rFonts w:ascii="Arial Unicode MS" w:hAnsi="Arial Unicode MS" w:cs="Arial Unicode MS"/>
      <w:color w:val="000000"/>
      <w:szCs w:val="21"/>
      <w:u w:color="000000"/>
    </w:rPr>
  </w:style>
  <w:style w:type="paragraph" w:styleId="a7">
    <w:name w:val="Date"/>
    <w:basedOn w:val="a"/>
    <w:next w:val="a"/>
    <w:qFormat/>
    <w:rsid w:val="00D26098"/>
    <w:pPr>
      <w:ind w:leftChars="2500" w:left="100"/>
    </w:pPr>
  </w:style>
  <w:style w:type="paragraph" w:styleId="a8">
    <w:name w:val="Balloon Text"/>
    <w:basedOn w:val="a"/>
    <w:semiHidden/>
    <w:qFormat/>
    <w:rsid w:val="00D26098"/>
    <w:rPr>
      <w:sz w:val="18"/>
      <w:szCs w:val="18"/>
    </w:rPr>
  </w:style>
  <w:style w:type="paragraph" w:styleId="a9">
    <w:name w:val="footer"/>
    <w:basedOn w:val="a"/>
    <w:link w:val="Char0"/>
    <w:qFormat/>
    <w:rsid w:val="00D26098"/>
    <w:pPr>
      <w:tabs>
        <w:tab w:val="center" w:pos="4153"/>
        <w:tab w:val="right" w:pos="8306"/>
      </w:tabs>
      <w:snapToGrid w:val="0"/>
      <w:jc w:val="left"/>
    </w:pPr>
    <w:rPr>
      <w:sz w:val="18"/>
      <w:szCs w:val="18"/>
    </w:rPr>
  </w:style>
  <w:style w:type="paragraph" w:styleId="aa">
    <w:name w:val="header"/>
    <w:basedOn w:val="a"/>
    <w:link w:val="Char1"/>
    <w:qFormat/>
    <w:rsid w:val="00D26098"/>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D26098"/>
    <w:pPr>
      <w:spacing w:after="120" w:line="480" w:lineRule="auto"/>
    </w:pPr>
  </w:style>
  <w:style w:type="paragraph" w:styleId="ab">
    <w:name w:val="Normal (Web)"/>
    <w:basedOn w:val="a"/>
    <w:uiPriority w:val="99"/>
    <w:qFormat/>
    <w:rsid w:val="00D26098"/>
    <w:pPr>
      <w:spacing w:beforeAutospacing="1" w:afterAutospacing="1"/>
      <w:jc w:val="left"/>
    </w:pPr>
    <w:rPr>
      <w:kern w:val="0"/>
      <w:sz w:val="24"/>
    </w:rPr>
  </w:style>
  <w:style w:type="table" w:styleId="ac">
    <w:name w:val="Table Grid"/>
    <w:basedOn w:val="a1"/>
    <w:qFormat/>
    <w:rsid w:val="00D2609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a"/>
    <w:rsid w:val="00D26098"/>
    <w:rPr>
      <w:kern w:val="2"/>
      <w:sz w:val="18"/>
      <w:szCs w:val="18"/>
    </w:rPr>
  </w:style>
  <w:style w:type="character" w:customStyle="1" w:styleId="Char0">
    <w:name w:val="页脚 Char"/>
    <w:link w:val="a9"/>
    <w:rsid w:val="00D26098"/>
    <w:rPr>
      <w:kern w:val="2"/>
      <w:sz w:val="18"/>
      <w:szCs w:val="18"/>
    </w:rPr>
  </w:style>
  <w:style w:type="character" w:customStyle="1" w:styleId="Char">
    <w:name w:val="正文文本缩进 Char"/>
    <w:link w:val="a5"/>
    <w:qFormat/>
    <w:rsid w:val="00D26098"/>
    <w:rPr>
      <w:rFonts w:ascii="宋体" w:hAnsi="Calibri"/>
      <w:kern w:val="2"/>
      <w:sz w:val="28"/>
      <w:szCs w:val="22"/>
    </w:rPr>
  </w:style>
  <w:style w:type="paragraph" w:customStyle="1" w:styleId="Ad">
    <w:name w:val="正文 A"/>
    <w:rsid w:val="00D26098"/>
    <w:pPr>
      <w:widowControl w:val="0"/>
      <w:pBdr>
        <w:top w:val="none" w:sz="0" w:space="31" w:color="FFFFFF"/>
        <w:left w:val="none" w:sz="0" w:space="31" w:color="FFFFFF"/>
        <w:bottom w:val="none" w:sz="0" w:space="31" w:color="FFFFFF"/>
        <w:right w:val="none" w:sz="0" w:space="31" w:color="FFFFFF"/>
      </w:pBdr>
      <w:jc w:val="both"/>
    </w:pPr>
    <w:rPr>
      <w:rFonts w:eastAsia="Times New Roman" w:cs="Arial Unicode MS"/>
      <w:color w:val="000000"/>
      <w:kern w:val="2"/>
      <w:sz w:val="21"/>
      <w:szCs w:val="21"/>
      <w:u w:color="000000"/>
    </w:rPr>
  </w:style>
  <w:style w:type="paragraph" w:customStyle="1" w:styleId="NoSpacing1">
    <w:name w:val="No Spacing1"/>
    <w:rsid w:val="00D26098"/>
    <w:rPr>
      <w:rFonts w:ascii="Calibri" w:hAnsi="Calibri"/>
      <w:sz w:val="22"/>
      <w:szCs w:val="22"/>
    </w:rPr>
  </w:style>
  <w:style w:type="paragraph" w:customStyle="1" w:styleId="Char2">
    <w:name w:val="Char"/>
    <w:basedOn w:val="a"/>
    <w:rsid w:val="00D26098"/>
  </w:style>
  <w:style w:type="paragraph" w:customStyle="1" w:styleId="ae">
    <w:name w:val="+正文"/>
    <w:basedOn w:val="a"/>
    <w:rsid w:val="00D26098"/>
    <w:pPr>
      <w:spacing w:line="360" w:lineRule="auto"/>
      <w:ind w:firstLineChars="200" w:firstLine="200"/>
    </w:pPr>
    <w:rPr>
      <w:sz w:val="24"/>
      <w:szCs w:val="28"/>
    </w:rPr>
  </w:style>
  <w:style w:type="paragraph" w:customStyle="1" w:styleId="ListParagraph1">
    <w:name w:val="List Paragraph1"/>
    <w:basedOn w:val="a"/>
    <w:rsid w:val="00D26098"/>
    <w:pPr>
      <w:widowControl/>
      <w:ind w:firstLineChars="200" w:firstLine="420"/>
      <w:jc w:val="left"/>
    </w:pPr>
    <w:rPr>
      <w:rFonts w:ascii="宋体" w:hAnsi="宋体" w:cs="宋体"/>
      <w:kern w:val="0"/>
      <w:sz w:val="24"/>
    </w:rPr>
  </w:style>
  <w:style w:type="paragraph" w:styleId="af">
    <w:name w:val="List Paragraph"/>
    <w:basedOn w:val="a"/>
    <w:qFormat/>
    <w:rsid w:val="00D26098"/>
    <w:pPr>
      <w:ind w:firstLineChars="200" w:firstLine="420"/>
    </w:pPr>
    <w:rPr>
      <w:rFonts w:ascii="Calibri" w:hAnsi="Calibri"/>
      <w:szCs w:val="22"/>
    </w:rPr>
  </w:style>
  <w:style w:type="table" w:styleId="af0">
    <w:name w:val="Table Theme"/>
    <w:basedOn w:val="a1"/>
    <w:rsid w:val="008D3C8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Colorful 1"/>
    <w:basedOn w:val="a1"/>
    <w:rsid w:val="008D3C8A"/>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0">
    <w:name w:val="Table Colorful 2"/>
    <w:basedOn w:val="a1"/>
    <w:rsid w:val="008D3C8A"/>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
    <w:name w:val="Table Colorful 3"/>
    <w:basedOn w:val="a1"/>
    <w:rsid w:val="008D3C8A"/>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1">
    <w:name w:val="Table Elegant"/>
    <w:basedOn w:val="a1"/>
    <w:rsid w:val="008D3C8A"/>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Classic 1"/>
    <w:basedOn w:val="a1"/>
    <w:rsid w:val="008D3C8A"/>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6A1CFD-3C07-4775-B87C-3EA5F443A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586</Words>
  <Characters>3344</Characters>
  <Application>Microsoft Office Word</Application>
  <DocSecurity>0</DocSecurity>
  <Lines>27</Lines>
  <Paragraphs>7</Paragraphs>
  <ScaleCrop>false</ScaleCrop>
  <Company>zls</Company>
  <LinksUpToDate>false</LinksUpToDate>
  <CharactersWithSpaces>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HP</cp:lastModifiedBy>
  <cp:revision>9</cp:revision>
  <cp:lastPrinted>2020-06-11T01:28:00Z</cp:lastPrinted>
  <dcterms:created xsi:type="dcterms:W3CDTF">2019-12-30T02:57:00Z</dcterms:created>
  <dcterms:modified xsi:type="dcterms:W3CDTF">2020-06-11T01:29:00Z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