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spacing w:before="0" w:after="0" w:line="360" w:lineRule="auto"/>
        <w:jc w:val="center"/>
        <w:rPr>
          <w:rFonts w:hint="eastAsia" w:ascii="宋体" w:hAnsi="宋体" w:cs="宋体"/>
          <w:color w:val="000000"/>
          <w:sz w:val="36"/>
          <w:szCs w:val="36"/>
          <w:lang w:eastAsia="zh-CN"/>
        </w:rPr>
      </w:pPr>
      <w:bookmarkStart w:id="0" w:name="_Toc1983569"/>
      <w:r>
        <w:rPr>
          <w:rFonts w:hint="eastAsia" w:ascii="宋体" w:hAnsi="宋体" w:cs="宋体"/>
          <w:color w:val="000000"/>
          <w:sz w:val="36"/>
          <w:szCs w:val="36"/>
          <w:lang w:val="en-US" w:eastAsia="zh-CN"/>
        </w:rPr>
        <w:t>扬州市润元给排水工程</w:t>
      </w:r>
      <w:r>
        <w:rPr>
          <w:rFonts w:hint="eastAsia" w:ascii="宋体" w:hAnsi="宋体" w:cs="宋体"/>
          <w:color w:val="000000"/>
          <w:sz w:val="36"/>
          <w:szCs w:val="36"/>
          <w:lang w:eastAsia="zh-CN"/>
        </w:rPr>
        <w:t>有限公司</w:t>
      </w:r>
    </w:p>
    <w:p>
      <w:pPr>
        <w:pStyle w:val="2"/>
        <w:numPr>
          <w:ilvl w:val="0"/>
          <w:numId w:val="0"/>
        </w:numPr>
        <w:spacing w:before="0" w:after="0" w:line="360" w:lineRule="auto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  <w:lang w:val="en-US" w:eastAsia="zh-CN"/>
        </w:rPr>
        <w:t>办公楼办公设施</w:t>
      </w:r>
      <w:r>
        <w:rPr>
          <w:rFonts w:ascii="宋体" w:hAnsi="宋体"/>
          <w:sz w:val="36"/>
          <w:szCs w:val="36"/>
        </w:rPr>
        <w:t>招标公告</w:t>
      </w:r>
      <w:bookmarkEnd w:id="0"/>
    </w:p>
    <w:p>
      <w:pPr>
        <w:rPr>
          <w:rFonts w:hint="eastAsia"/>
        </w:rPr>
      </w:pPr>
    </w:p>
    <w:p>
      <w:pPr>
        <w:autoSpaceDN w:val="0"/>
        <w:spacing w:line="360" w:lineRule="auto"/>
        <w:ind w:firstLine="420" w:firstLineChars="2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扬州市润元给排水工程有限公司</w:t>
      </w:r>
      <w:r>
        <w:rPr>
          <w:rFonts w:hint="eastAsia" w:ascii="宋体" w:hAnsi="宋体" w:cs="宋体"/>
          <w:color w:val="000000"/>
          <w:szCs w:val="21"/>
        </w:rPr>
        <w:t>（以下简称“采购人”）</w:t>
      </w:r>
      <w:r>
        <w:rPr>
          <w:rFonts w:hint="eastAsia" w:ascii="宋体" w:hAnsi="宋体" w:cs="宋体"/>
          <w:color w:val="auto"/>
          <w:szCs w:val="21"/>
        </w:rPr>
        <w:t>其</w:t>
      </w:r>
      <w:r>
        <w:rPr>
          <w:rFonts w:hint="eastAsia" w:ascii="宋体" w:hAnsi="宋体"/>
          <w:szCs w:val="21"/>
          <w:lang w:val="en-US" w:eastAsia="zh-CN"/>
        </w:rPr>
        <w:t>办公楼办公设施</w:t>
      </w:r>
      <w:r>
        <w:rPr>
          <w:rFonts w:hint="eastAsia" w:ascii="宋体" w:hAnsi="宋体" w:cs="宋体"/>
          <w:color w:val="000000"/>
          <w:szCs w:val="21"/>
        </w:rPr>
        <w:t>进行公开招标，现欢迎符合相关条件的供应商投标。</w:t>
      </w:r>
    </w:p>
    <w:p>
      <w:pPr>
        <w:numPr>
          <w:ilvl w:val="0"/>
          <w:numId w:val="1"/>
        </w:numPr>
        <w:tabs>
          <w:tab w:val="left" w:pos="900"/>
        </w:tabs>
        <w:spacing w:line="360" w:lineRule="auto"/>
      </w:pPr>
      <w:r>
        <w:rPr>
          <w:rFonts w:hint="eastAsia" w:ascii="宋体" w:hAnsi="宋体" w:cs="宋体"/>
          <w:b/>
          <w:bCs/>
          <w:color w:val="000000"/>
          <w:szCs w:val="21"/>
        </w:rPr>
        <w:t>项目基本情况</w:t>
      </w:r>
    </w:p>
    <w:p>
      <w:pPr>
        <w:spacing w:line="360" w:lineRule="auto"/>
        <w:ind w:firstLine="404" w:firstLineChars="200"/>
        <w:rPr>
          <w:rFonts w:hint="default" w:ascii="宋体" w:hAnsi="宋体"/>
          <w:color w:val="auto"/>
          <w:spacing w:val="-4"/>
          <w:szCs w:val="21"/>
          <w:lang w:val="en-US" w:eastAsia="zh-CN"/>
        </w:rPr>
      </w:pP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>1、</w:t>
      </w:r>
      <w:r>
        <w:rPr>
          <w:rFonts w:hint="eastAsia" w:ascii="宋体" w:hAnsi="宋体"/>
          <w:color w:val="auto"/>
          <w:spacing w:val="-4"/>
          <w:szCs w:val="21"/>
        </w:rPr>
        <w:t>项目名称：</w:t>
      </w:r>
      <w:r>
        <w:rPr>
          <w:rFonts w:hint="eastAsia" w:ascii="宋体" w:hAnsi="宋体"/>
          <w:szCs w:val="21"/>
          <w:lang w:val="en-US" w:eastAsia="zh-CN"/>
        </w:rPr>
        <w:t>扬州市润元给排水工程有限公司办公楼办公设施采购项目</w:t>
      </w:r>
    </w:p>
    <w:p>
      <w:pPr>
        <w:spacing w:line="360" w:lineRule="auto"/>
        <w:ind w:firstLine="404" w:firstLineChars="200"/>
        <w:rPr>
          <w:rFonts w:hint="default" w:ascii="宋体" w:hAnsi="宋体" w:eastAsia="宋体"/>
          <w:color w:val="auto"/>
          <w:spacing w:val="-4"/>
          <w:szCs w:val="21"/>
          <w:lang w:val="en-US" w:eastAsia="zh-CN"/>
        </w:rPr>
      </w:pP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>2、招标范围</w:t>
      </w:r>
      <w:r>
        <w:rPr>
          <w:rFonts w:hint="eastAsia" w:ascii="宋体" w:hAnsi="宋体"/>
          <w:color w:val="auto"/>
          <w:spacing w:val="-4"/>
          <w:szCs w:val="21"/>
        </w:rPr>
        <w:t>：</w:t>
      </w: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>详细清单见招标文件</w:t>
      </w:r>
    </w:p>
    <w:p>
      <w:pPr>
        <w:spacing w:line="360" w:lineRule="auto"/>
        <w:ind w:firstLine="404" w:firstLineChars="200"/>
        <w:rPr>
          <w:rFonts w:ascii="宋体"/>
          <w:color w:val="auto"/>
          <w:spacing w:val="-4"/>
          <w:szCs w:val="21"/>
        </w:rPr>
      </w:pP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>3</w:t>
      </w:r>
      <w:r>
        <w:rPr>
          <w:rFonts w:hint="eastAsia" w:ascii="宋体" w:hAnsi="宋体"/>
          <w:color w:val="auto"/>
          <w:spacing w:val="-4"/>
          <w:szCs w:val="21"/>
        </w:rPr>
        <w:t>、</w:t>
      </w: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>招标控制价：</w:t>
      </w:r>
      <w:r>
        <w:rPr>
          <w:rFonts w:hint="eastAsia" w:ascii="宋体" w:hAnsi="宋体"/>
          <w:color w:val="auto"/>
          <w:spacing w:val="-4"/>
          <w:szCs w:val="21"/>
        </w:rPr>
        <w:t>本项目设定最高</w:t>
      </w: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>总价</w:t>
      </w:r>
      <w:r>
        <w:rPr>
          <w:rFonts w:hint="eastAsia" w:ascii="宋体" w:hAnsi="宋体" w:cs="宋体"/>
          <w:color w:val="auto"/>
        </w:rPr>
        <w:t>限价，最高</w:t>
      </w:r>
      <w:r>
        <w:rPr>
          <w:rFonts w:hint="eastAsia" w:ascii="宋体" w:hAnsi="宋体" w:cs="宋体"/>
          <w:color w:val="auto"/>
          <w:lang w:val="en-US" w:eastAsia="zh-CN"/>
        </w:rPr>
        <w:t>总价</w:t>
      </w:r>
      <w:r>
        <w:rPr>
          <w:rFonts w:hint="eastAsia" w:ascii="宋体" w:hAnsi="宋体" w:cs="宋体"/>
          <w:color w:val="auto"/>
        </w:rPr>
        <w:t>限价为</w:t>
      </w:r>
      <w:r>
        <w:rPr>
          <w:rFonts w:hint="eastAsia" w:ascii="宋体" w:hAnsi="宋体" w:cs="宋体"/>
          <w:color w:val="auto"/>
          <w:u w:val="none"/>
        </w:rPr>
        <w:t xml:space="preserve"> </w:t>
      </w:r>
      <w:r>
        <w:rPr>
          <w:rFonts w:hint="eastAsia" w:ascii="宋体" w:hAnsi="宋体" w:cs="宋体"/>
          <w:color w:val="auto"/>
          <w:u w:val="none"/>
          <w:lang w:val="en-US" w:eastAsia="zh-CN"/>
        </w:rPr>
        <w:t>28</w:t>
      </w:r>
      <w:r>
        <w:rPr>
          <w:rFonts w:hint="eastAsia" w:ascii="宋体" w:hAnsi="宋体" w:cs="宋体"/>
          <w:color w:val="auto"/>
        </w:rPr>
        <w:t>万元。</w:t>
      </w:r>
      <w:r>
        <w:rPr>
          <w:rFonts w:hint="eastAsia" w:ascii="宋体" w:hAnsi="宋体"/>
          <w:color w:val="auto"/>
          <w:spacing w:val="-4"/>
          <w:szCs w:val="21"/>
        </w:rPr>
        <w:t>报价超过最高限价的为无效报价，按照无效响应处理。</w:t>
      </w:r>
    </w:p>
    <w:p>
      <w:pPr>
        <w:spacing w:line="360" w:lineRule="auto"/>
        <w:ind w:firstLine="420" w:firstLineChars="200"/>
        <w:outlineLvl w:val="0"/>
        <w:rPr>
          <w:rFonts w:hint="eastAsia" w:ascii="宋体" w:hAnsi="宋体" w:eastAsia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/>
          <w:color w:val="000000"/>
          <w:kern w:val="2"/>
          <w:sz w:val="21"/>
          <w:szCs w:val="21"/>
          <w:lang w:val="en-US" w:eastAsia="zh-CN"/>
        </w:rPr>
        <w:t>5、</w:t>
      </w:r>
      <w:r>
        <w:rPr>
          <w:rFonts w:hint="eastAsia" w:ascii="宋体" w:hAnsi="宋体"/>
          <w:color w:val="000000"/>
          <w:kern w:val="2"/>
          <w:sz w:val="21"/>
          <w:szCs w:val="21"/>
          <w:lang w:val="en-US" w:eastAsia="zh-CN"/>
        </w:rPr>
        <w:t>交付时间</w:t>
      </w:r>
      <w:r>
        <w:rPr>
          <w:rFonts w:hint="eastAsia" w:ascii="宋体" w:hAnsi="宋体" w:eastAsia="宋体"/>
          <w:color w:val="000000"/>
          <w:kern w:val="2"/>
          <w:sz w:val="21"/>
          <w:szCs w:val="21"/>
        </w:rPr>
        <w:t>：</w:t>
      </w:r>
      <w:r>
        <w:rPr>
          <w:rFonts w:hint="eastAsia" w:ascii="宋体" w:hAnsi="宋体"/>
          <w:color w:val="000000"/>
          <w:szCs w:val="21"/>
          <w:lang w:eastAsia="zh-CN"/>
        </w:rPr>
        <w:t>交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货期为</w:t>
      </w:r>
      <w:r>
        <w:rPr>
          <w:rFonts w:hint="eastAsia" w:ascii="宋体" w:hAnsi="宋体"/>
          <w:color w:val="auto"/>
          <w:szCs w:val="21"/>
          <w:highlight w:val="none"/>
        </w:rPr>
        <w:t>中标签订合同后的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15</w:t>
      </w:r>
      <w:r>
        <w:rPr>
          <w:rFonts w:hint="eastAsia" w:ascii="宋体" w:hAnsi="宋体"/>
          <w:color w:val="auto"/>
          <w:szCs w:val="21"/>
          <w:highlight w:val="none"/>
        </w:rPr>
        <w:t>天之内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。</w:t>
      </w:r>
    </w:p>
    <w:p>
      <w:pPr>
        <w:spacing w:line="360" w:lineRule="auto"/>
        <w:ind w:firstLine="420" w:firstLineChars="200"/>
        <w:outlineLvl w:val="0"/>
        <w:rPr>
          <w:rFonts w:hint="eastAsia" w:eastAsia="宋体"/>
          <w:lang w:eastAsia="zh-CN"/>
        </w:rPr>
      </w:pPr>
      <w:r>
        <w:rPr>
          <w:rFonts w:hint="eastAsia" w:ascii="宋体" w:hAnsi="宋体"/>
          <w:color w:val="000000"/>
          <w:kern w:val="2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/>
          <w:color w:val="000000"/>
          <w:kern w:val="2"/>
          <w:sz w:val="21"/>
          <w:szCs w:val="21"/>
          <w:lang w:val="en-US" w:eastAsia="zh-CN"/>
        </w:rPr>
        <w:t>、</w:t>
      </w:r>
      <w:r>
        <w:rPr>
          <w:rFonts w:hint="eastAsia" w:ascii="宋体" w:hAnsi="宋体"/>
          <w:color w:val="000000"/>
          <w:kern w:val="2"/>
          <w:sz w:val="21"/>
          <w:szCs w:val="21"/>
          <w:lang w:val="en-US" w:eastAsia="zh-CN"/>
        </w:rPr>
        <w:t>交付</w:t>
      </w:r>
      <w:r>
        <w:rPr>
          <w:rFonts w:hint="eastAsia" w:ascii="宋体" w:hAnsi="宋体" w:eastAsia="宋体"/>
          <w:color w:val="000000"/>
          <w:kern w:val="2"/>
          <w:sz w:val="21"/>
          <w:szCs w:val="21"/>
        </w:rPr>
        <w:t>地点：</w:t>
      </w:r>
      <w:r>
        <w:rPr>
          <w:rFonts w:hint="eastAsia" w:ascii="宋体" w:hAnsi="宋体"/>
          <w:szCs w:val="21"/>
          <w:lang w:val="en-US" w:eastAsia="zh-CN"/>
        </w:rPr>
        <w:t>扬州市润元给排水工程有限公司</w:t>
      </w:r>
      <w:r>
        <w:rPr>
          <w:rFonts w:hint="eastAsia" w:ascii="宋体" w:hAnsi="宋体"/>
          <w:color w:val="000000"/>
          <w:kern w:val="2"/>
          <w:sz w:val="21"/>
          <w:szCs w:val="21"/>
          <w:lang w:eastAsia="zh-CN"/>
        </w:rPr>
        <w:t>。</w:t>
      </w:r>
    </w:p>
    <w:p>
      <w:pPr>
        <w:tabs>
          <w:tab w:val="left" w:pos="900"/>
        </w:tabs>
        <w:spacing w:line="360" w:lineRule="auto"/>
        <w:rPr>
          <w:rFonts w:hint="default" w:ascii="宋体" w:hAnsi="宋体" w:eastAsia="宋体" w:cs="宋体"/>
          <w:b/>
          <w:bCs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二、</w:t>
      </w: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投标人须知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525" w:firstLineChars="25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1、投标单位应根据清单货物名称样式数量及尺寸要求等分别报价。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525" w:firstLineChars="25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2、本次招标的合格投标人应同时满足下列资格要求：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525" w:firstLineChars="25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（1） 投标人必须具备独立法人资格 （提供企业营业执照、税务登记证、组织机构代码证，如营业执照、组织机构代码证税务登记证，三证合一，则只提供营业执照；提供复印    件加盖公章）；代理商投标，必须提供投标家具制造商授权委托书。（提供营业执照复印件加盖公章授权委托书原件）。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525" w:firstLineChars="25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（2） 提供所投家具制造商的ISO9001质量管理体系认证证书、ISO14001环境管理体系认证证书、GB/T28001</w:t>
      </w:r>
      <w:bookmarkStart w:id="18" w:name="_GoBack"/>
      <w:bookmarkEnd w:id="18"/>
      <w:r>
        <w:rPr>
          <w:rFonts w:hint="eastAsia" w:ascii="宋体" w:hAnsi="宋体"/>
          <w:color w:val="auto"/>
          <w:szCs w:val="21"/>
        </w:rPr>
        <w:t>职业健康安全管理体系认证证书。（提供证书复印件加盖公章）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525" w:firstLineChars="25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（3） 提供所投家具制造商自 201</w:t>
      </w:r>
      <w:r>
        <w:rPr>
          <w:rFonts w:hint="eastAsia" w:ascii="宋体" w:hAnsi="宋体"/>
          <w:color w:val="auto"/>
          <w:szCs w:val="21"/>
          <w:lang w:val="en-US" w:eastAsia="zh-CN"/>
        </w:rPr>
        <w:t>8</w:t>
      </w:r>
      <w:r>
        <w:rPr>
          <w:rFonts w:hint="eastAsia" w:ascii="宋体" w:hAnsi="宋体"/>
          <w:color w:val="auto"/>
          <w:szCs w:val="21"/>
        </w:rPr>
        <w:t>年至20</w:t>
      </w:r>
      <w:r>
        <w:rPr>
          <w:rFonts w:hint="eastAsia" w:ascii="宋体" w:hAnsi="宋体"/>
          <w:color w:val="auto"/>
          <w:szCs w:val="21"/>
          <w:lang w:val="en-US" w:eastAsia="zh-CN"/>
        </w:rPr>
        <w:t>20</w:t>
      </w:r>
      <w:r>
        <w:rPr>
          <w:rFonts w:hint="eastAsia" w:ascii="宋体" w:hAnsi="宋体"/>
          <w:color w:val="auto"/>
          <w:szCs w:val="21"/>
        </w:rPr>
        <w:t>年单项合同金额在人民币30万元及以上办公家具合同。（提供合同复印件加盖公章</w:t>
      </w:r>
      <w:r>
        <w:rPr>
          <w:rFonts w:hint="eastAsia" w:ascii="宋体" w:hAnsi="宋体"/>
          <w:color w:val="auto"/>
          <w:szCs w:val="21"/>
          <w:lang w:eastAsia="zh-CN"/>
        </w:rPr>
        <w:t>，原件备查</w:t>
      </w:r>
      <w:r>
        <w:rPr>
          <w:rFonts w:hint="eastAsia" w:ascii="宋体" w:hAnsi="宋体"/>
          <w:color w:val="auto"/>
          <w:szCs w:val="21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525" w:firstLineChars="25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（4）本项目不接受联合体投标。</w:t>
      </w:r>
    </w:p>
    <w:p>
      <w:pPr>
        <w:tabs>
          <w:tab w:val="left" w:pos="900"/>
        </w:tabs>
        <w:spacing w:line="360" w:lineRule="auto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三</w:t>
      </w:r>
      <w:r>
        <w:rPr>
          <w:rFonts w:hint="eastAsia" w:ascii="宋体" w:hAnsi="宋体" w:cs="宋体"/>
          <w:b/>
          <w:bCs/>
          <w:color w:val="000000"/>
          <w:szCs w:val="21"/>
        </w:rPr>
        <w:t>、招标文件</w:t>
      </w: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发布</w:t>
      </w:r>
      <w:r>
        <w:rPr>
          <w:rFonts w:hint="eastAsia" w:ascii="宋体" w:hAnsi="宋体" w:cs="宋体"/>
          <w:b/>
          <w:bCs/>
          <w:color w:val="000000"/>
          <w:szCs w:val="21"/>
        </w:rPr>
        <w:t>信息</w:t>
      </w:r>
    </w:p>
    <w:p>
      <w:pPr>
        <w:spacing w:line="440" w:lineRule="exact"/>
        <w:ind w:firstLine="525" w:firstLineChars="250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发布时间：</w:t>
      </w:r>
      <w:r>
        <w:rPr>
          <w:rFonts w:hint="eastAsia" w:ascii="宋体" w:hAnsi="宋体" w:cs="宋体"/>
          <w:color w:val="auto"/>
          <w:szCs w:val="21"/>
          <w:u w:val="none"/>
          <w:lang w:eastAsia="zh-CN"/>
        </w:rPr>
        <w:t>2021年</w:t>
      </w:r>
      <w:r>
        <w:rPr>
          <w:rFonts w:hint="eastAsia" w:ascii="宋体" w:hAnsi="宋体" w:cs="宋体"/>
          <w:color w:val="auto"/>
          <w:szCs w:val="21"/>
          <w:u w:val="none"/>
          <w:lang w:val="en-US" w:eastAsia="zh-CN"/>
        </w:rPr>
        <w:t>7</w:t>
      </w:r>
      <w:r>
        <w:rPr>
          <w:rFonts w:hint="eastAsia" w:ascii="宋体" w:hAnsi="宋体" w:cs="宋体"/>
          <w:color w:val="auto"/>
          <w:szCs w:val="21"/>
          <w:u w:val="none"/>
          <w:lang w:eastAsia="zh-CN"/>
        </w:rPr>
        <w:t>月</w:t>
      </w:r>
      <w:r>
        <w:rPr>
          <w:rFonts w:hint="eastAsia" w:ascii="宋体" w:hAnsi="宋体" w:cs="宋体"/>
          <w:color w:val="auto"/>
          <w:szCs w:val="21"/>
          <w:u w:val="none"/>
          <w:lang w:val="en-US" w:eastAsia="zh-CN"/>
        </w:rPr>
        <w:t>19</w:t>
      </w:r>
      <w:r>
        <w:rPr>
          <w:rFonts w:hint="eastAsia" w:ascii="宋体" w:hAnsi="宋体" w:cs="宋体"/>
          <w:color w:val="auto"/>
          <w:szCs w:val="21"/>
          <w:u w:val="none"/>
          <w:lang w:eastAsia="zh-CN"/>
        </w:rPr>
        <w:t>日</w:t>
      </w:r>
      <w:r>
        <w:rPr>
          <w:rFonts w:hint="eastAsia" w:ascii="宋体" w:hAnsi="宋体" w:cs="宋体"/>
          <w:color w:val="auto"/>
          <w:szCs w:val="21"/>
          <w:u w:val="none"/>
        </w:rPr>
        <w:t>至 2021年</w:t>
      </w:r>
      <w:r>
        <w:rPr>
          <w:rFonts w:hint="eastAsia" w:ascii="宋体" w:hAnsi="宋体" w:cs="宋体"/>
          <w:color w:val="auto"/>
          <w:szCs w:val="21"/>
          <w:u w:val="none"/>
          <w:lang w:val="en-US" w:eastAsia="zh-CN"/>
        </w:rPr>
        <w:t>7月23日</w:t>
      </w:r>
    </w:p>
    <w:p>
      <w:pPr>
        <w:pStyle w:val="15"/>
        <w:rPr>
          <w:rFonts w:hint="eastAsia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本</w:t>
      </w:r>
      <w:r>
        <w:rPr>
          <w:rFonts w:hint="eastAsia" w:ascii="宋体" w:hAnsi="宋体"/>
          <w:color w:val="000000"/>
          <w:sz w:val="21"/>
          <w:szCs w:val="21"/>
        </w:rPr>
        <w:t>招标公告在</w:t>
      </w:r>
      <w:r>
        <w:rPr>
          <w:rFonts w:hint="eastAsia" w:ascii="宋体" w:hAnsi="宋体" w:eastAsia="宋体" w:cs="宋体"/>
          <w:color w:val="auto"/>
          <w:sz w:val="21"/>
          <w:szCs w:val="21"/>
          <w:lang w:val="zh-CN" w:eastAsia="zh-CN" w:bidi="ar-SA"/>
        </w:rPr>
        <w:t>扬州市城建国有资产控股（集团）有限责任公司</w:t>
      </w:r>
      <w:r>
        <w:rPr>
          <w:rFonts w:hint="eastAsia" w:cs="宋体"/>
          <w:color w:val="auto"/>
          <w:sz w:val="21"/>
          <w:szCs w:val="21"/>
          <w:lang w:val="zh-CN" w:eastAsia="zh-CN" w:bidi="ar-SA"/>
        </w:rPr>
        <w:t>、</w:t>
      </w:r>
      <w:r>
        <w:rPr>
          <w:rFonts w:hint="eastAsia" w:cs="宋体"/>
          <w:color w:val="auto"/>
          <w:sz w:val="21"/>
          <w:szCs w:val="21"/>
          <w:lang w:val="en-US" w:eastAsia="zh-CN" w:bidi="ar-SA"/>
        </w:rPr>
        <w:t>江苏长江水务股份有限公司</w:t>
      </w:r>
      <w:r>
        <w:rPr>
          <w:rFonts w:hint="eastAsia" w:ascii="宋体" w:hAnsi="宋体" w:eastAsia="宋体" w:cs="宋体"/>
          <w:color w:val="auto"/>
          <w:sz w:val="21"/>
          <w:szCs w:val="21"/>
          <w:lang w:val="zh-CN" w:eastAsia="zh-CN" w:bidi="ar-SA"/>
        </w:rPr>
        <w:t>网站</w:t>
      </w:r>
      <w:r>
        <w:rPr>
          <w:rFonts w:hint="eastAsia" w:ascii="宋体" w:hAnsi="宋体"/>
          <w:color w:val="auto"/>
          <w:sz w:val="21"/>
          <w:szCs w:val="21"/>
        </w:rPr>
        <w:t>网站发布之日起</w:t>
      </w:r>
      <w:r>
        <w:rPr>
          <w:rFonts w:ascii="宋体" w:hAnsi="宋体"/>
          <w:color w:val="auto"/>
          <w:sz w:val="21"/>
          <w:szCs w:val="21"/>
        </w:rPr>
        <w:t xml:space="preserve"> 5</w:t>
      </w:r>
      <w:r>
        <w:rPr>
          <w:rFonts w:hint="eastAsia" w:ascii="宋体" w:hAnsi="宋体"/>
          <w:color w:val="auto"/>
          <w:sz w:val="21"/>
          <w:szCs w:val="21"/>
        </w:rPr>
        <w:t>个工作日。有关本次招标的事项若存在变动或修改，敬请及时关注</w:t>
      </w:r>
      <w:r>
        <w:rPr>
          <w:rFonts w:hint="eastAsia" w:ascii="宋体" w:hAnsi="宋体" w:eastAsia="宋体" w:cs="宋体"/>
          <w:color w:val="auto"/>
          <w:sz w:val="21"/>
          <w:szCs w:val="21"/>
          <w:lang w:val="zh-CN" w:eastAsia="zh-CN" w:bidi="ar-SA"/>
        </w:rPr>
        <w:t>扬州市城建国有资产控股（集团）有限责任公司</w:t>
      </w:r>
      <w:r>
        <w:rPr>
          <w:rFonts w:hint="eastAsia" w:cs="宋体"/>
          <w:color w:val="auto"/>
          <w:sz w:val="21"/>
          <w:szCs w:val="21"/>
          <w:lang w:val="zh-CN" w:eastAsia="zh-CN" w:bidi="ar-SA"/>
        </w:rPr>
        <w:t>、</w:t>
      </w:r>
      <w:r>
        <w:rPr>
          <w:rFonts w:hint="eastAsia" w:cs="宋体"/>
          <w:color w:val="auto"/>
          <w:sz w:val="21"/>
          <w:szCs w:val="21"/>
          <w:lang w:val="en-US" w:eastAsia="zh-CN" w:bidi="ar-SA"/>
        </w:rPr>
        <w:t>江苏长江水务股份有限公司</w:t>
      </w:r>
      <w:r>
        <w:rPr>
          <w:rFonts w:hint="eastAsia" w:ascii="宋体" w:hAnsi="宋体" w:eastAsia="宋体" w:cs="宋体"/>
          <w:color w:val="auto"/>
          <w:sz w:val="21"/>
          <w:szCs w:val="21"/>
          <w:lang w:val="zh-CN" w:eastAsia="zh-CN" w:bidi="ar-SA"/>
        </w:rPr>
        <w:t>网站</w:t>
      </w:r>
      <w:r>
        <w:rPr>
          <w:rFonts w:hint="eastAsia" w:ascii="宋体" w:hAnsi="宋体"/>
          <w:color w:val="auto"/>
          <w:sz w:val="21"/>
          <w:szCs w:val="21"/>
        </w:rPr>
        <w:t>发布的信息或更正公告</w:t>
      </w:r>
      <w:r>
        <w:rPr>
          <w:rFonts w:hint="eastAsia" w:ascii="宋体" w:hAnsi="宋体"/>
          <w:color w:val="000000"/>
          <w:sz w:val="21"/>
          <w:szCs w:val="21"/>
        </w:rPr>
        <w:t>。</w:t>
      </w:r>
    </w:p>
    <w:p>
      <w:pPr>
        <w:snapToGrid w:val="0"/>
        <w:spacing w:line="360" w:lineRule="auto"/>
        <w:ind w:firstLine="0" w:firstLineChars="0"/>
        <w:outlineLvl w:val="1"/>
        <w:rPr>
          <w:rFonts w:hint="default" w:ascii="宋体" w:hAnsi="宋体" w:eastAsia="宋体" w:cs="宋体"/>
          <w:b/>
          <w:bCs/>
          <w:kern w:val="0"/>
          <w:szCs w:val="21"/>
          <w:lang w:val="en-US" w:eastAsia="zh-CN"/>
        </w:rPr>
      </w:pPr>
      <w:bookmarkStart w:id="1" w:name="_Toc26269"/>
      <w:bookmarkStart w:id="2" w:name="_Toc12170"/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四</w:t>
      </w:r>
      <w:r>
        <w:rPr>
          <w:rFonts w:hint="eastAsia" w:ascii="宋体" w:hAnsi="宋体" w:cs="宋体"/>
          <w:b/>
          <w:bCs/>
          <w:kern w:val="0"/>
          <w:szCs w:val="21"/>
        </w:rPr>
        <w:t>、投标</w:t>
      </w:r>
      <w:bookmarkEnd w:id="1"/>
      <w:bookmarkEnd w:id="2"/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截止时间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递交截止时间：2021年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7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月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23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日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上午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9：00</w:t>
      </w:r>
    </w:p>
    <w:p>
      <w:pPr>
        <w:snapToGrid w:val="0"/>
        <w:spacing w:line="360" w:lineRule="auto"/>
        <w:ind w:firstLine="420" w:firstLineChars="200"/>
        <w:rPr>
          <w:rFonts w:hint="default" w:ascii="宋体" w:hAnsi="宋体" w:cs="宋体"/>
          <w:kern w:val="0"/>
          <w:szCs w:val="21"/>
          <w:lang w:val="en-US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递交方式：</w:t>
      </w:r>
      <w:r>
        <w:rPr>
          <w:rFonts w:hint="eastAsia" w:ascii="宋体" w:hAnsi="宋体"/>
          <w:color w:val="000000"/>
          <w:szCs w:val="21"/>
          <w:lang w:eastAsia="zh-CN"/>
        </w:rPr>
        <w:t>江苏长江水务股份有限公司</w:t>
      </w:r>
      <w:r>
        <w:rPr>
          <w:rFonts w:hint="eastAsia" w:ascii="宋体" w:hAnsi="宋体"/>
          <w:color w:val="000000"/>
          <w:szCs w:val="21"/>
          <w:lang w:val="en-US" w:eastAsia="zh-CN"/>
        </w:rPr>
        <w:t>物资供应处</w:t>
      </w:r>
    </w:p>
    <w:p>
      <w:pPr>
        <w:snapToGrid w:val="0"/>
        <w:spacing w:line="360" w:lineRule="auto"/>
        <w:ind w:firstLine="0" w:firstLineChars="0"/>
        <w:outlineLvl w:val="1"/>
        <w:rPr>
          <w:rFonts w:hint="eastAsia" w:ascii="宋体" w:hAnsi="宋体" w:cs="宋体"/>
          <w:b/>
          <w:bCs/>
          <w:kern w:val="0"/>
          <w:szCs w:val="21"/>
        </w:rPr>
      </w:pPr>
      <w:bookmarkStart w:id="3" w:name="_Toc24988"/>
      <w:bookmarkStart w:id="4" w:name="_Toc2832"/>
      <w:bookmarkStart w:id="5" w:name="_Toc7673"/>
      <w:bookmarkStart w:id="6" w:name="_Toc31495"/>
      <w:bookmarkStart w:id="7" w:name="_Toc24520"/>
      <w:bookmarkStart w:id="8" w:name="_Toc10779"/>
      <w:bookmarkStart w:id="9" w:name="_Toc4268"/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五</w:t>
      </w:r>
      <w:r>
        <w:rPr>
          <w:rFonts w:hint="eastAsia" w:ascii="宋体" w:hAnsi="宋体" w:cs="宋体"/>
          <w:b/>
          <w:bCs/>
          <w:kern w:val="0"/>
          <w:szCs w:val="21"/>
        </w:rPr>
        <w:t>、开标时间及地点</w:t>
      </w:r>
      <w:bookmarkEnd w:id="3"/>
      <w:bookmarkEnd w:id="4"/>
      <w:bookmarkEnd w:id="5"/>
      <w:bookmarkEnd w:id="6"/>
      <w:bookmarkEnd w:id="7"/>
      <w:bookmarkEnd w:id="8"/>
      <w:bookmarkEnd w:id="9"/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开标时间：2021年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7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月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23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日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上午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9：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3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0</w:t>
      </w:r>
    </w:p>
    <w:p>
      <w:pPr>
        <w:snapToGrid w:val="0"/>
        <w:spacing w:line="360" w:lineRule="auto"/>
        <w:ind w:firstLine="420" w:firstLineChars="200"/>
        <w:rPr>
          <w:rFonts w:hint="default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开标地点：</w:t>
      </w:r>
      <w:r>
        <w:rPr>
          <w:rFonts w:hint="eastAsia" w:ascii="宋体" w:hAnsi="宋体"/>
          <w:color w:val="000000"/>
          <w:szCs w:val="21"/>
          <w:lang w:eastAsia="zh-CN"/>
        </w:rPr>
        <w:t>江苏长江水务股份有限公司</w:t>
      </w:r>
      <w:r>
        <w:rPr>
          <w:rFonts w:hint="eastAsia" w:ascii="宋体" w:hAnsi="宋体"/>
          <w:color w:val="000000"/>
          <w:szCs w:val="21"/>
          <w:lang w:val="en-US" w:eastAsia="zh-CN"/>
        </w:rPr>
        <w:t>物资供应处</w:t>
      </w:r>
    </w:p>
    <w:p>
      <w:pPr>
        <w:pStyle w:val="4"/>
        <w:spacing w:before="0" w:after="0" w:line="360" w:lineRule="auto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六、其他补充事宜</w:t>
      </w:r>
    </w:p>
    <w:p>
      <w:pPr>
        <w:spacing w:line="360" w:lineRule="auto"/>
        <w:ind w:firstLine="408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</w:rPr>
        <w:t>1、集中现场考察或召开答疑会：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无（</w:t>
      </w:r>
      <w:r>
        <w:rPr>
          <w:rFonts w:hint="eastAsia"/>
          <w:bCs/>
          <w:color w:val="auto"/>
          <w:szCs w:val="21"/>
        </w:rPr>
        <w:t>投标</w:t>
      </w:r>
      <w:r>
        <w:rPr>
          <w:rFonts w:hint="eastAsia"/>
          <w:bCs/>
          <w:color w:val="auto"/>
          <w:szCs w:val="21"/>
          <w:lang w:val="en-US" w:eastAsia="zh-CN"/>
        </w:rPr>
        <w:t>单位</w:t>
      </w:r>
      <w:r>
        <w:rPr>
          <w:rFonts w:hint="eastAsia"/>
          <w:bCs/>
          <w:color w:val="auto"/>
          <w:szCs w:val="21"/>
        </w:rPr>
        <w:t>自行现场查勘</w:t>
      </w:r>
      <w:r>
        <w:rPr>
          <w:rFonts w:hint="eastAsia"/>
          <w:bCs/>
          <w:color w:val="auto"/>
          <w:szCs w:val="21"/>
          <w:lang w:eastAsia="zh-CN"/>
        </w:rPr>
        <w:t>）。</w:t>
      </w:r>
    </w:p>
    <w:p>
      <w:pPr>
        <w:spacing w:line="360" w:lineRule="auto"/>
        <w:ind w:firstLine="396" w:firstLineChars="2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pacing w:val="-6"/>
          <w:kern w:val="0"/>
          <w:szCs w:val="21"/>
        </w:rPr>
        <w:t>2、</w:t>
      </w:r>
      <w:r>
        <w:rPr>
          <w:rFonts w:hint="eastAsia" w:ascii="宋体" w:hAnsi="宋体" w:cs="宋体"/>
          <w:bCs/>
          <w:color w:val="000000"/>
          <w:spacing w:val="-6"/>
          <w:szCs w:val="21"/>
        </w:rPr>
        <w:t>投标文件制作份数要求：</w:t>
      </w:r>
      <w:r>
        <w:rPr>
          <w:rFonts w:hint="eastAsia" w:ascii="宋体" w:hAnsi="宋体" w:cs="宋体"/>
          <w:color w:val="000000"/>
          <w:spacing w:val="-6"/>
          <w:szCs w:val="21"/>
        </w:rPr>
        <w:t>一式五份(一份正本，四份副本)，每份投标文件须清楚标明“正本”或“副本”。</w:t>
      </w:r>
      <w:r>
        <w:rPr>
          <w:rFonts w:hint="eastAsia" w:ascii="宋体" w:hAnsi="宋体" w:cs="宋体"/>
          <w:color w:val="000000"/>
          <w:szCs w:val="21"/>
        </w:rPr>
        <w:t xml:space="preserve"> 一旦正本和副本不符，以正本为准。</w:t>
      </w:r>
    </w:p>
    <w:p>
      <w:pPr>
        <w:numPr>
          <w:ilvl w:val="0"/>
          <w:numId w:val="2"/>
        </w:numPr>
        <w:spacing w:line="360" w:lineRule="auto"/>
        <w:ind w:firstLine="396" w:firstLineChars="200"/>
        <w:rPr>
          <w:rFonts w:hint="eastAsia" w:ascii="宋体" w:hAnsi="宋体" w:eastAsia="宋体" w:cs="宋体"/>
          <w:bCs/>
          <w:color w:val="000000"/>
          <w:spacing w:val="-6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Cs/>
          <w:color w:val="000000"/>
          <w:spacing w:val="-6"/>
          <w:szCs w:val="21"/>
        </w:rPr>
        <w:t>潜在投标人对招标文件项目需求部分的询问、质疑请向</w:t>
      </w:r>
      <w:r>
        <w:rPr>
          <w:rFonts w:hint="eastAsia" w:ascii="宋体" w:hAnsi="宋体" w:cs="宋体"/>
          <w:bCs/>
          <w:color w:val="000000"/>
          <w:spacing w:val="-6"/>
          <w:szCs w:val="21"/>
          <w:lang w:val="en-US" w:eastAsia="zh-CN"/>
        </w:rPr>
        <w:t>招标人</w:t>
      </w:r>
      <w:r>
        <w:rPr>
          <w:rFonts w:hint="eastAsia" w:ascii="宋体" w:hAnsi="宋体" w:cs="宋体"/>
          <w:bCs/>
          <w:color w:val="000000"/>
          <w:spacing w:val="-6"/>
          <w:szCs w:val="21"/>
        </w:rPr>
        <w:t>提出，由</w:t>
      </w:r>
      <w:r>
        <w:rPr>
          <w:rFonts w:hint="eastAsia" w:ascii="宋体" w:hAnsi="宋体" w:cs="宋体"/>
          <w:bCs/>
          <w:color w:val="000000"/>
          <w:spacing w:val="-6"/>
          <w:szCs w:val="21"/>
          <w:lang w:val="en-US" w:eastAsia="zh-CN"/>
        </w:rPr>
        <w:t>招标人</w:t>
      </w:r>
      <w:r>
        <w:rPr>
          <w:rFonts w:hint="eastAsia" w:ascii="宋体" w:hAnsi="宋体" w:cs="宋体"/>
          <w:bCs/>
          <w:color w:val="000000"/>
          <w:spacing w:val="-6"/>
          <w:szCs w:val="21"/>
        </w:rPr>
        <w:t>负责答复</w:t>
      </w:r>
      <w:r>
        <w:rPr>
          <w:rFonts w:hint="eastAsia" w:ascii="宋体" w:hAnsi="宋体" w:cs="宋体"/>
          <w:bCs/>
          <w:color w:val="000000"/>
          <w:spacing w:val="-6"/>
          <w:szCs w:val="21"/>
          <w:lang w:eastAsia="zh-CN"/>
        </w:rPr>
        <w:t>。</w:t>
      </w:r>
    </w:p>
    <w:p>
      <w:pPr>
        <w:numPr>
          <w:ilvl w:val="0"/>
          <w:numId w:val="2"/>
        </w:numPr>
        <w:spacing w:line="360" w:lineRule="auto"/>
        <w:ind w:firstLine="396" w:firstLineChars="200"/>
        <w:rPr>
          <w:rFonts w:hint="eastAsia" w:ascii="宋体" w:hAnsi="宋体" w:eastAsia="宋体" w:cs="宋体"/>
          <w:bCs/>
          <w:color w:val="000000"/>
          <w:spacing w:val="-6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spacing w:val="-6"/>
          <w:kern w:val="2"/>
          <w:sz w:val="21"/>
          <w:szCs w:val="21"/>
          <w:lang w:val="en-US" w:eastAsia="zh-CN" w:bidi="ar-SA"/>
        </w:rPr>
        <w:t>逾期送达的、未送达指定地点的或者不按照招标文件要求密封的投标文件，招标人将予以拒收。</w:t>
      </w:r>
    </w:p>
    <w:p>
      <w:pPr>
        <w:pStyle w:val="4"/>
        <w:spacing w:before="0" w:after="0" w:line="360" w:lineRule="auto"/>
        <w:rPr>
          <w:rFonts w:ascii="宋体" w:hAnsi="宋体" w:cs="宋体"/>
          <w:color w:val="000000"/>
          <w:sz w:val="21"/>
          <w:szCs w:val="21"/>
        </w:rPr>
      </w:pPr>
      <w:bookmarkStart w:id="10" w:name="_Toc28359095"/>
      <w:bookmarkStart w:id="11" w:name="_Toc35393805"/>
      <w:bookmarkStart w:id="12" w:name="_Toc28359018"/>
      <w:bookmarkStart w:id="13" w:name="_Toc35393636"/>
      <w:r>
        <w:rPr>
          <w:rFonts w:hint="eastAsia" w:ascii="宋体" w:hAnsi="宋体" w:cs="宋体"/>
          <w:color w:val="000000"/>
          <w:sz w:val="21"/>
          <w:szCs w:val="21"/>
        </w:rPr>
        <w:t>七、联系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方式</w:t>
      </w:r>
      <w:bookmarkEnd w:id="10"/>
      <w:bookmarkEnd w:id="11"/>
      <w:bookmarkEnd w:id="12"/>
      <w:bookmarkEnd w:id="13"/>
    </w:p>
    <w:p>
      <w:pPr>
        <w:spacing w:line="440" w:lineRule="exact"/>
        <w:ind w:firstLine="420" w:firstLineChars="200"/>
        <w:rPr>
          <w:rFonts w:hint="eastAsia" w:ascii="宋体" w:hAnsi="宋体"/>
          <w:color w:val="000000"/>
          <w:szCs w:val="21"/>
          <w:lang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招标人</w:t>
      </w:r>
      <w:r>
        <w:rPr>
          <w:rFonts w:hint="eastAsia" w:ascii="宋体" w:hAnsi="宋体"/>
          <w:color w:val="000000"/>
          <w:szCs w:val="21"/>
        </w:rPr>
        <w:t>：</w:t>
      </w:r>
      <w:r>
        <w:rPr>
          <w:rFonts w:hint="eastAsia" w:ascii="宋体" w:hAnsi="宋体"/>
          <w:color w:val="000000"/>
          <w:szCs w:val="21"/>
          <w:lang w:eastAsia="zh-CN"/>
        </w:rPr>
        <w:t>江苏长江水务股份有限公司</w:t>
      </w:r>
    </w:p>
    <w:p>
      <w:pPr>
        <w:spacing w:line="44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bookmarkStart w:id="14" w:name="_Toc35393807"/>
      <w:bookmarkStart w:id="15" w:name="_Toc28359020"/>
      <w:bookmarkStart w:id="16" w:name="_Toc28359097"/>
      <w:bookmarkStart w:id="17" w:name="_Toc35393638"/>
      <w:r>
        <w:rPr>
          <w:rFonts w:hint="eastAsia" w:ascii="宋体" w:hAnsi="宋体"/>
          <w:color w:val="000000"/>
          <w:szCs w:val="21"/>
        </w:rPr>
        <w:t>地址：扬州文汇东路249号</w:t>
      </w:r>
    </w:p>
    <w:p>
      <w:pPr>
        <w:spacing w:line="440" w:lineRule="exact"/>
        <w:ind w:firstLine="420" w:firstLineChars="200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电      话：</w:t>
      </w:r>
      <w:r>
        <w:rPr>
          <w:rFonts w:hint="eastAsia" w:ascii="宋体" w:hAnsi="宋体"/>
          <w:szCs w:val="21"/>
        </w:rPr>
        <w:t>0514</w:t>
      </w:r>
      <w:r>
        <w:rPr>
          <w:rFonts w:hint="eastAsia" w:ascii="宋体" w:hAnsi="宋体"/>
          <w:szCs w:val="21"/>
          <w:lang w:val="en-US" w:eastAsia="zh-CN"/>
        </w:rPr>
        <w:t>-82980069</w:t>
      </w:r>
    </w:p>
    <w:p>
      <w:pPr>
        <w:pStyle w:val="8"/>
        <w:spacing w:line="440" w:lineRule="exact"/>
        <w:ind w:firstLine="420" w:firstLineChars="200"/>
        <w:rPr>
          <w:rFonts w:hint="eastAsia" w:hAnsi="宋体" w:cs="宋体"/>
          <w:color w:val="000000"/>
          <w:sz w:val="21"/>
        </w:rPr>
      </w:pPr>
      <w:r>
        <w:rPr>
          <w:rFonts w:hint="eastAsia" w:hAnsi="宋体" w:cs="宋体"/>
          <w:color w:val="000000"/>
          <w:sz w:val="21"/>
        </w:rPr>
        <w:t>项目联系人：</w:t>
      </w:r>
      <w:bookmarkEnd w:id="14"/>
      <w:bookmarkEnd w:id="15"/>
      <w:bookmarkEnd w:id="16"/>
      <w:bookmarkEnd w:id="17"/>
      <w:r>
        <w:rPr>
          <w:rFonts w:hint="eastAsia" w:ascii="宋体" w:hAnsi="宋体"/>
          <w:szCs w:val="21"/>
          <w:lang w:val="en-US" w:eastAsia="zh-CN"/>
        </w:rPr>
        <w:t>王</w:t>
      </w:r>
      <w:r>
        <w:rPr>
          <w:rFonts w:hint="eastAsia" w:hAnsi="宋体"/>
          <w:szCs w:val="21"/>
          <w:lang w:val="en-US" w:eastAsia="zh-CN"/>
        </w:rPr>
        <w:t>彪</w:t>
      </w:r>
    </w:p>
    <w:p>
      <w:pPr>
        <w:pStyle w:val="8"/>
        <w:spacing w:line="440" w:lineRule="exact"/>
        <w:ind w:firstLine="420" w:firstLineChars="200"/>
        <w:rPr>
          <w:rFonts w:hint="eastAsia" w:hAnsi="宋体" w:cs="宋体"/>
          <w:color w:val="000000"/>
          <w:sz w:val="21"/>
        </w:rPr>
      </w:pPr>
    </w:p>
    <w:p>
      <w:pPr>
        <w:pStyle w:val="8"/>
        <w:spacing w:line="440" w:lineRule="exact"/>
        <w:ind w:firstLine="420" w:firstLineChars="200"/>
        <w:rPr>
          <w:rFonts w:hint="eastAsia" w:hAnsi="宋体" w:cs="宋体"/>
          <w:color w:val="000000"/>
          <w:sz w:val="21"/>
        </w:rPr>
      </w:pPr>
    </w:p>
    <w:p>
      <w:pPr>
        <w:spacing w:line="360" w:lineRule="auto"/>
        <w:jc w:val="righ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江苏</w:t>
      </w:r>
      <w:r>
        <w:rPr>
          <w:rFonts w:hint="eastAsia" w:ascii="宋体" w:hAnsi="宋体"/>
          <w:color w:val="000000"/>
          <w:szCs w:val="21"/>
          <w:lang w:val="en-US" w:eastAsia="zh-CN"/>
        </w:rPr>
        <w:t>长江水务股份</w:t>
      </w:r>
      <w:r>
        <w:rPr>
          <w:rFonts w:hint="eastAsia" w:ascii="宋体" w:hAnsi="宋体"/>
          <w:color w:val="000000"/>
          <w:szCs w:val="21"/>
        </w:rPr>
        <w:t>有限公司</w:t>
      </w:r>
    </w:p>
    <w:p>
      <w:pPr>
        <w:spacing w:line="360" w:lineRule="auto"/>
        <w:jc w:val="right"/>
      </w:pPr>
      <w:r>
        <w:rPr>
          <w:rFonts w:hint="eastAsia" w:ascii="宋体" w:hAnsi="宋体"/>
          <w:color w:val="000000"/>
          <w:szCs w:val="21"/>
          <w:lang w:eastAsia="zh-CN"/>
        </w:rPr>
        <w:t>2021年</w:t>
      </w:r>
      <w:r>
        <w:rPr>
          <w:rFonts w:hint="eastAsia" w:ascii="宋体" w:hAnsi="宋体"/>
          <w:color w:val="000000"/>
          <w:szCs w:val="21"/>
          <w:lang w:val="en-US" w:eastAsia="zh-CN"/>
        </w:rPr>
        <w:t>7</w:t>
      </w:r>
      <w:r>
        <w:rPr>
          <w:rFonts w:hint="eastAsia" w:ascii="宋体" w:hAnsi="宋体"/>
          <w:color w:val="000000"/>
          <w:szCs w:val="21"/>
          <w:lang w:eastAsia="zh-CN"/>
        </w:rPr>
        <w:t>月</w:t>
      </w:r>
      <w:r>
        <w:rPr>
          <w:rFonts w:hint="eastAsia" w:ascii="宋体" w:hAnsi="宋体"/>
          <w:color w:val="000000"/>
          <w:szCs w:val="21"/>
          <w:lang w:val="en-US" w:eastAsia="zh-CN"/>
        </w:rPr>
        <w:t>19</w:t>
      </w:r>
      <w:r>
        <w:rPr>
          <w:rFonts w:hint="eastAsia" w:ascii="宋体" w:hAnsi="宋体"/>
          <w:color w:val="000000"/>
          <w:szCs w:val="21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yriad-Roman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6CC7BA"/>
    <w:multiLevelType w:val="singleLevel"/>
    <w:tmpl w:val="CC6CC7BA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23BA29E4"/>
    <w:multiLevelType w:val="singleLevel"/>
    <w:tmpl w:val="23BA29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D0351"/>
    <w:rsid w:val="00742A89"/>
    <w:rsid w:val="008C6B1D"/>
    <w:rsid w:val="00C72DBB"/>
    <w:rsid w:val="00CC2C52"/>
    <w:rsid w:val="015E0097"/>
    <w:rsid w:val="03440D5B"/>
    <w:rsid w:val="046013D2"/>
    <w:rsid w:val="04CE04E8"/>
    <w:rsid w:val="04ED1434"/>
    <w:rsid w:val="05445A69"/>
    <w:rsid w:val="05AA1042"/>
    <w:rsid w:val="06355F40"/>
    <w:rsid w:val="06777C77"/>
    <w:rsid w:val="068613F1"/>
    <w:rsid w:val="06A9194E"/>
    <w:rsid w:val="074B13E5"/>
    <w:rsid w:val="07885C8E"/>
    <w:rsid w:val="08186EFF"/>
    <w:rsid w:val="085B7F5A"/>
    <w:rsid w:val="0876513F"/>
    <w:rsid w:val="087F66D0"/>
    <w:rsid w:val="08C01F20"/>
    <w:rsid w:val="094D1E53"/>
    <w:rsid w:val="096A4BEF"/>
    <w:rsid w:val="09AD1FAA"/>
    <w:rsid w:val="0A37447B"/>
    <w:rsid w:val="0AEE28EC"/>
    <w:rsid w:val="0BB3182E"/>
    <w:rsid w:val="0BC83E0C"/>
    <w:rsid w:val="0C3B3C03"/>
    <w:rsid w:val="0C676161"/>
    <w:rsid w:val="0C9B1EDF"/>
    <w:rsid w:val="0D3E281C"/>
    <w:rsid w:val="0DEE5CA2"/>
    <w:rsid w:val="0DF40531"/>
    <w:rsid w:val="0E700F7D"/>
    <w:rsid w:val="0F09466C"/>
    <w:rsid w:val="0F5359B9"/>
    <w:rsid w:val="0FC644D3"/>
    <w:rsid w:val="10646B7D"/>
    <w:rsid w:val="10C56A45"/>
    <w:rsid w:val="111A342C"/>
    <w:rsid w:val="117537DF"/>
    <w:rsid w:val="119859C7"/>
    <w:rsid w:val="11A55AEE"/>
    <w:rsid w:val="11A85834"/>
    <w:rsid w:val="11BB3966"/>
    <w:rsid w:val="12213EE8"/>
    <w:rsid w:val="12C20E0B"/>
    <w:rsid w:val="130B7FB6"/>
    <w:rsid w:val="135D72A5"/>
    <w:rsid w:val="137D2B88"/>
    <w:rsid w:val="14763DD9"/>
    <w:rsid w:val="15873855"/>
    <w:rsid w:val="16684108"/>
    <w:rsid w:val="17430D6E"/>
    <w:rsid w:val="17FB341D"/>
    <w:rsid w:val="18B11273"/>
    <w:rsid w:val="19524852"/>
    <w:rsid w:val="19E14E8C"/>
    <w:rsid w:val="1A634A73"/>
    <w:rsid w:val="1B6437A9"/>
    <w:rsid w:val="1C873118"/>
    <w:rsid w:val="1CD30217"/>
    <w:rsid w:val="1D811564"/>
    <w:rsid w:val="1D823BA9"/>
    <w:rsid w:val="1DDE7951"/>
    <w:rsid w:val="1EB17D38"/>
    <w:rsid w:val="1F0879A6"/>
    <w:rsid w:val="1F3B38F1"/>
    <w:rsid w:val="1FA71164"/>
    <w:rsid w:val="20A056C7"/>
    <w:rsid w:val="21CA77F2"/>
    <w:rsid w:val="21DE2C6B"/>
    <w:rsid w:val="22575748"/>
    <w:rsid w:val="22620D43"/>
    <w:rsid w:val="228A2169"/>
    <w:rsid w:val="2293002E"/>
    <w:rsid w:val="22D929B7"/>
    <w:rsid w:val="239C5408"/>
    <w:rsid w:val="24365402"/>
    <w:rsid w:val="24BA3E5D"/>
    <w:rsid w:val="264A4902"/>
    <w:rsid w:val="26793EB6"/>
    <w:rsid w:val="274C000E"/>
    <w:rsid w:val="282C5DED"/>
    <w:rsid w:val="285D374D"/>
    <w:rsid w:val="29266E61"/>
    <w:rsid w:val="29295B78"/>
    <w:rsid w:val="29462764"/>
    <w:rsid w:val="298B2D5D"/>
    <w:rsid w:val="2AD330C8"/>
    <w:rsid w:val="2B12518D"/>
    <w:rsid w:val="2BF07530"/>
    <w:rsid w:val="2BF56FBC"/>
    <w:rsid w:val="2C0A3DCA"/>
    <w:rsid w:val="2C175B50"/>
    <w:rsid w:val="2C2B53FC"/>
    <w:rsid w:val="2C372893"/>
    <w:rsid w:val="2CB617A5"/>
    <w:rsid w:val="2CC716FC"/>
    <w:rsid w:val="2D3F1263"/>
    <w:rsid w:val="2DFA4D20"/>
    <w:rsid w:val="2E105D16"/>
    <w:rsid w:val="2EBA5A23"/>
    <w:rsid w:val="2F4470EF"/>
    <w:rsid w:val="2FE644BF"/>
    <w:rsid w:val="2FEC1320"/>
    <w:rsid w:val="307E33CE"/>
    <w:rsid w:val="30F47616"/>
    <w:rsid w:val="31086A72"/>
    <w:rsid w:val="318A419F"/>
    <w:rsid w:val="32284863"/>
    <w:rsid w:val="32C42501"/>
    <w:rsid w:val="3369604B"/>
    <w:rsid w:val="346743FC"/>
    <w:rsid w:val="34F34E33"/>
    <w:rsid w:val="354D5159"/>
    <w:rsid w:val="365C2E5B"/>
    <w:rsid w:val="37191869"/>
    <w:rsid w:val="37686921"/>
    <w:rsid w:val="37E55986"/>
    <w:rsid w:val="383A1854"/>
    <w:rsid w:val="3B3F52B3"/>
    <w:rsid w:val="3BBB4E0C"/>
    <w:rsid w:val="3BD277AB"/>
    <w:rsid w:val="3BF20BFC"/>
    <w:rsid w:val="3C273597"/>
    <w:rsid w:val="3C305049"/>
    <w:rsid w:val="3C407275"/>
    <w:rsid w:val="3D0378F0"/>
    <w:rsid w:val="3D4F56D5"/>
    <w:rsid w:val="3D8E662C"/>
    <w:rsid w:val="3F4815CF"/>
    <w:rsid w:val="3F4E1CF5"/>
    <w:rsid w:val="40485CA4"/>
    <w:rsid w:val="407B728B"/>
    <w:rsid w:val="41200A09"/>
    <w:rsid w:val="41E32D97"/>
    <w:rsid w:val="41F23CEF"/>
    <w:rsid w:val="42665219"/>
    <w:rsid w:val="42666D0D"/>
    <w:rsid w:val="42A05059"/>
    <w:rsid w:val="42BA68C5"/>
    <w:rsid w:val="42F128A7"/>
    <w:rsid w:val="43F37139"/>
    <w:rsid w:val="44C61CE5"/>
    <w:rsid w:val="44D510D9"/>
    <w:rsid w:val="44FD6622"/>
    <w:rsid w:val="451116DF"/>
    <w:rsid w:val="46B83315"/>
    <w:rsid w:val="46BF1DE2"/>
    <w:rsid w:val="46D67488"/>
    <w:rsid w:val="470417C8"/>
    <w:rsid w:val="47D11B35"/>
    <w:rsid w:val="48767692"/>
    <w:rsid w:val="4AC85C9B"/>
    <w:rsid w:val="4B162915"/>
    <w:rsid w:val="4D7F6F8A"/>
    <w:rsid w:val="4DCA4D9C"/>
    <w:rsid w:val="4DCF3570"/>
    <w:rsid w:val="4E125DC1"/>
    <w:rsid w:val="4EEA0DC1"/>
    <w:rsid w:val="4EFF4110"/>
    <w:rsid w:val="4F34243A"/>
    <w:rsid w:val="4FCD6564"/>
    <w:rsid w:val="502E0DF1"/>
    <w:rsid w:val="50300DA6"/>
    <w:rsid w:val="5098697C"/>
    <w:rsid w:val="51751E32"/>
    <w:rsid w:val="52C543C9"/>
    <w:rsid w:val="52E333E0"/>
    <w:rsid w:val="540848D1"/>
    <w:rsid w:val="540D00A0"/>
    <w:rsid w:val="55084D42"/>
    <w:rsid w:val="55402A6E"/>
    <w:rsid w:val="554D15F7"/>
    <w:rsid w:val="556E10AD"/>
    <w:rsid w:val="557F3DD6"/>
    <w:rsid w:val="566527E6"/>
    <w:rsid w:val="56B54A5F"/>
    <w:rsid w:val="57A401FF"/>
    <w:rsid w:val="589E12CA"/>
    <w:rsid w:val="58BF178A"/>
    <w:rsid w:val="58C36954"/>
    <w:rsid w:val="58D80C26"/>
    <w:rsid w:val="59B747BB"/>
    <w:rsid w:val="59CB66A9"/>
    <w:rsid w:val="5A855AD8"/>
    <w:rsid w:val="5AF607FF"/>
    <w:rsid w:val="5AF844EE"/>
    <w:rsid w:val="5B3749D5"/>
    <w:rsid w:val="5BD0511B"/>
    <w:rsid w:val="5C343FCE"/>
    <w:rsid w:val="5C524AD6"/>
    <w:rsid w:val="5C612BC6"/>
    <w:rsid w:val="5CAE76A3"/>
    <w:rsid w:val="5DF445A6"/>
    <w:rsid w:val="5E8408F4"/>
    <w:rsid w:val="5F853998"/>
    <w:rsid w:val="5F9A40A8"/>
    <w:rsid w:val="5FF115DD"/>
    <w:rsid w:val="60190074"/>
    <w:rsid w:val="60A955F2"/>
    <w:rsid w:val="60A96263"/>
    <w:rsid w:val="60DF6CE6"/>
    <w:rsid w:val="60F43B41"/>
    <w:rsid w:val="615825A2"/>
    <w:rsid w:val="61B90A95"/>
    <w:rsid w:val="620E572B"/>
    <w:rsid w:val="62532062"/>
    <w:rsid w:val="625C7FF8"/>
    <w:rsid w:val="6277368F"/>
    <w:rsid w:val="627F5C9C"/>
    <w:rsid w:val="628A340F"/>
    <w:rsid w:val="62BB064A"/>
    <w:rsid w:val="62BC231A"/>
    <w:rsid w:val="637E20C5"/>
    <w:rsid w:val="64C54B9A"/>
    <w:rsid w:val="651C1913"/>
    <w:rsid w:val="65EC1011"/>
    <w:rsid w:val="666A0CF9"/>
    <w:rsid w:val="68310C75"/>
    <w:rsid w:val="686837F7"/>
    <w:rsid w:val="688C2959"/>
    <w:rsid w:val="68CE5B4C"/>
    <w:rsid w:val="691B38DB"/>
    <w:rsid w:val="69493038"/>
    <w:rsid w:val="69E612CA"/>
    <w:rsid w:val="69ED23CE"/>
    <w:rsid w:val="6AF02664"/>
    <w:rsid w:val="6B4D4B8A"/>
    <w:rsid w:val="6C2D30B0"/>
    <w:rsid w:val="6CB905AD"/>
    <w:rsid w:val="6D05714A"/>
    <w:rsid w:val="6D3F674D"/>
    <w:rsid w:val="6DD322C4"/>
    <w:rsid w:val="6E603872"/>
    <w:rsid w:val="6EA06371"/>
    <w:rsid w:val="6EEA77C3"/>
    <w:rsid w:val="6F566A95"/>
    <w:rsid w:val="6F5D17FB"/>
    <w:rsid w:val="6FBA16A7"/>
    <w:rsid w:val="70140741"/>
    <w:rsid w:val="7040204D"/>
    <w:rsid w:val="70EB4CCC"/>
    <w:rsid w:val="718E6640"/>
    <w:rsid w:val="71A8129E"/>
    <w:rsid w:val="71AC145E"/>
    <w:rsid w:val="71D946DA"/>
    <w:rsid w:val="723940B6"/>
    <w:rsid w:val="7330670E"/>
    <w:rsid w:val="734D1E31"/>
    <w:rsid w:val="74B53D28"/>
    <w:rsid w:val="75E94920"/>
    <w:rsid w:val="760C5FE4"/>
    <w:rsid w:val="76421938"/>
    <w:rsid w:val="76533C10"/>
    <w:rsid w:val="76B73776"/>
    <w:rsid w:val="76BF7BA8"/>
    <w:rsid w:val="77083C07"/>
    <w:rsid w:val="7777495C"/>
    <w:rsid w:val="783F3394"/>
    <w:rsid w:val="786F59C5"/>
    <w:rsid w:val="78897961"/>
    <w:rsid w:val="78B90FA1"/>
    <w:rsid w:val="792C5ADE"/>
    <w:rsid w:val="793D543D"/>
    <w:rsid w:val="79540A2D"/>
    <w:rsid w:val="79806350"/>
    <w:rsid w:val="7A710973"/>
    <w:rsid w:val="7A876D55"/>
    <w:rsid w:val="7AB1122A"/>
    <w:rsid w:val="7AE21B96"/>
    <w:rsid w:val="7B177BE6"/>
    <w:rsid w:val="7C7221B7"/>
    <w:rsid w:val="7CA90DC2"/>
    <w:rsid w:val="7D757B08"/>
    <w:rsid w:val="7D817307"/>
    <w:rsid w:val="7DFF0DCA"/>
    <w:rsid w:val="7E454909"/>
    <w:rsid w:val="7E567E21"/>
    <w:rsid w:val="7E641FC1"/>
    <w:rsid w:val="7E714E5F"/>
    <w:rsid w:val="7EDD0454"/>
    <w:rsid w:val="7F5310AA"/>
    <w:rsid w:val="7FBA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qFormat="1"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macro"/>
    <w:link w:val="16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before="156" w:beforeLines="50" w:after="156" w:afterLines="50"/>
    </w:pPr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paragraph" w:styleId="5">
    <w:name w:val="Body Text"/>
    <w:basedOn w:val="1"/>
    <w:next w:val="1"/>
    <w:qFormat/>
    <w:uiPriority w:val="0"/>
    <w:rPr>
      <w:rFonts w:ascii="楷体_GB2312" w:hAnsi="Arial" w:eastAsia="楷体_GB2312"/>
      <w:kern w:val="0"/>
      <w:sz w:val="28"/>
      <w:szCs w:val="28"/>
    </w:rPr>
  </w:style>
  <w:style w:type="paragraph" w:styleId="6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7">
    <w:name w:val="Block Text"/>
    <w:basedOn w:val="1"/>
    <w:next w:val="5"/>
    <w:qFormat/>
    <w:uiPriority w:val="0"/>
    <w:pPr>
      <w:spacing w:line="360" w:lineRule="auto"/>
      <w:ind w:left="1440" w:leftChars="700" w:right="1440" w:rightChars="700" w:firstLine="200" w:firstLineChars="200"/>
    </w:pPr>
    <w:rPr>
      <w:rFonts w:ascii="Times New Roman" w:hAnsi="Times New Roman"/>
      <w:sz w:val="24"/>
      <w:szCs w:val="24"/>
    </w:rPr>
  </w:style>
  <w:style w:type="paragraph" w:styleId="8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9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12">
    <w:name w:val="Body Text First Indent 2"/>
    <w:basedOn w:val="6"/>
    <w:next w:val="1"/>
    <w:qFormat/>
    <w:uiPriority w:val="0"/>
    <w:pPr>
      <w:spacing w:before="156" w:beforeLines="50" w:after="156" w:afterLines="50" w:line="360" w:lineRule="auto"/>
      <w:ind w:firstLine="420" w:firstLineChars="200"/>
    </w:pPr>
    <w:rPr>
      <w:sz w:val="24"/>
      <w:szCs w:val="24"/>
    </w:rPr>
  </w:style>
  <w:style w:type="paragraph" w:customStyle="1" w:styleId="15">
    <w:name w:val="首行缩进"/>
    <w:basedOn w:val="1"/>
    <w:qFormat/>
    <w:uiPriority w:val="99"/>
    <w:pPr>
      <w:spacing w:line="360" w:lineRule="auto"/>
      <w:ind w:firstLine="480"/>
      <w:jc w:val="left"/>
    </w:pPr>
    <w:rPr>
      <w:rFonts w:ascii="宋体" w:hAnsi="宋体"/>
      <w:sz w:val="24"/>
    </w:rPr>
  </w:style>
  <w:style w:type="character" w:customStyle="1" w:styleId="16">
    <w:name w:val="宏文本 Char"/>
    <w:link w:val="3"/>
    <w:qFormat/>
    <w:uiPriority w:val="0"/>
    <w:rPr>
      <w:rFonts w:ascii="Courier New" w:hAnsi="Courier New" w:cs="Courier New"/>
      <w:kern w:val="2"/>
      <w:sz w:val="24"/>
      <w:szCs w:val="24"/>
      <w:lang w:val="en-US" w:eastAsia="zh-CN" w:bidi="ar-SA"/>
    </w:rPr>
  </w:style>
  <w:style w:type="paragraph" w:customStyle="1" w:styleId="17">
    <w:name w:val="Default"/>
    <w:next w:val="18"/>
    <w:qFormat/>
    <w:uiPriority w:val="0"/>
    <w:pPr>
      <w:widowControl w:val="0"/>
      <w:autoSpaceDE w:val="0"/>
      <w:autoSpaceDN w:val="0"/>
      <w:adjustRightInd w:val="0"/>
    </w:pPr>
    <w:rPr>
      <w:rFonts w:ascii="Myriad-Roman" w:hAnsi="Times New Roman" w:eastAsia="Myriad-Roman" w:cs="Times New Roman"/>
      <w:lang w:val="en-US" w:eastAsia="zh-CN" w:bidi="ar-SA"/>
    </w:rPr>
  </w:style>
  <w:style w:type="paragraph" w:customStyle="1" w:styleId="18">
    <w:name w:val="大标题"/>
    <w:basedOn w:val="11"/>
    <w:next w:val="12"/>
    <w:qFormat/>
    <w:uiPriority w:val="0"/>
    <w:pPr>
      <w:adjustRightInd w:val="0"/>
      <w:spacing w:line="360" w:lineRule="auto"/>
      <w:ind w:firstLine="200" w:firstLineChars="200"/>
    </w:pPr>
    <w:rPr>
      <w:rFonts w:ascii="宋体" w:hAnsi="宋体"/>
      <w:bCs w:val="0"/>
      <w:kern w:val="0"/>
      <w:szCs w:val="20"/>
      <w:lang w:val="en-US" w:eastAsia="zh-CN"/>
    </w:rPr>
  </w:style>
  <w:style w:type="paragraph" w:customStyle="1" w:styleId="19">
    <w:name w:val="普通(网站)_0"/>
    <w:basedOn w:val="20"/>
    <w:qFormat/>
    <w:uiPriority w:val="99"/>
    <w:pPr>
      <w:spacing w:before="100" w:beforeAutospacing="1" w:after="100" w:afterAutospacing="1"/>
      <w:jc w:val="left"/>
    </w:pPr>
  </w:style>
  <w:style w:type="paragraph" w:customStyle="1" w:styleId="20">
    <w:name w:val="正文_1"/>
    <w:qFormat/>
    <w:uiPriority w:val="99"/>
    <w:pPr>
      <w:widowControl w:val="0"/>
      <w:jc w:val="both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styleId="21">
    <w:name w:val="List Paragraph"/>
    <w:basedOn w:val="1"/>
    <w:qFormat/>
    <w:uiPriority w:val="99"/>
    <w:pPr>
      <w:ind w:firstLine="0" w:firstLineChars="0"/>
      <w:jc w:val="left"/>
    </w:pPr>
    <w:rPr>
      <w:kern w:val="0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2021-05-20T08:28:00Z</dcterms:created>
  <dc:creator>Lenovo</dc:creator>
  <cp:lastModifiedBy>Lenovo</cp:lastModifiedBy>
  <cp:lastPrinted>2021-07-05T02:57:00Z</cp:lastPrinted>
  <dcterms:modified xsi:type="dcterms:W3CDTF">2021-07-19T03:10:53Z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