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3C2" w:rsidRDefault="009C43C2">
      <w:pPr>
        <w:adjustRightInd w:val="0"/>
        <w:snapToGrid w:val="0"/>
        <w:spacing w:line="360" w:lineRule="auto"/>
        <w:jc w:val="center"/>
        <w:rPr>
          <w:rFonts w:ascii="仿宋_GB2312" w:eastAsia="仿宋_GB2312" w:hAnsi="宋体"/>
          <w:b/>
          <w:spacing w:val="28"/>
          <w:sz w:val="52"/>
          <w:szCs w:val="48"/>
        </w:rPr>
      </w:pPr>
    </w:p>
    <w:p w:rsidR="009C43C2" w:rsidRDefault="008F6EA5">
      <w:pPr>
        <w:adjustRightInd w:val="0"/>
        <w:snapToGrid w:val="0"/>
        <w:spacing w:line="360" w:lineRule="auto"/>
        <w:jc w:val="center"/>
        <w:rPr>
          <w:rFonts w:ascii="仿宋_GB2312" w:eastAsia="仿宋_GB2312" w:hAnsi="宋体"/>
          <w:b/>
          <w:spacing w:val="28"/>
          <w:sz w:val="52"/>
          <w:szCs w:val="48"/>
        </w:rPr>
      </w:pPr>
      <w:r>
        <w:rPr>
          <w:rFonts w:ascii="仿宋_GB2312" w:eastAsia="仿宋_GB2312" w:hAnsi="宋体" w:hint="eastAsia"/>
          <w:b/>
          <w:spacing w:val="28"/>
          <w:sz w:val="52"/>
          <w:szCs w:val="48"/>
        </w:rPr>
        <w:t>扬州市上</w:t>
      </w:r>
      <w:proofErr w:type="gramStart"/>
      <w:r>
        <w:rPr>
          <w:rFonts w:ascii="仿宋_GB2312" w:eastAsia="仿宋_GB2312" w:hAnsi="宋体" w:hint="eastAsia"/>
          <w:b/>
          <w:spacing w:val="28"/>
          <w:sz w:val="52"/>
          <w:szCs w:val="48"/>
        </w:rPr>
        <w:t>善建设</w:t>
      </w:r>
      <w:proofErr w:type="gramEnd"/>
      <w:r>
        <w:rPr>
          <w:rFonts w:ascii="仿宋_GB2312" w:eastAsia="仿宋_GB2312" w:hAnsi="宋体" w:hint="eastAsia"/>
          <w:b/>
          <w:spacing w:val="28"/>
          <w:sz w:val="52"/>
          <w:szCs w:val="48"/>
        </w:rPr>
        <w:t>工程有限公司</w:t>
      </w:r>
    </w:p>
    <w:p w:rsidR="006B3346" w:rsidRDefault="00E87103" w:rsidP="006B3346">
      <w:pPr>
        <w:pStyle w:val="4"/>
        <w:ind w:leftChars="0" w:left="0"/>
        <w:jc w:val="center"/>
        <w:rPr>
          <w:rFonts w:ascii="仿宋_GB2312" w:eastAsia="仿宋_GB2312" w:hAnsi="宋体"/>
          <w:b/>
          <w:spacing w:val="28"/>
          <w:sz w:val="52"/>
          <w:szCs w:val="48"/>
        </w:rPr>
      </w:pPr>
      <w:r>
        <w:rPr>
          <w:rFonts w:ascii="仿宋_GB2312" w:eastAsia="仿宋_GB2312" w:hAnsi="宋体"/>
          <w:b/>
          <w:spacing w:val="28"/>
          <w:sz w:val="52"/>
          <w:szCs w:val="48"/>
        </w:rPr>
        <w:t>镇江市海绵城市建设项目-绿竹巷二级管道工程及镇江黎明河片区海绵提升（大口径）项目工程</w:t>
      </w:r>
    </w:p>
    <w:p w:rsidR="00E87103" w:rsidRPr="00E87103" w:rsidRDefault="00E87103" w:rsidP="00E87103"/>
    <w:p w:rsidR="009C43C2" w:rsidRDefault="00590784" w:rsidP="006B3346">
      <w:pPr>
        <w:pStyle w:val="4"/>
        <w:ind w:leftChars="0" w:left="0"/>
        <w:jc w:val="center"/>
      </w:pPr>
      <w:r>
        <w:rPr>
          <w:rFonts w:ascii="仿宋_GB2312" w:eastAsia="仿宋_GB2312" w:hAnsi="宋体" w:hint="eastAsia"/>
          <w:b/>
          <w:spacing w:val="28"/>
          <w:sz w:val="52"/>
          <w:szCs w:val="48"/>
        </w:rPr>
        <w:t>混凝土</w:t>
      </w:r>
    </w:p>
    <w:p w:rsidR="00EA32F8" w:rsidRDefault="00EA32F8" w:rsidP="003B25CE">
      <w:pPr>
        <w:adjustRightInd w:val="0"/>
        <w:snapToGrid w:val="0"/>
        <w:spacing w:line="360" w:lineRule="auto"/>
        <w:ind w:firstLineChars="600" w:firstLine="3468"/>
        <w:rPr>
          <w:rFonts w:ascii="仿宋_GB2312" w:eastAsia="仿宋_GB2312" w:hAnsi="宋体"/>
          <w:b/>
          <w:spacing w:val="28"/>
          <w:sz w:val="52"/>
          <w:szCs w:val="48"/>
        </w:rPr>
      </w:pPr>
    </w:p>
    <w:p w:rsidR="009C43C2" w:rsidRDefault="008F6EA5" w:rsidP="00EA32F8">
      <w:pPr>
        <w:adjustRightInd w:val="0"/>
        <w:snapToGrid w:val="0"/>
        <w:spacing w:line="360" w:lineRule="auto"/>
        <w:ind w:firstLineChars="600" w:firstLine="3468"/>
        <w:rPr>
          <w:rFonts w:ascii="仿宋_GB2312" w:eastAsia="仿宋_GB2312" w:hAnsi="宋体"/>
          <w:b/>
          <w:snapToGrid w:val="0"/>
          <w:sz w:val="52"/>
          <w:szCs w:val="52"/>
        </w:rPr>
      </w:pPr>
      <w:r>
        <w:rPr>
          <w:rFonts w:ascii="仿宋_GB2312" w:eastAsia="仿宋_GB2312" w:hAnsi="宋体" w:hint="eastAsia"/>
          <w:b/>
          <w:spacing w:val="28"/>
          <w:sz w:val="52"/>
          <w:szCs w:val="48"/>
        </w:rPr>
        <w:t>招标文件</w:t>
      </w:r>
    </w:p>
    <w:p w:rsidR="000F1388" w:rsidRDefault="000F1388" w:rsidP="000F1388">
      <w:pPr>
        <w:pStyle w:val="4"/>
        <w:ind w:leftChars="0" w:left="0"/>
      </w:pPr>
    </w:p>
    <w:p w:rsidR="000F1388" w:rsidRPr="000F1388" w:rsidRDefault="000F1388" w:rsidP="000F1388"/>
    <w:p w:rsidR="009C43C2" w:rsidRDefault="009C43C2" w:rsidP="003B25CE">
      <w:pPr>
        <w:adjustRightInd w:val="0"/>
        <w:snapToGrid w:val="0"/>
        <w:spacing w:line="360" w:lineRule="auto"/>
        <w:ind w:firstLineChars="200" w:firstLine="1446"/>
        <w:jc w:val="center"/>
        <w:rPr>
          <w:rFonts w:ascii="仿宋_GB2312" w:eastAsia="仿宋_GB2312" w:hAnsi="宋体"/>
          <w:b/>
          <w:snapToGrid w:val="0"/>
          <w:sz w:val="72"/>
        </w:rPr>
      </w:pPr>
    </w:p>
    <w:p w:rsidR="003B25CE" w:rsidRDefault="003B25CE" w:rsidP="00EA32F8">
      <w:pPr>
        <w:pStyle w:val="4"/>
        <w:ind w:leftChars="0" w:left="0"/>
      </w:pPr>
    </w:p>
    <w:p w:rsidR="003B25CE" w:rsidRDefault="003B25CE" w:rsidP="003B25CE"/>
    <w:p w:rsidR="003B25CE" w:rsidRDefault="003B25CE" w:rsidP="003B25CE">
      <w:pPr>
        <w:pStyle w:val="4"/>
        <w:ind w:left="1260"/>
      </w:pPr>
    </w:p>
    <w:p w:rsidR="003B25CE" w:rsidRPr="003B25CE" w:rsidRDefault="003B25CE" w:rsidP="003B25CE"/>
    <w:p w:rsidR="009C43C2" w:rsidRDefault="008F6EA5" w:rsidP="003B25CE">
      <w:pPr>
        <w:adjustRightInd w:val="0"/>
        <w:snapToGrid w:val="0"/>
        <w:spacing w:line="480" w:lineRule="auto"/>
        <w:ind w:firstLineChars="496" w:firstLine="1494"/>
        <w:rPr>
          <w:rFonts w:ascii="仿宋_GB2312" w:eastAsia="仿宋_GB2312" w:hAnsi="宋体"/>
          <w:b/>
          <w:bCs/>
          <w:snapToGrid w:val="0"/>
          <w:sz w:val="28"/>
        </w:rPr>
      </w:pPr>
      <w:r>
        <w:rPr>
          <w:rFonts w:ascii="仿宋_GB2312" w:eastAsia="仿宋_GB2312" w:hAnsi="宋体" w:hint="eastAsia"/>
          <w:b/>
          <w:bCs/>
          <w:snapToGrid w:val="0"/>
          <w:sz w:val="30"/>
        </w:rPr>
        <w:t>招       标      人：扬州市上</w:t>
      </w:r>
      <w:proofErr w:type="gramStart"/>
      <w:r>
        <w:rPr>
          <w:rFonts w:ascii="仿宋_GB2312" w:eastAsia="仿宋_GB2312" w:hAnsi="宋体" w:hint="eastAsia"/>
          <w:b/>
          <w:bCs/>
          <w:snapToGrid w:val="0"/>
          <w:sz w:val="30"/>
        </w:rPr>
        <w:t>善建设</w:t>
      </w:r>
      <w:proofErr w:type="gramEnd"/>
      <w:r>
        <w:rPr>
          <w:rFonts w:ascii="仿宋_GB2312" w:eastAsia="仿宋_GB2312" w:hAnsi="宋体" w:hint="eastAsia"/>
          <w:b/>
          <w:bCs/>
          <w:snapToGrid w:val="0"/>
          <w:sz w:val="30"/>
        </w:rPr>
        <w:t>工程有限公司</w:t>
      </w:r>
    </w:p>
    <w:p w:rsidR="002A5AE9" w:rsidRPr="008A3B4C" w:rsidRDefault="008F6EA5" w:rsidP="008A3B4C">
      <w:pPr>
        <w:spacing w:line="460" w:lineRule="exact"/>
        <w:ind w:firstLineChars="496" w:firstLine="1494"/>
        <w:rPr>
          <w:rFonts w:eastAsia="黑体"/>
          <w:sz w:val="36"/>
        </w:rPr>
      </w:pPr>
      <w:r>
        <w:rPr>
          <w:rFonts w:ascii="仿宋_GB2312" w:eastAsia="仿宋_GB2312" w:hAnsi="宋体" w:hint="eastAsia"/>
          <w:b/>
          <w:bCs/>
          <w:snapToGrid w:val="0"/>
          <w:sz w:val="30"/>
        </w:rPr>
        <w:t xml:space="preserve">发    放    日   期：  </w:t>
      </w:r>
      <w:r>
        <w:rPr>
          <w:rFonts w:ascii="仿宋_GB2312" w:eastAsia="仿宋_GB2312" w:hAnsi="宋体" w:hint="eastAsia"/>
          <w:b/>
          <w:bCs/>
          <w:snapToGrid w:val="0"/>
          <w:sz w:val="30"/>
          <w:u w:val="single"/>
        </w:rPr>
        <w:t xml:space="preserve"> 20</w:t>
      </w:r>
      <w:r w:rsidR="008824A4">
        <w:rPr>
          <w:rFonts w:ascii="仿宋_GB2312" w:eastAsia="仿宋_GB2312" w:hAnsi="宋体" w:hint="eastAsia"/>
          <w:b/>
          <w:bCs/>
          <w:snapToGrid w:val="0"/>
          <w:sz w:val="30"/>
          <w:u w:val="single"/>
        </w:rPr>
        <w:t>20</w:t>
      </w:r>
      <w:r>
        <w:rPr>
          <w:rFonts w:ascii="仿宋_GB2312" w:eastAsia="仿宋_GB2312" w:hAnsi="宋体" w:hint="eastAsia"/>
          <w:b/>
          <w:bCs/>
          <w:snapToGrid w:val="0"/>
          <w:sz w:val="30"/>
        </w:rPr>
        <w:t>年</w:t>
      </w:r>
      <w:r>
        <w:rPr>
          <w:rFonts w:ascii="仿宋_GB2312" w:eastAsia="仿宋_GB2312" w:hAnsi="宋体" w:hint="eastAsia"/>
          <w:b/>
          <w:bCs/>
          <w:snapToGrid w:val="0"/>
          <w:sz w:val="30"/>
          <w:u w:val="single"/>
        </w:rPr>
        <w:t xml:space="preserve"> </w:t>
      </w:r>
      <w:r w:rsidR="006B051F">
        <w:rPr>
          <w:rFonts w:ascii="仿宋_GB2312" w:eastAsia="仿宋_GB2312" w:hAnsi="宋体" w:hint="eastAsia"/>
          <w:b/>
          <w:bCs/>
          <w:snapToGrid w:val="0"/>
          <w:sz w:val="30"/>
          <w:u w:val="single"/>
        </w:rPr>
        <w:t>6</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月</w:t>
      </w:r>
      <w:r>
        <w:rPr>
          <w:rFonts w:ascii="仿宋_GB2312" w:eastAsia="仿宋_GB2312" w:hAnsi="宋体" w:hint="eastAsia"/>
          <w:b/>
          <w:bCs/>
          <w:snapToGrid w:val="0"/>
          <w:sz w:val="30"/>
          <w:u w:val="single"/>
        </w:rPr>
        <w:t xml:space="preserve"> </w:t>
      </w:r>
      <w:r w:rsidR="006B051F">
        <w:rPr>
          <w:rFonts w:ascii="仿宋_GB2312" w:eastAsia="仿宋_GB2312" w:hAnsi="宋体" w:hint="eastAsia"/>
          <w:b/>
          <w:bCs/>
          <w:snapToGrid w:val="0"/>
          <w:sz w:val="30"/>
          <w:u w:val="single"/>
        </w:rPr>
        <w:t>12</w:t>
      </w:r>
      <w:r>
        <w:rPr>
          <w:rFonts w:ascii="仿宋_GB2312" w:eastAsia="仿宋_GB2312" w:hAnsi="宋体" w:hint="eastAsia"/>
          <w:b/>
          <w:bCs/>
          <w:snapToGrid w:val="0"/>
          <w:sz w:val="30"/>
          <w:u w:val="single"/>
        </w:rPr>
        <w:t xml:space="preserve"> </w:t>
      </w:r>
      <w:r>
        <w:rPr>
          <w:rFonts w:ascii="仿宋_GB2312" w:eastAsia="仿宋_GB2312" w:hAnsi="宋体" w:hint="eastAsia"/>
          <w:b/>
          <w:bCs/>
          <w:snapToGrid w:val="0"/>
          <w:sz w:val="30"/>
        </w:rPr>
        <w:t>日</w:t>
      </w:r>
    </w:p>
    <w:p w:rsidR="008A3B4C" w:rsidRDefault="008A3B4C">
      <w:pPr>
        <w:spacing w:line="360" w:lineRule="auto"/>
        <w:jc w:val="center"/>
        <w:outlineLvl w:val="0"/>
        <w:rPr>
          <w:rFonts w:ascii="宋体" w:hAnsi="宋体"/>
          <w:b/>
          <w:sz w:val="36"/>
          <w:szCs w:val="36"/>
        </w:rPr>
      </w:pPr>
    </w:p>
    <w:p w:rsidR="008A3B4C" w:rsidRDefault="008A3B4C">
      <w:pPr>
        <w:spacing w:line="360" w:lineRule="auto"/>
        <w:jc w:val="center"/>
        <w:outlineLvl w:val="0"/>
        <w:rPr>
          <w:rFonts w:ascii="宋体" w:hAnsi="宋体"/>
          <w:b/>
          <w:sz w:val="36"/>
          <w:szCs w:val="36"/>
        </w:rPr>
      </w:pPr>
    </w:p>
    <w:p w:rsidR="009C43C2" w:rsidRDefault="008F6EA5">
      <w:pPr>
        <w:spacing w:line="360" w:lineRule="auto"/>
        <w:jc w:val="center"/>
        <w:outlineLvl w:val="0"/>
        <w:rPr>
          <w:rFonts w:ascii="宋体" w:hAnsi="宋体"/>
          <w:b/>
          <w:sz w:val="36"/>
          <w:szCs w:val="36"/>
        </w:rPr>
      </w:pPr>
      <w:r>
        <w:rPr>
          <w:rFonts w:ascii="宋体" w:hAnsi="宋体" w:hint="eastAsia"/>
          <w:b/>
          <w:sz w:val="36"/>
          <w:szCs w:val="36"/>
        </w:rPr>
        <w:lastRenderedPageBreak/>
        <w:t>前  附  表</w:t>
      </w:r>
    </w:p>
    <w:tbl>
      <w:tblPr>
        <w:tblW w:w="9853"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4"/>
        <w:gridCol w:w="2106"/>
        <w:gridCol w:w="1993"/>
        <w:gridCol w:w="1105"/>
        <w:gridCol w:w="3125"/>
      </w:tblGrid>
      <w:tr w:rsidR="009C43C2">
        <w:trPr>
          <w:trHeight w:val="460"/>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序号</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项    目</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ind w:firstLineChars="1150" w:firstLine="2415"/>
              <w:rPr>
                <w:rFonts w:ascii="宋体" w:hAnsi="宋体"/>
                <w:szCs w:val="21"/>
              </w:rPr>
            </w:pPr>
            <w:r>
              <w:rPr>
                <w:rFonts w:ascii="宋体" w:hAnsi="宋体" w:hint="eastAsia"/>
                <w:szCs w:val="21"/>
              </w:rPr>
              <w:t>内    容</w:t>
            </w:r>
          </w:p>
        </w:tc>
      </w:tr>
      <w:tr w:rsidR="009C43C2">
        <w:trPr>
          <w:cantSplit/>
          <w:trHeight w:val="60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1</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项目名称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Pr="00E87103" w:rsidRDefault="00E87103" w:rsidP="00E87103">
            <w:pPr>
              <w:pStyle w:val="4"/>
              <w:ind w:leftChars="0" w:left="0"/>
              <w:jc w:val="center"/>
              <w:rPr>
                <w:rFonts w:asciiTheme="majorEastAsia" w:eastAsiaTheme="majorEastAsia" w:hAnsiTheme="majorEastAsia"/>
                <w:spacing w:val="28"/>
                <w:szCs w:val="21"/>
              </w:rPr>
            </w:pPr>
            <w:r w:rsidRPr="00E87103">
              <w:rPr>
                <w:rFonts w:asciiTheme="majorEastAsia" w:eastAsiaTheme="majorEastAsia" w:hAnsiTheme="majorEastAsia"/>
                <w:spacing w:val="28"/>
                <w:szCs w:val="21"/>
              </w:rPr>
              <w:t>镇江市海绵城市建设项目-绿竹巷二级管道工程及镇江黎明河片区海绵提升（大口径）项目工程</w:t>
            </w:r>
          </w:p>
        </w:tc>
      </w:tr>
      <w:tr w:rsidR="009C43C2">
        <w:trPr>
          <w:trHeight w:val="556"/>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2</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1F127A">
            <w:pPr>
              <w:spacing w:line="360" w:lineRule="auto"/>
              <w:rPr>
                <w:rFonts w:ascii="宋体" w:hAnsi="宋体"/>
                <w:szCs w:val="21"/>
              </w:rPr>
            </w:pPr>
            <w:r>
              <w:rPr>
                <w:rFonts w:ascii="宋体" w:hAnsi="宋体" w:hint="eastAsia"/>
                <w:szCs w:val="21"/>
              </w:rPr>
              <w:t>公开</w:t>
            </w:r>
            <w:r w:rsidR="008F6EA5">
              <w:rPr>
                <w:rFonts w:ascii="宋体" w:hAnsi="宋体" w:hint="eastAsia"/>
                <w:szCs w:val="21"/>
              </w:rPr>
              <w:t>招标</w:t>
            </w:r>
          </w:p>
        </w:tc>
      </w:tr>
      <w:tr w:rsidR="009C43C2">
        <w:trPr>
          <w:trHeight w:val="948"/>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3</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DE502D" w:rsidP="002A5AE9">
            <w:pPr>
              <w:spacing w:line="380" w:lineRule="exact"/>
            </w:pPr>
            <w:r>
              <w:rPr>
                <w:rFonts w:hint="eastAsia"/>
              </w:rPr>
              <w:t>混凝土</w:t>
            </w:r>
            <w:r w:rsidR="00590784">
              <w:rPr>
                <w:rFonts w:hint="eastAsia"/>
              </w:rPr>
              <w:t>C30</w:t>
            </w:r>
          </w:p>
        </w:tc>
      </w:tr>
      <w:tr w:rsidR="009C43C2">
        <w:trPr>
          <w:trHeight w:val="57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4</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服务内容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color w:val="FF0000"/>
                <w:szCs w:val="21"/>
              </w:rPr>
            </w:pPr>
            <w:r>
              <w:rPr>
                <w:rFonts w:ascii="宋体" w:hAnsi="宋体" w:hint="eastAsia"/>
                <w:szCs w:val="21"/>
              </w:rPr>
              <w:t>见附表</w:t>
            </w:r>
          </w:p>
        </w:tc>
      </w:tr>
      <w:tr w:rsidR="009C43C2">
        <w:trPr>
          <w:trHeight w:val="69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5</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color w:val="000000"/>
                <w:szCs w:val="21"/>
              </w:rPr>
            </w:pPr>
            <w:r>
              <w:rPr>
                <w:rFonts w:ascii="宋体" w:hAnsi="宋体" w:hint="eastAsia"/>
                <w:color w:val="000000"/>
                <w:szCs w:val="21"/>
              </w:rPr>
              <w:t>交货期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color w:val="000000"/>
                <w:szCs w:val="21"/>
              </w:rPr>
            </w:pPr>
            <w:r>
              <w:rPr>
                <w:rFonts w:ascii="宋体" w:hAnsi="宋体" w:hint="eastAsia"/>
                <w:color w:val="000000"/>
                <w:szCs w:val="21"/>
              </w:rPr>
              <w:t>中标签订合同后的15天之内</w:t>
            </w:r>
          </w:p>
        </w:tc>
      </w:tr>
      <w:tr w:rsidR="009C43C2">
        <w:trPr>
          <w:trHeight w:val="690"/>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6</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服务内容/服务承诺</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b/>
                <w:szCs w:val="21"/>
              </w:rPr>
            </w:pPr>
            <w:r>
              <w:rPr>
                <w:rFonts w:ascii="Arial" w:hAnsi="宋体" w:hint="eastAsia"/>
                <w:bCs/>
                <w:iCs/>
                <w:szCs w:val="28"/>
              </w:rPr>
              <w:t>在投标文件中注明</w:t>
            </w:r>
          </w:p>
        </w:tc>
      </w:tr>
      <w:tr w:rsidR="009C43C2">
        <w:trPr>
          <w:trHeight w:val="71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7</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服务地点</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招标方指定的地点</w:t>
            </w:r>
          </w:p>
        </w:tc>
      </w:tr>
      <w:tr w:rsidR="009C43C2">
        <w:trPr>
          <w:trHeight w:val="68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8</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招标单位</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扬州市上</w:t>
            </w:r>
            <w:proofErr w:type="gramStart"/>
            <w:r>
              <w:rPr>
                <w:rFonts w:ascii="宋体" w:hAnsi="宋体" w:hint="eastAsia"/>
                <w:szCs w:val="21"/>
              </w:rPr>
              <w:t>善建设</w:t>
            </w:r>
            <w:proofErr w:type="gramEnd"/>
            <w:r>
              <w:rPr>
                <w:rFonts w:ascii="宋体" w:hAnsi="宋体" w:hint="eastAsia"/>
                <w:szCs w:val="21"/>
              </w:rPr>
              <w:t>工程有限公司</w:t>
            </w:r>
          </w:p>
        </w:tc>
      </w:tr>
      <w:tr w:rsidR="009C43C2">
        <w:trPr>
          <w:trHeight w:val="706"/>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9</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投标文件份数</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rsidP="008824A4">
            <w:pPr>
              <w:spacing w:line="360" w:lineRule="auto"/>
              <w:rPr>
                <w:rFonts w:ascii="宋体" w:hAnsi="宋体"/>
                <w:szCs w:val="21"/>
              </w:rPr>
            </w:pPr>
            <w:r>
              <w:rPr>
                <w:rFonts w:ascii="宋体" w:hAnsi="宋体" w:hint="eastAsia"/>
                <w:szCs w:val="21"/>
              </w:rPr>
              <w:t>正本一份</w:t>
            </w:r>
          </w:p>
        </w:tc>
      </w:tr>
      <w:tr w:rsidR="009C43C2">
        <w:trPr>
          <w:trHeight w:val="70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10</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投标有效期</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left"/>
              <w:rPr>
                <w:rFonts w:ascii="宋体" w:hAnsi="宋体"/>
                <w:szCs w:val="21"/>
              </w:rPr>
            </w:pPr>
            <w:r>
              <w:rPr>
                <w:rFonts w:ascii="宋体" w:hAnsi="宋体" w:hint="eastAsia"/>
                <w:szCs w:val="21"/>
              </w:rPr>
              <w:t>从投标截止日起90天内有效，如中标，有效期将延至合同终止日。</w:t>
            </w:r>
          </w:p>
        </w:tc>
      </w:tr>
      <w:tr w:rsidR="009C43C2">
        <w:trPr>
          <w:trHeight w:val="699"/>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11</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投标截止时间</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rsidP="006B051F">
            <w:pPr>
              <w:spacing w:line="360" w:lineRule="auto"/>
              <w:ind w:firstLineChars="350" w:firstLine="735"/>
              <w:rPr>
                <w:rFonts w:ascii="宋体" w:hAnsi="宋体"/>
                <w:szCs w:val="21"/>
              </w:rPr>
            </w:pPr>
            <w:r>
              <w:rPr>
                <w:rFonts w:ascii="宋体" w:hAnsi="宋体" w:hint="eastAsia"/>
                <w:szCs w:val="21"/>
              </w:rPr>
              <w:t>20</w:t>
            </w:r>
            <w:r w:rsidR="008824A4">
              <w:rPr>
                <w:rFonts w:ascii="宋体" w:hAnsi="宋体" w:hint="eastAsia"/>
                <w:szCs w:val="21"/>
              </w:rPr>
              <w:t>20</w:t>
            </w:r>
            <w:r>
              <w:rPr>
                <w:rFonts w:ascii="宋体" w:hAnsi="宋体" w:hint="eastAsia"/>
                <w:szCs w:val="21"/>
              </w:rPr>
              <w:t>年</w:t>
            </w:r>
            <w:r w:rsidR="00E87103">
              <w:rPr>
                <w:rFonts w:ascii="宋体" w:hAnsi="宋体" w:hint="eastAsia"/>
                <w:szCs w:val="21"/>
              </w:rPr>
              <w:t>6</w:t>
            </w:r>
            <w:r>
              <w:rPr>
                <w:rFonts w:ascii="宋体" w:hAnsi="宋体" w:hint="eastAsia"/>
                <w:szCs w:val="21"/>
              </w:rPr>
              <w:t xml:space="preserve"> 月</w:t>
            </w:r>
            <w:r w:rsidR="006B051F">
              <w:rPr>
                <w:rFonts w:ascii="宋体" w:hAnsi="宋体" w:hint="eastAsia"/>
                <w:szCs w:val="21"/>
              </w:rPr>
              <w:t>18</w:t>
            </w:r>
            <w:r>
              <w:rPr>
                <w:rFonts w:ascii="宋体" w:hAnsi="宋体" w:hint="eastAsia"/>
                <w:szCs w:val="21"/>
              </w:rPr>
              <w:t xml:space="preserve">日下午 5:00  </w:t>
            </w:r>
            <w:r>
              <w:rPr>
                <w:rFonts w:ascii="宋体" w:hAnsi="宋体" w:cs="宋体" w:hint="eastAsia"/>
                <w:kern w:val="0"/>
                <w:szCs w:val="21"/>
              </w:rPr>
              <w:t>（北京时间）</w:t>
            </w:r>
          </w:p>
        </w:tc>
      </w:tr>
      <w:tr w:rsidR="009C43C2">
        <w:tblPrEx>
          <w:tblBorders>
            <w:top w:val="single" w:sz="8" w:space="0" w:color="auto"/>
            <w:left w:val="single" w:sz="8" w:space="0" w:color="auto"/>
            <w:bottom w:val="single" w:sz="8" w:space="0" w:color="auto"/>
            <w:right w:val="single" w:sz="8" w:space="0" w:color="auto"/>
          </w:tblBorders>
        </w:tblPrEx>
        <w:trPr>
          <w:trHeight w:val="708"/>
        </w:trPr>
        <w:tc>
          <w:tcPr>
            <w:tcW w:w="1524" w:type="dxa"/>
            <w:tcBorders>
              <w:top w:val="single" w:sz="4" w:space="0" w:color="auto"/>
              <w:left w:val="single" w:sz="4" w:space="0" w:color="auto"/>
              <w:bottom w:val="nil"/>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12</w:t>
            </w:r>
          </w:p>
        </w:tc>
        <w:tc>
          <w:tcPr>
            <w:tcW w:w="2106" w:type="dxa"/>
            <w:tcBorders>
              <w:top w:val="single" w:sz="4" w:space="0" w:color="auto"/>
              <w:left w:val="single" w:sz="8" w:space="0" w:color="auto"/>
              <w:bottom w:val="single" w:sz="4" w:space="0" w:color="auto"/>
              <w:right w:val="single" w:sz="4" w:space="0" w:color="auto"/>
            </w:tcBorders>
            <w:vAlign w:val="center"/>
          </w:tcPr>
          <w:p w:rsidR="009C43C2" w:rsidRDefault="008F6EA5">
            <w:pPr>
              <w:spacing w:line="360" w:lineRule="auto"/>
              <w:rPr>
                <w:rFonts w:ascii="宋体" w:hAnsi="宋体"/>
                <w:szCs w:val="21"/>
              </w:rPr>
            </w:pPr>
            <w:r>
              <w:rPr>
                <w:rFonts w:ascii="宋体" w:hAnsi="宋体" w:hint="eastAsia"/>
                <w:szCs w:val="21"/>
              </w:rPr>
              <w:t>投标文件递交地址</w:t>
            </w:r>
          </w:p>
        </w:tc>
        <w:tc>
          <w:tcPr>
            <w:tcW w:w="6223" w:type="dxa"/>
            <w:gridSpan w:val="3"/>
            <w:tcBorders>
              <w:top w:val="single" w:sz="4" w:space="0" w:color="auto"/>
              <w:left w:val="single" w:sz="4" w:space="0" w:color="auto"/>
              <w:bottom w:val="single" w:sz="4" w:space="0" w:color="auto"/>
              <w:right w:val="single" w:sz="8" w:space="0" w:color="auto"/>
            </w:tcBorders>
            <w:vAlign w:val="center"/>
          </w:tcPr>
          <w:p w:rsidR="009C43C2" w:rsidRDefault="008F6EA5">
            <w:pPr>
              <w:spacing w:line="360" w:lineRule="auto"/>
              <w:rPr>
                <w:rFonts w:ascii="宋体" w:hAnsi="宋体"/>
                <w:szCs w:val="21"/>
              </w:rPr>
            </w:pPr>
            <w:r>
              <w:rPr>
                <w:rFonts w:ascii="宋体" w:hAnsi="宋体" w:hint="eastAsia"/>
                <w:szCs w:val="21"/>
              </w:rPr>
              <w:t>扬州市立新路14号扬州市上</w:t>
            </w:r>
            <w:proofErr w:type="gramStart"/>
            <w:r>
              <w:rPr>
                <w:rFonts w:ascii="宋体" w:hAnsi="宋体" w:hint="eastAsia"/>
                <w:szCs w:val="21"/>
              </w:rPr>
              <w:t>善建设</w:t>
            </w:r>
            <w:proofErr w:type="gramEnd"/>
            <w:r>
              <w:rPr>
                <w:rFonts w:ascii="宋体" w:hAnsi="宋体" w:hint="eastAsia"/>
                <w:szCs w:val="21"/>
              </w:rPr>
              <w:t xml:space="preserve">工程有限公司 </w:t>
            </w:r>
            <w:r w:rsidR="00E87103">
              <w:rPr>
                <w:rFonts w:ascii="宋体" w:hAnsi="宋体" w:hint="eastAsia"/>
                <w:szCs w:val="21"/>
              </w:rPr>
              <w:t>物资管理科</w:t>
            </w:r>
          </w:p>
        </w:tc>
      </w:tr>
      <w:tr w:rsidR="009C43C2">
        <w:tblPrEx>
          <w:tblBorders>
            <w:top w:val="single" w:sz="8" w:space="0" w:color="auto"/>
            <w:left w:val="single" w:sz="8" w:space="0" w:color="auto"/>
            <w:bottom w:val="single" w:sz="8" w:space="0" w:color="auto"/>
            <w:right w:val="single" w:sz="8" w:space="0" w:color="auto"/>
          </w:tblBorders>
        </w:tblPrEx>
        <w:trPr>
          <w:trHeight w:val="632"/>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13</w:t>
            </w:r>
          </w:p>
        </w:tc>
        <w:tc>
          <w:tcPr>
            <w:tcW w:w="2106" w:type="dxa"/>
            <w:tcBorders>
              <w:top w:val="single" w:sz="4" w:space="0" w:color="auto"/>
              <w:left w:val="single" w:sz="8"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开标会时间</w:t>
            </w:r>
          </w:p>
        </w:tc>
        <w:tc>
          <w:tcPr>
            <w:tcW w:w="1993"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ind w:leftChars="300" w:left="630"/>
              <w:rPr>
                <w:rFonts w:ascii="宋体" w:hAnsi="宋体"/>
                <w:szCs w:val="21"/>
              </w:rPr>
            </w:pPr>
            <w:r>
              <w:rPr>
                <w:rFonts w:ascii="宋体" w:hAnsi="宋体" w:hint="eastAsia"/>
                <w:szCs w:val="21"/>
              </w:rPr>
              <w:t xml:space="preserve"> 另 定</w:t>
            </w:r>
          </w:p>
        </w:tc>
        <w:tc>
          <w:tcPr>
            <w:tcW w:w="1105"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地址</w:t>
            </w:r>
          </w:p>
        </w:tc>
        <w:tc>
          <w:tcPr>
            <w:tcW w:w="3125" w:type="dxa"/>
            <w:tcBorders>
              <w:top w:val="single" w:sz="4" w:space="0" w:color="auto"/>
              <w:left w:val="single" w:sz="4" w:space="0" w:color="auto"/>
              <w:bottom w:val="single" w:sz="4" w:space="0" w:color="auto"/>
              <w:right w:val="single" w:sz="8" w:space="0" w:color="auto"/>
            </w:tcBorders>
            <w:vAlign w:val="center"/>
          </w:tcPr>
          <w:p w:rsidR="009C43C2" w:rsidRDefault="008F6EA5">
            <w:pPr>
              <w:spacing w:line="380" w:lineRule="exact"/>
              <w:rPr>
                <w:rFonts w:ascii="宋体" w:hAnsi="宋体"/>
                <w:szCs w:val="21"/>
              </w:rPr>
            </w:pPr>
            <w:r>
              <w:rPr>
                <w:rFonts w:ascii="宋体" w:hAnsi="宋体" w:hint="eastAsia"/>
                <w:szCs w:val="21"/>
              </w:rPr>
              <w:t>扬州市上</w:t>
            </w:r>
            <w:proofErr w:type="gramStart"/>
            <w:r>
              <w:rPr>
                <w:rFonts w:ascii="宋体" w:hAnsi="宋体" w:hint="eastAsia"/>
                <w:szCs w:val="21"/>
              </w:rPr>
              <w:t>善建设</w:t>
            </w:r>
            <w:proofErr w:type="gramEnd"/>
            <w:r>
              <w:rPr>
                <w:rFonts w:ascii="宋体" w:hAnsi="宋体" w:hint="eastAsia"/>
                <w:szCs w:val="21"/>
              </w:rPr>
              <w:t>工程有限公司一楼会议室</w:t>
            </w:r>
          </w:p>
        </w:tc>
      </w:tr>
      <w:tr w:rsidR="009C43C2">
        <w:trPr>
          <w:trHeight w:val="434"/>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14</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标书装订</w:t>
            </w:r>
          </w:p>
          <w:p w:rsidR="009C43C2" w:rsidRDefault="008F6EA5">
            <w:pPr>
              <w:spacing w:line="360" w:lineRule="auto"/>
              <w:jc w:val="center"/>
              <w:rPr>
                <w:rFonts w:ascii="宋体" w:hAnsi="宋体"/>
                <w:szCs w:val="21"/>
              </w:rPr>
            </w:pPr>
            <w:r>
              <w:rPr>
                <w:rFonts w:ascii="宋体" w:hAnsi="宋体" w:hint="eastAsia"/>
                <w:szCs w:val="21"/>
              </w:rPr>
              <w:t>及密封要求</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spacing w:line="380" w:lineRule="exact"/>
              <w:rPr>
                <w:rFonts w:ascii="宋体" w:hAnsi="宋体"/>
                <w:szCs w:val="21"/>
              </w:rPr>
            </w:pPr>
            <w:r>
              <w:rPr>
                <w:rFonts w:ascii="宋体" w:hAnsi="宋体" w:hint="eastAsia"/>
                <w:szCs w:val="21"/>
              </w:rPr>
              <w:t>所有封袋上应写明招标人名称、投标项目名称及投标人的名称。</w:t>
            </w:r>
          </w:p>
          <w:p w:rsidR="009C43C2" w:rsidRDefault="008F6EA5">
            <w:pPr>
              <w:spacing w:line="380" w:lineRule="exact"/>
              <w:rPr>
                <w:rFonts w:ascii="宋体" w:hAnsi="宋体"/>
                <w:szCs w:val="21"/>
              </w:rPr>
            </w:pPr>
            <w:r>
              <w:rPr>
                <w:rFonts w:ascii="宋体" w:hAnsi="宋体" w:hint="eastAsia"/>
                <w:szCs w:val="21"/>
              </w:rPr>
              <w:t>所有投标文件都必须在封袋加盖投标单位法人公章及其法定代表人或授权委托人印鉴 。</w:t>
            </w:r>
            <w:r w:rsidR="00BF5899">
              <w:rPr>
                <w:rFonts w:ascii="宋体" w:hAnsi="宋体" w:hint="eastAsia"/>
                <w:szCs w:val="21"/>
              </w:rPr>
              <w:t xml:space="preserve"> </w:t>
            </w:r>
          </w:p>
        </w:tc>
      </w:tr>
      <w:tr w:rsidR="009C43C2">
        <w:trPr>
          <w:trHeight w:val="1043"/>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15</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其他</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numPr>
                <w:ilvl w:val="0"/>
                <w:numId w:val="1"/>
              </w:numPr>
              <w:spacing w:line="380" w:lineRule="exact"/>
              <w:ind w:left="357" w:hanging="357"/>
              <w:rPr>
                <w:rFonts w:ascii="宋体" w:hAnsi="宋体"/>
                <w:szCs w:val="21"/>
              </w:rPr>
            </w:pPr>
            <w:r>
              <w:rPr>
                <w:rFonts w:ascii="宋体" w:hAnsi="宋体" w:hint="eastAsia"/>
                <w:szCs w:val="21"/>
              </w:rPr>
              <w:t>下文中与“前附表”内容不一致的，以“前附表”为准；</w:t>
            </w:r>
          </w:p>
          <w:p w:rsidR="009C43C2" w:rsidRDefault="008F6EA5">
            <w:pPr>
              <w:numPr>
                <w:ilvl w:val="0"/>
                <w:numId w:val="1"/>
              </w:numPr>
              <w:spacing w:line="380" w:lineRule="exact"/>
              <w:ind w:left="357" w:hanging="357"/>
              <w:rPr>
                <w:rFonts w:ascii="宋体" w:hAnsi="宋体"/>
                <w:szCs w:val="21"/>
              </w:rPr>
            </w:pPr>
            <w:r>
              <w:rPr>
                <w:rFonts w:ascii="宋体" w:hAnsi="宋体" w:hint="eastAsia"/>
                <w:szCs w:val="21"/>
              </w:rPr>
              <w:t>本招标文件的解释权属于扬州市上</w:t>
            </w:r>
            <w:proofErr w:type="gramStart"/>
            <w:r>
              <w:rPr>
                <w:rFonts w:ascii="宋体" w:hAnsi="宋体" w:hint="eastAsia"/>
                <w:szCs w:val="21"/>
              </w:rPr>
              <w:t>善建设</w:t>
            </w:r>
            <w:proofErr w:type="gramEnd"/>
            <w:r>
              <w:rPr>
                <w:rFonts w:ascii="宋体" w:hAnsi="宋体" w:hint="eastAsia"/>
                <w:szCs w:val="21"/>
              </w:rPr>
              <w:t>工程有限公司</w:t>
            </w:r>
          </w:p>
        </w:tc>
      </w:tr>
      <w:tr w:rsidR="009C43C2">
        <w:trPr>
          <w:trHeight w:val="1778"/>
        </w:trPr>
        <w:tc>
          <w:tcPr>
            <w:tcW w:w="1524" w:type="dxa"/>
            <w:tcBorders>
              <w:top w:val="single" w:sz="4" w:space="0" w:color="auto"/>
              <w:left w:val="single" w:sz="4" w:space="0" w:color="auto"/>
              <w:bottom w:val="single" w:sz="4" w:space="0" w:color="auto"/>
              <w:right w:val="single" w:sz="4" w:space="0" w:color="auto"/>
            </w:tcBorders>
            <w:vAlign w:val="center"/>
          </w:tcPr>
          <w:p w:rsidR="009C43C2" w:rsidRDefault="003B25CE">
            <w:pPr>
              <w:spacing w:line="360" w:lineRule="auto"/>
              <w:jc w:val="center"/>
              <w:rPr>
                <w:rFonts w:ascii="宋体" w:hAnsi="宋体"/>
                <w:szCs w:val="21"/>
              </w:rPr>
            </w:pPr>
            <w:r>
              <w:rPr>
                <w:rFonts w:ascii="宋体" w:hAnsi="宋体" w:hint="eastAsia"/>
                <w:szCs w:val="21"/>
              </w:rPr>
              <w:t>16</w:t>
            </w:r>
          </w:p>
        </w:tc>
        <w:tc>
          <w:tcPr>
            <w:tcW w:w="2106" w:type="dxa"/>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szCs w:val="21"/>
              </w:rPr>
            </w:pPr>
            <w:r>
              <w:rPr>
                <w:rFonts w:ascii="宋体" w:hAnsi="宋体" w:hint="eastAsia"/>
                <w:szCs w:val="21"/>
              </w:rPr>
              <w:t>联系方式</w:t>
            </w:r>
          </w:p>
        </w:tc>
        <w:tc>
          <w:tcPr>
            <w:tcW w:w="6223" w:type="dxa"/>
            <w:gridSpan w:val="3"/>
            <w:tcBorders>
              <w:top w:val="single" w:sz="4" w:space="0" w:color="auto"/>
              <w:left w:val="single" w:sz="4" w:space="0" w:color="auto"/>
              <w:bottom w:val="single" w:sz="4" w:space="0" w:color="auto"/>
              <w:right w:val="single" w:sz="4" w:space="0" w:color="auto"/>
            </w:tcBorders>
            <w:vAlign w:val="center"/>
          </w:tcPr>
          <w:p w:rsidR="009C43C2" w:rsidRDefault="008F6EA5">
            <w:pPr>
              <w:adjustRightInd w:val="0"/>
              <w:spacing w:line="380" w:lineRule="exact"/>
              <w:rPr>
                <w:rFonts w:ascii="宋体" w:hAnsi="宋体"/>
                <w:szCs w:val="21"/>
              </w:rPr>
            </w:pPr>
            <w:r>
              <w:rPr>
                <w:rFonts w:ascii="宋体" w:hAnsi="宋体" w:hint="eastAsia"/>
                <w:szCs w:val="21"/>
              </w:rPr>
              <w:t>招标人：扬州市上</w:t>
            </w:r>
            <w:proofErr w:type="gramStart"/>
            <w:r>
              <w:rPr>
                <w:rFonts w:ascii="宋体" w:hAnsi="宋体" w:hint="eastAsia"/>
                <w:szCs w:val="21"/>
              </w:rPr>
              <w:t>善建设</w:t>
            </w:r>
            <w:proofErr w:type="gramEnd"/>
            <w:r>
              <w:rPr>
                <w:rFonts w:ascii="宋体" w:hAnsi="宋体" w:hint="eastAsia"/>
                <w:szCs w:val="21"/>
              </w:rPr>
              <w:t>工程有限公司</w:t>
            </w:r>
          </w:p>
          <w:p w:rsidR="009C43C2" w:rsidRDefault="008F6EA5">
            <w:pPr>
              <w:adjustRightInd w:val="0"/>
              <w:spacing w:line="380" w:lineRule="exact"/>
              <w:rPr>
                <w:rFonts w:ascii="宋体" w:hAnsi="宋体"/>
                <w:szCs w:val="21"/>
              </w:rPr>
            </w:pPr>
            <w:r>
              <w:rPr>
                <w:rFonts w:ascii="宋体" w:hAnsi="宋体" w:hint="eastAsia"/>
                <w:szCs w:val="21"/>
              </w:rPr>
              <w:t>地  址：扬州市立新路14号</w:t>
            </w:r>
          </w:p>
          <w:p w:rsidR="009C43C2" w:rsidRDefault="008F6EA5">
            <w:pPr>
              <w:adjustRightInd w:val="0"/>
              <w:spacing w:line="380" w:lineRule="exact"/>
              <w:rPr>
                <w:rFonts w:ascii="宋体" w:hAnsi="宋体"/>
                <w:szCs w:val="21"/>
              </w:rPr>
            </w:pPr>
            <w:r>
              <w:rPr>
                <w:rFonts w:ascii="宋体" w:hAnsi="宋体" w:hint="eastAsia"/>
                <w:szCs w:val="21"/>
              </w:rPr>
              <w:t>电  话：0514-87202301</w:t>
            </w:r>
          </w:p>
          <w:p w:rsidR="009C43C2" w:rsidRDefault="008F6EA5">
            <w:pPr>
              <w:adjustRightInd w:val="0"/>
              <w:spacing w:line="380" w:lineRule="exact"/>
              <w:rPr>
                <w:rFonts w:ascii="宋体" w:hAnsi="宋体"/>
                <w:szCs w:val="21"/>
              </w:rPr>
            </w:pPr>
            <w:r>
              <w:rPr>
                <w:rFonts w:ascii="宋体" w:hAnsi="宋体" w:hint="eastAsia"/>
                <w:szCs w:val="21"/>
              </w:rPr>
              <w:t>联系人：</w:t>
            </w:r>
            <w:r w:rsidR="00E87103">
              <w:rPr>
                <w:rFonts w:ascii="宋体" w:hAnsi="宋体" w:hint="eastAsia"/>
                <w:szCs w:val="21"/>
              </w:rPr>
              <w:t>孙远林</w:t>
            </w:r>
          </w:p>
        </w:tc>
      </w:tr>
    </w:tbl>
    <w:p w:rsidR="009C43C2" w:rsidRDefault="009C43C2" w:rsidP="000F1388">
      <w:pPr>
        <w:autoSpaceDE w:val="0"/>
        <w:autoSpaceDN w:val="0"/>
        <w:adjustRightInd w:val="0"/>
        <w:snapToGrid w:val="0"/>
        <w:spacing w:line="480" w:lineRule="exact"/>
        <w:rPr>
          <w:rFonts w:ascii="宋体" w:hAnsi="宋体"/>
          <w:b/>
          <w:szCs w:val="21"/>
        </w:rPr>
      </w:pPr>
    </w:p>
    <w:p w:rsidR="009C43C2" w:rsidRDefault="008F6EA5">
      <w:pPr>
        <w:autoSpaceDE w:val="0"/>
        <w:autoSpaceDN w:val="0"/>
        <w:adjustRightInd w:val="0"/>
        <w:snapToGrid w:val="0"/>
        <w:spacing w:line="480" w:lineRule="exact"/>
        <w:ind w:firstLineChars="250" w:firstLine="527"/>
        <w:rPr>
          <w:rFonts w:ascii="宋体" w:hAnsi="宋体"/>
          <w:b/>
          <w:szCs w:val="21"/>
        </w:rPr>
      </w:pPr>
      <w:r>
        <w:rPr>
          <w:rFonts w:ascii="宋体" w:hAnsi="宋体" w:hint="eastAsia"/>
          <w:b/>
          <w:szCs w:val="21"/>
        </w:rPr>
        <w:t>一、总    则</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1、招标项目概况</w:t>
      </w:r>
    </w:p>
    <w:p w:rsidR="009C43C2" w:rsidRPr="001E1AFB" w:rsidRDefault="008F6EA5" w:rsidP="006B3346">
      <w:pPr>
        <w:spacing w:line="360" w:lineRule="auto"/>
        <w:ind w:firstLineChars="250" w:firstLine="525"/>
        <w:rPr>
          <w:rFonts w:asciiTheme="minorEastAsia" w:eastAsiaTheme="minorEastAsia" w:hAnsiTheme="minorEastAsia"/>
          <w:szCs w:val="21"/>
        </w:rPr>
      </w:pPr>
      <w:r w:rsidRPr="001E1AFB">
        <w:rPr>
          <w:rFonts w:asciiTheme="minorEastAsia" w:eastAsiaTheme="minorEastAsia" w:hAnsiTheme="minorEastAsia" w:hint="eastAsia"/>
          <w:szCs w:val="21"/>
        </w:rPr>
        <w:t>1.1 因上善公司</w:t>
      </w:r>
      <w:r w:rsidR="008A3B4C">
        <w:rPr>
          <w:rFonts w:asciiTheme="minorEastAsia" w:eastAsiaTheme="minorEastAsia" w:hAnsiTheme="minorEastAsia" w:hint="eastAsia"/>
          <w:szCs w:val="21"/>
        </w:rPr>
        <w:t>镇江市海绵城市建设项目-绿竹巷二级管道工程及镇江黎明河片区海绵提升（大口径）项目工程</w:t>
      </w:r>
      <w:r w:rsidRPr="001E1AFB">
        <w:rPr>
          <w:rFonts w:asciiTheme="minorEastAsia" w:eastAsiaTheme="minorEastAsia" w:hAnsiTheme="minorEastAsia" w:hint="eastAsia"/>
          <w:szCs w:val="21"/>
        </w:rPr>
        <w:t>施工</w:t>
      </w:r>
      <w:r w:rsidR="00CA2E89" w:rsidRPr="001E1AFB">
        <w:rPr>
          <w:rFonts w:asciiTheme="minorEastAsia" w:eastAsiaTheme="minorEastAsia" w:hAnsiTheme="minorEastAsia" w:hint="eastAsia"/>
          <w:szCs w:val="21"/>
        </w:rPr>
        <w:t>的</w:t>
      </w:r>
      <w:r w:rsidRPr="001E1AFB">
        <w:rPr>
          <w:rFonts w:asciiTheme="minorEastAsia" w:eastAsiaTheme="minorEastAsia" w:hAnsiTheme="minorEastAsia" w:hint="eastAsia"/>
          <w:szCs w:val="21"/>
        </w:rPr>
        <w:t>需要，</w:t>
      </w:r>
      <w:r w:rsidR="00CA2E89" w:rsidRPr="001E1AFB">
        <w:rPr>
          <w:rFonts w:asciiTheme="minorEastAsia" w:eastAsiaTheme="minorEastAsia" w:hAnsiTheme="minorEastAsia" w:hint="eastAsia"/>
          <w:szCs w:val="21"/>
        </w:rPr>
        <w:t>现</w:t>
      </w:r>
      <w:r w:rsidRPr="001E1AFB">
        <w:rPr>
          <w:rFonts w:asciiTheme="minorEastAsia" w:eastAsiaTheme="minorEastAsia" w:hAnsiTheme="minorEastAsia" w:hint="eastAsia"/>
          <w:szCs w:val="21"/>
        </w:rPr>
        <w:t>需采购</w:t>
      </w:r>
      <w:r w:rsidR="00B95B07">
        <w:rPr>
          <w:rFonts w:asciiTheme="minorEastAsia" w:eastAsiaTheme="minorEastAsia" w:hAnsiTheme="minorEastAsia" w:hint="eastAsia"/>
          <w:szCs w:val="21"/>
        </w:rPr>
        <w:t>混凝土</w:t>
      </w:r>
      <w:r w:rsidRPr="001E1AFB">
        <w:rPr>
          <w:rFonts w:asciiTheme="minorEastAsia" w:eastAsiaTheme="minorEastAsia" w:hAnsiTheme="minorEastAsia" w:hint="eastAsia"/>
          <w:szCs w:val="21"/>
        </w:rPr>
        <w:t>。本招标项目已具备招标条件，现对本项目进行招标。</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2、投标费用</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2.1投标人应承担其编制投标文件与递交投标文件所涉及的一切费用。不管投标结果如何，招标人对上述费用不负任何责任。</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3、保密</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参与招标投标活动的各方应对招标文件和投标文件中的商业和技术等秘密保密，违者应对由此造成的后果承担法律责任。</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4、合格的投标人</w:t>
      </w:r>
    </w:p>
    <w:p w:rsidR="009C43C2" w:rsidRPr="00CA2E89" w:rsidRDefault="008F6EA5">
      <w:pPr>
        <w:spacing w:line="360" w:lineRule="auto"/>
        <w:ind w:firstLineChars="250" w:firstLine="525"/>
        <w:rPr>
          <w:rFonts w:asciiTheme="minorEastAsia" w:eastAsiaTheme="minorEastAsia" w:hAnsiTheme="minorEastAsia"/>
          <w:szCs w:val="21"/>
        </w:rPr>
      </w:pPr>
      <w:r w:rsidRPr="00CA2E89">
        <w:rPr>
          <w:rFonts w:asciiTheme="minorEastAsia" w:eastAsiaTheme="minorEastAsia" w:hAnsiTheme="minorEastAsia" w:hint="eastAsia"/>
          <w:szCs w:val="21"/>
        </w:rPr>
        <w:t>4.1</w:t>
      </w:r>
      <w:r w:rsidR="00CA2E89" w:rsidRPr="00CA2E89">
        <w:rPr>
          <w:rFonts w:asciiTheme="minorEastAsia" w:eastAsiaTheme="minorEastAsia" w:hAnsiTheme="minorEastAsia" w:hint="eastAsia"/>
          <w:szCs w:val="21"/>
        </w:rPr>
        <w:t>在中华人民共和国境内注册；具有独立承担民事责任的法人单位，注册成立时间距开标时间两年及以上，且经营范围必须包含所投标项目的内容。（提供加盖公章的营业执照复印件，原件备查）。</w:t>
      </w:r>
    </w:p>
    <w:p w:rsidR="00CA2E89" w:rsidRPr="00CA2E89" w:rsidRDefault="00CA2E89" w:rsidP="00CA2E89">
      <w:pPr>
        <w:spacing w:line="360" w:lineRule="auto"/>
        <w:ind w:firstLineChars="250" w:firstLine="525"/>
        <w:rPr>
          <w:rFonts w:asciiTheme="minorEastAsia" w:eastAsiaTheme="minorEastAsia" w:hAnsiTheme="minorEastAsia"/>
          <w:szCs w:val="21"/>
        </w:rPr>
      </w:pPr>
      <w:r w:rsidRPr="00CA2E89">
        <w:rPr>
          <w:rFonts w:asciiTheme="minorEastAsia" w:eastAsiaTheme="minorEastAsia" w:hAnsiTheme="minorEastAsia" w:hint="eastAsia"/>
          <w:szCs w:val="21"/>
        </w:rPr>
        <w:t>4.2 投标人</w:t>
      </w:r>
      <w:r w:rsidRPr="00CA2E89">
        <w:rPr>
          <w:rFonts w:asciiTheme="minorEastAsia" w:eastAsiaTheme="minorEastAsia" w:hAnsiTheme="minorEastAsia"/>
          <w:szCs w:val="21"/>
        </w:rPr>
        <w:t>20</w:t>
      </w:r>
      <w:r w:rsidRPr="00CA2E89">
        <w:rPr>
          <w:rFonts w:asciiTheme="minorEastAsia" w:eastAsiaTheme="minorEastAsia" w:hAnsiTheme="minorEastAsia" w:hint="eastAsia"/>
          <w:szCs w:val="21"/>
        </w:rPr>
        <w:t>18年</w:t>
      </w:r>
      <w:r w:rsidRPr="00CA2E89">
        <w:rPr>
          <w:rFonts w:asciiTheme="minorEastAsia" w:eastAsiaTheme="minorEastAsia" w:hAnsiTheme="minorEastAsia"/>
          <w:szCs w:val="21"/>
        </w:rPr>
        <w:t>01</w:t>
      </w:r>
      <w:r w:rsidRPr="00CA2E89">
        <w:rPr>
          <w:rFonts w:asciiTheme="minorEastAsia" w:eastAsiaTheme="minorEastAsia" w:hAnsiTheme="minorEastAsia" w:hint="eastAsia"/>
          <w:szCs w:val="21"/>
        </w:rPr>
        <w:t>月</w:t>
      </w:r>
      <w:r w:rsidRPr="00CA2E89">
        <w:rPr>
          <w:rFonts w:asciiTheme="minorEastAsia" w:eastAsiaTheme="minorEastAsia" w:hAnsiTheme="minorEastAsia"/>
          <w:szCs w:val="21"/>
        </w:rPr>
        <w:t>01</w:t>
      </w:r>
      <w:r w:rsidRPr="00CA2E89">
        <w:rPr>
          <w:rFonts w:asciiTheme="minorEastAsia" w:eastAsiaTheme="minorEastAsia" w:hAnsiTheme="minorEastAsia" w:hint="eastAsia"/>
          <w:szCs w:val="21"/>
        </w:rPr>
        <w:t>日以来的材料供应业绩（单项合同</w:t>
      </w:r>
      <w:r w:rsidR="00590784">
        <w:rPr>
          <w:rFonts w:asciiTheme="minorEastAsia" w:eastAsiaTheme="minorEastAsia" w:hAnsiTheme="minorEastAsia" w:hint="eastAsia"/>
          <w:szCs w:val="21"/>
        </w:rPr>
        <w:t>混凝土</w:t>
      </w:r>
      <w:r w:rsidRPr="00CA2E89">
        <w:rPr>
          <w:rFonts w:asciiTheme="minorEastAsia" w:eastAsiaTheme="minorEastAsia" w:hAnsiTheme="minorEastAsia" w:hint="eastAsia"/>
          <w:szCs w:val="21"/>
        </w:rPr>
        <w:t>不少于</w:t>
      </w:r>
      <w:r w:rsidR="00DE502D">
        <w:rPr>
          <w:rFonts w:asciiTheme="minorEastAsia" w:eastAsiaTheme="minorEastAsia" w:hAnsiTheme="minorEastAsia" w:hint="eastAsia"/>
          <w:szCs w:val="21"/>
        </w:rPr>
        <w:t>500立方</w:t>
      </w:r>
      <w:r w:rsidRPr="00CA2E89">
        <w:rPr>
          <w:rFonts w:asciiTheme="minorEastAsia" w:eastAsiaTheme="minorEastAsia" w:hAnsiTheme="minorEastAsia" w:hint="eastAsia"/>
          <w:szCs w:val="21"/>
        </w:rPr>
        <w:t>，以合同为准，提供加盖公章的复印件及往来的发票复印件，原件备查）。</w:t>
      </w:r>
    </w:p>
    <w:p w:rsidR="00CA2E89" w:rsidRPr="00CA2E89" w:rsidRDefault="00CA2E89" w:rsidP="00CA2E89">
      <w:pPr>
        <w:spacing w:line="360" w:lineRule="auto"/>
        <w:ind w:firstLineChars="250" w:firstLine="525"/>
        <w:rPr>
          <w:rFonts w:asciiTheme="minorEastAsia" w:eastAsiaTheme="minorEastAsia" w:hAnsiTheme="minorEastAsia"/>
          <w:szCs w:val="21"/>
        </w:rPr>
      </w:pPr>
      <w:r w:rsidRPr="00CA2E89">
        <w:rPr>
          <w:rFonts w:asciiTheme="minorEastAsia" w:eastAsiaTheme="minorEastAsia" w:hAnsiTheme="minorEastAsia" w:hint="eastAsia"/>
          <w:szCs w:val="21"/>
        </w:rPr>
        <w:t>4.3投标人可以为制造商也可以为代理商。如为代理商投标必须提供制造商专项授权书，且一个制造商只能授权一个代理商，如制造商参与本项目投标则不允许再进行专项授权，否则该制造商及其所有授权代理商均视为资格审查不合格。（提供加盖公章的复印件，原件备查）</w:t>
      </w:r>
      <w:r w:rsidR="00A331AC">
        <w:rPr>
          <w:rFonts w:asciiTheme="minorEastAsia" w:eastAsiaTheme="minorEastAsia" w:hAnsiTheme="minorEastAsia" w:hint="eastAsia"/>
          <w:szCs w:val="21"/>
        </w:rPr>
        <w:t>。</w:t>
      </w:r>
    </w:p>
    <w:p w:rsidR="00A331AC" w:rsidRDefault="00CA2E89" w:rsidP="00A331AC">
      <w:pPr>
        <w:spacing w:line="360" w:lineRule="auto"/>
        <w:ind w:firstLineChars="250" w:firstLine="525"/>
        <w:rPr>
          <w:rFonts w:asciiTheme="minorEastAsia" w:eastAsiaTheme="minorEastAsia" w:hAnsiTheme="minorEastAsia"/>
          <w:szCs w:val="21"/>
        </w:rPr>
      </w:pPr>
      <w:r w:rsidRPr="00CA2E89">
        <w:rPr>
          <w:rFonts w:asciiTheme="minorEastAsia" w:eastAsiaTheme="minorEastAsia" w:hAnsiTheme="minorEastAsia" w:hint="eastAsia"/>
          <w:szCs w:val="21"/>
        </w:rPr>
        <w:t>4.4投标人未被“信用中国”网站（</w:t>
      </w:r>
      <w:r w:rsidRPr="00CA2E89">
        <w:rPr>
          <w:rFonts w:asciiTheme="minorEastAsia" w:eastAsiaTheme="minorEastAsia" w:hAnsiTheme="minorEastAsia"/>
          <w:szCs w:val="21"/>
        </w:rPr>
        <w:t>www.creditchina.gov.cn</w:t>
      </w:r>
      <w:r w:rsidRPr="00CA2E89">
        <w:rPr>
          <w:rFonts w:asciiTheme="minorEastAsia" w:eastAsiaTheme="minorEastAsia" w:hAnsiTheme="minorEastAsia" w:hint="eastAsia"/>
          <w:szCs w:val="21"/>
        </w:rPr>
        <w:t>）列入失信被执行人、重大税收违法案件当事人名单（提供“信用中国”网站查询记录）</w:t>
      </w:r>
      <w:r w:rsidR="00A331AC">
        <w:rPr>
          <w:rFonts w:asciiTheme="minorEastAsia" w:eastAsiaTheme="minorEastAsia" w:hAnsiTheme="minorEastAsia" w:hint="eastAsia"/>
          <w:szCs w:val="21"/>
        </w:rPr>
        <w:t>。</w:t>
      </w:r>
    </w:p>
    <w:p w:rsidR="003D04D1" w:rsidRDefault="00A331AC" w:rsidP="003D04D1">
      <w:pPr>
        <w:spacing w:line="360" w:lineRule="auto"/>
        <w:ind w:firstLineChars="250" w:firstLine="525"/>
      </w:pPr>
      <w:r>
        <w:rPr>
          <w:rFonts w:hint="eastAsia"/>
        </w:rPr>
        <w:t xml:space="preserve">4.5 </w:t>
      </w:r>
      <w:r>
        <w:rPr>
          <w:rFonts w:hint="eastAsia"/>
        </w:rPr>
        <w:t>投标人在投标文件中需提供当年该产品的符合国家相关质量要求的检测报告。</w:t>
      </w:r>
    </w:p>
    <w:p w:rsidR="003D04D1" w:rsidRPr="009018B3" w:rsidRDefault="003D04D1" w:rsidP="003D04D1">
      <w:pPr>
        <w:spacing w:line="360" w:lineRule="auto"/>
        <w:ind w:firstLineChars="250" w:firstLine="525"/>
      </w:pPr>
      <w:r>
        <w:rPr>
          <w:rFonts w:hint="eastAsia"/>
        </w:rPr>
        <w:t>4.6</w:t>
      </w:r>
      <w:r w:rsidR="009018B3">
        <w:rPr>
          <w:rFonts w:hint="eastAsia"/>
        </w:rPr>
        <w:t xml:space="preserve"> </w:t>
      </w:r>
      <w:r w:rsidR="009018B3">
        <w:rPr>
          <w:rFonts w:hint="eastAsia"/>
        </w:rPr>
        <w:t>投标人中标后在接到送货通知后</w:t>
      </w:r>
      <w:r w:rsidR="009018B3">
        <w:rPr>
          <w:rFonts w:hint="eastAsia"/>
        </w:rPr>
        <w:t>1</w:t>
      </w:r>
      <w:r w:rsidR="009018B3">
        <w:rPr>
          <w:rFonts w:hint="eastAsia"/>
        </w:rPr>
        <w:t>小时内要送货到现场。</w:t>
      </w:r>
    </w:p>
    <w:p w:rsidR="00CA2E89" w:rsidRDefault="00CA2E89" w:rsidP="00CA2E89">
      <w:pPr>
        <w:spacing w:line="360" w:lineRule="auto"/>
        <w:ind w:firstLineChars="250" w:firstLine="525"/>
        <w:rPr>
          <w:rFonts w:asciiTheme="minorEastAsia" w:eastAsiaTheme="minorEastAsia" w:hAnsiTheme="minorEastAsia"/>
          <w:szCs w:val="21"/>
        </w:rPr>
      </w:pPr>
      <w:r w:rsidRPr="00CA2E89">
        <w:rPr>
          <w:rFonts w:asciiTheme="minorEastAsia" w:eastAsiaTheme="minorEastAsia" w:hAnsiTheme="minorEastAsia" w:hint="eastAsia"/>
          <w:szCs w:val="21"/>
        </w:rPr>
        <w:t>4.</w:t>
      </w:r>
      <w:r w:rsidR="009018B3">
        <w:rPr>
          <w:rFonts w:asciiTheme="minorEastAsia" w:eastAsiaTheme="minorEastAsia" w:hAnsiTheme="minorEastAsia" w:hint="eastAsia"/>
          <w:szCs w:val="21"/>
        </w:rPr>
        <w:t>7</w:t>
      </w:r>
      <w:r w:rsidRPr="00CA2E89">
        <w:rPr>
          <w:rFonts w:asciiTheme="minorEastAsia" w:eastAsiaTheme="minorEastAsia" w:hAnsiTheme="minorEastAsia" w:hint="eastAsia"/>
          <w:szCs w:val="21"/>
        </w:rPr>
        <w:t xml:space="preserve"> 本项目不接受联合体投标</w:t>
      </w:r>
      <w:r w:rsidR="00A331AC">
        <w:rPr>
          <w:rFonts w:asciiTheme="minorEastAsia" w:eastAsiaTheme="minorEastAsia" w:hAnsiTheme="minorEastAsia" w:hint="eastAsia"/>
          <w:szCs w:val="21"/>
        </w:rPr>
        <w:t>。</w:t>
      </w:r>
    </w:p>
    <w:p w:rsidR="00CA2E89" w:rsidRDefault="00CA2E89" w:rsidP="00CA2E89">
      <w:pPr>
        <w:pStyle w:val="4"/>
        <w:ind w:left="1260"/>
      </w:pPr>
    </w:p>
    <w:p w:rsidR="00CA2E89" w:rsidRDefault="00CA2E89" w:rsidP="00CA2E89"/>
    <w:p w:rsidR="00CA2E89" w:rsidRDefault="00CA2E89" w:rsidP="00CA2E89">
      <w:pPr>
        <w:pStyle w:val="4"/>
        <w:ind w:left="1260"/>
      </w:pPr>
    </w:p>
    <w:p w:rsidR="00CA2E89" w:rsidRDefault="00CA2E89" w:rsidP="00CA2E89"/>
    <w:p w:rsidR="008A3B4C" w:rsidRDefault="008A3B4C" w:rsidP="008A3B4C">
      <w:pPr>
        <w:pStyle w:val="4"/>
        <w:ind w:left="1260"/>
      </w:pPr>
    </w:p>
    <w:p w:rsidR="008A3B4C" w:rsidRDefault="008A3B4C" w:rsidP="008A3B4C"/>
    <w:p w:rsidR="008A3B4C" w:rsidRDefault="008A3B4C" w:rsidP="008A3B4C">
      <w:pPr>
        <w:pStyle w:val="4"/>
        <w:ind w:left="1260"/>
      </w:pPr>
    </w:p>
    <w:p w:rsidR="008A3B4C" w:rsidRDefault="008A3B4C" w:rsidP="00A331AC">
      <w:pPr>
        <w:pStyle w:val="4"/>
        <w:ind w:leftChars="0" w:left="0"/>
      </w:pPr>
    </w:p>
    <w:p w:rsidR="008A3B4C" w:rsidRDefault="008A3B4C" w:rsidP="008A3B4C"/>
    <w:p w:rsidR="008A3B4C" w:rsidRPr="008A3B4C" w:rsidRDefault="008A3B4C" w:rsidP="008A3B4C">
      <w:pPr>
        <w:pStyle w:val="4"/>
        <w:ind w:left="1260"/>
      </w:pPr>
    </w:p>
    <w:p w:rsidR="00CA2E89" w:rsidRPr="00CA2E89" w:rsidRDefault="00CA2E89" w:rsidP="00CA2E89">
      <w:pPr>
        <w:pStyle w:val="4"/>
        <w:ind w:left="1260"/>
      </w:pPr>
    </w:p>
    <w:p w:rsidR="009C43C2" w:rsidRDefault="008F6EA5">
      <w:pPr>
        <w:pStyle w:val="4"/>
        <w:numPr>
          <w:ilvl w:val="0"/>
          <w:numId w:val="2"/>
        </w:numPr>
        <w:ind w:leftChars="0" w:left="0" w:firstLineChars="300" w:firstLine="632"/>
        <w:jc w:val="left"/>
        <w:rPr>
          <w:rFonts w:ascii="宋体" w:hAnsi="宋体"/>
          <w:szCs w:val="21"/>
        </w:rPr>
      </w:pPr>
      <w:r>
        <w:rPr>
          <w:rFonts w:ascii="宋体" w:hAnsi="宋体" w:hint="eastAsia"/>
          <w:b/>
          <w:bCs/>
          <w:szCs w:val="21"/>
        </w:rPr>
        <w:t>招标货物清单及技术规格要求</w:t>
      </w:r>
      <w:r>
        <w:rPr>
          <w:rFonts w:ascii="宋体" w:hAnsi="宋体" w:hint="eastAsia"/>
          <w:szCs w:val="21"/>
        </w:rPr>
        <w:t>。</w:t>
      </w:r>
    </w:p>
    <w:p w:rsidR="009C43C2" w:rsidRDefault="008F6EA5" w:rsidP="00C6038B">
      <w:pPr>
        <w:autoSpaceDE w:val="0"/>
        <w:autoSpaceDN w:val="0"/>
        <w:adjustRightInd w:val="0"/>
        <w:snapToGrid w:val="0"/>
        <w:spacing w:line="480" w:lineRule="exact"/>
        <w:ind w:firstLineChars="367" w:firstLine="771"/>
        <w:jc w:val="left"/>
        <w:rPr>
          <w:rFonts w:ascii="宋体" w:hAnsi="宋体"/>
          <w:b/>
          <w:szCs w:val="21"/>
        </w:rPr>
      </w:pPr>
      <w:r>
        <w:rPr>
          <w:rFonts w:hint="eastAsia"/>
        </w:rPr>
        <w:t>1</w:t>
      </w:r>
      <w:r>
        <w:rPr>
          <w:rFonts w:hint="eastAsia"/>
        </w:rPr>
        <w:t>、</w:t>
      </w:r>
      <w:r>
        <w:rPr>
          <w:rFonts w:ascii="宋体" w:hAnsi="宋体" w:hint="eastAsia"/>
          <w:b/>
          <w:szCs w:val="21"/>
        </w:rPr>
        <w:t>符合国家相关质量标准。</w:t>
      </w:r>
    </w:p>
    <w:p w:rsidR="003B25CE" w:rsidRDefault="008F6EA5">
      <w:pPr>
        <w:ind w:firstLineChars="400" w:firstLine="840"/>
        <w:jc w:val="left"/>
      </w:pPr>
      <w:r>
        <w:rPr>
          <w:rFonts w:hint="eastAsia"/>
        </w:rPr>
        <w:t>2</w:t>
      </w:r>
      <w:r>
        <w:rPr>
          <w:rFonts w:hint="eastAsia"/>
        </w:rPr>
        <w:t>、</w:t>
      </w:r>
    </w:p>
    <w:tbl>
      <w:tblPr>
        <w:tblStyle w:val="af"/>
        <w:tblW w:w="9644" w:type="dxa"/>
        <w:tblInd w:w="529" w:type="dxa"/>
        <w:tblLook w:val="0000"/>
      </w:tblPr>
      <w:tblGrid>
        <w:gridCol w:w="1706"/>
        <w:gridCol w:w="1701"/>
        <w:gridCol w:w="1701"/>
        <w:gridCol w:w="1417"/>
        <w:gridCol w:w="3119"/>
      </w:tblGrid>
      <w:tr w:rsidR="003B25CE" w:rsidRPr="009B73EE" w:rsidTr="005206D2">
        <w:trPr>
          <w:trHeight w:val="384"/>
        </w:trPr>
        <w:tc>
          <w:tcPr>
            <w:tcW w:w="1706" w:type="dxa"/>
          </w:tcPr>
          <w:p w:rsidR="003B25CE" w:rsidRPr="009B73EE" w:rsidRDefault="003B25CE" w:rsidP="005206D2">
            <w:pPr>
              <w:jc w:val="center"/>
              <w:rPr>
                <w:rFonts w:ascii="新宋体" w:eastAsia="新宋体" w:hAnsi="新宋体"/>
              </w:rPr>
            </w:pPr>
            <w:r w:rsidRPr="009B73EE">
              <w:rPr>
                <w:rFonts w:ascii="新宋体" w:eastAsia="新宋体" w:hAnsi="新宋体" w:hint="eastAsia"/>
              </w:rPr>
              <w:t>产品</w:t>
            </w:r>
          </w:p>
        </w:tc>
        <w:tc>
          <w:tcPr>
            <w:tcW w:w="1701" w:type="dxa"/>
          </w:tcPr>
          <w:p w:rsidR="003B25CE" w:rsidRPr="009B73EE" w:rsidRDefault="003B25CE" w:rsidP="005206D2">
            <w:pPr>
              <w:jc w:val="center"/>
              <w:rPr>
                <w:rFonts w:ascii="新宋体" w:eastAsia="新宋体" w:hAnsi="新宋体"/>
              </w:rPr>
            </w:pPr>
            <w:r w:rsidRPr="009B73EE">
              <w:rPr>
                <w:rFonts w:ascii="新宋体" w:eastAsia="新宋体" w:hAnsi="新宋体" w:hint="eastAsia"/>
              </w:rPr>
              <w:t>规格</w:t>
            </w:r>
          </w:p>
        </w:tc>
        <w:tc>
          <w:tcPr>
            <w:tcW w:w="1701" w:type="dxa"/>
          </w:tcPr>
          <w:p w:rsidR="003B25CE" w:rsidRPr="009B73EE" w:rsidRDefault="003B25CE" w:rsidP="005206D2">
            <w:pPr>
              <w:jc w:val="center"/>
              <w:rPr>
                <w:rFonts w:ascii="新宋体" w:eastAsia="新宋体" w:hAnsi="新宋体"/>
              </w:rPr>
            </w:pPr>
            <w:r w:rsidRPr="009B73EE">
              <w:rPr>
                <w:rFonts w:ascii="新宋体" w:eastAsia="新宋体" w:hAnsi="新宋体" w:hint="eastAsia"/>
              </w:rPr>
              <w:t>单位</w:t>
            </w:r>
          </w:p>
        </w:tc>
        <w:tc>
          <w:tcPr>
            <w:tcW w:w="1417" w:type="dxa"/>
          </w:tcPr>
          <w:p w:rsidR="003B25CE" w:rsidRPr="009B73EE" w:rsidRDefault="003B25CE" w:rsidP="005206D2">
            <w:pPr>
              <w:jc w:val="center"/>
              <w:rPr>
                <w:rFonts w:ascii="新宋体" w:eastAsia="新宋体" w:hAnsi="新宋体"/>
              </w:rPr>
            </w:pPr>
            <w:r w:rsidRPr="009B73EE">
              <w:rPr>
                <w:rFonts w:ascii="新宋体" w:eastAsia="新宋体" w:hAnsi="新宋体" w:hint="eastAsia"/>
              </w:rPr>
              <w:t>数量</w:t>
            </w:r>
          </w:p>
        </w:tc>
        <w:tc>
          <w:tcPr>
            <w:tcW w:w="3119" w:type="dxa"/>
          </w:tcPr>
          <w:p w:rsidR="003B25CE" w:rsidRPr="009B73EE" w:rsidRDefault="003B25CE" w:rsidP="005206D2">
            <w:pPr>
              <w:jc w:val="center"/>
              <w:rPr>
                <w:rFonts w:ascii="新宋体" w:eastAsia="新宋体" w:hAnsi="新宋体"/>
              </w:rPr>
            </w:pPr>
            <w:r>
              <w:rPr>
                <w:rFonts w:ascii="新宋体" w:eastAsia="新宋体" w:hAnsi="新宋体" w:hint="eastAsia"/>
              </w:rPr>
              <w:t>招标控制价（元/</w:t>
            </w:r>
            <w:r w:rsidR="00590784">
              <w:rPr>
                <w:rFonts w:ascii="新宋体" w:eastAsia="新宋体" w:hAnsi="新宋体" w:hint="eastAsia"/>
              </w:rPr>
              <w:t>立方</w:t>
            </w:r>
            <w:r>
              <w:rPr>
                <w:rFonts w:ascii="新宋体" w:eastAsia="新宋体" w:hAnsi="新宋体" w:hint="eastAsia"/>
              </w:rPr>
              <w:t>）</w:t>
            </w:r>
          </w:p>
        </w:tc>
      </w:tr>
      <w:tr w:rsidR="003B25CE" w:rsidTr="005206D2">
        <w:trPr>
          <w:trHeight w:val="384"/>
        </w:trPr>
        <w:tc>
          <w:tcPr>
            <w:tcW w:w="1706" w:type="dxa"/>
            <w:vAlign w:val="center"/>
          </w:tcPr>
          <w:p w:rsidR="003B25CE" w:rsidRPr="009B73EE" w:rsidRDefault="00590784" w:rsidP="005206D2">
            <w:pPr>
              <w:jc w:val="center"/>
              <w:rPr>
                <w:rFonts w:ascii="新宋体" w:eastAsia="新宋体" w:hAnsi="新宋体"/>
              </w:rPr>
            </w:pPr>
            <w:r>
              <w:rPr>
                <w:rFonts w:ascii="新宋体" w:eastAsia="新宋体" w:hAnsi="新宋体"/>
              </w:rPr>
              <w:t>混凝土</w:t>
            </w:r>
          </w:p>
        </w:tc>
        <w:tc>
          <w:tcPr>
            <w:tcW w:w="1701" w:type="dxa"/>
            <w:vAlign w:val="center"/>
          </w:tcPr>
          <w:p w:rsidR="003B25CE" w:rsidRPr="009B73EE" w:rsidRDefault="00590784" w:rsidP="005206D2">
            <w:pPr>
              <w:jc w:val="center"/>
              <w:rPr>
                <w:rFonts w:ascii="新宋体" w:eastAsia="新宋体" w:hAnsi="新宋体"/>
              </w:rPr>
            </w:pPr>
            <w:r>
              <w:rPr>
                <w:rFonts w:ascii="新宋体" w:eastAsia="新宋体" w:hAnsi="新宋体" w:hint="eastAsia"/>
              </w:rPr>
              <w:t>C30</w:t>
            </w:r>
            <w:r w:rsidR="00E87103">
              <w:rPr>
                <w:rFonts w:ascii="新宋体" w:eastAsia="新宋体" w:hAnsi="新宋体" w:hint="eastAsia"/>
              </w:rPr>
              <w:t>（散装）</w:t>
            </w:r>
          </w:p>
        </w:tc>
        <w:tc>
          <w:tcPr>
            <w:tcW w:w="1701" w:type="dxa"/>
            <w:vAlign w:val="center"/>
          </w:tcPr>
          <w:p w:rsidR="003B25CE" w:rsidRPr="009B73EE" w:rsidRDefault="00590784" w:rsidP="005206D2">
            <w:pPr>
              <w:jc w:val="center"/>
              <w:rPr>
                <w:rFonts w:ascii="新宋体" w:eastAsia="新宋体" w:hAnsi="新宋体"/>
              </w:rPr>
            </w:pPr>
            <w:r>
              <w:rPr>
                <w:rFonts w:ascii="新宋体" w:eastAsia="新宋体" w:hAnsi="新宋体"/>
              </w:rPr>
              <w:t>立方</w:t>
            </w:r>
          </w:p>
        </w:tc>
        <w:tc>
          <w:tcPr>
            <w:tcW w:w="1417" w:type="dxa"/>
            <w:vAlign w:val="center"/>
          </w:tcPr>
          <w:p w:rsidR="003B25CE" w:rsidRPr="009B73EE" w:rsidRDefault="00590784" w:rsidP="005206D2">
            <w:pPr>
              <w:jc w:val="center"/>
              <w:rPr>
                <w:rFonts w:ascii="新宋体" w:eastAsia="新宋体" w:hAnsi="新宋体"/>
              </w:rPr>
            </w:pPr>
            <w:r>
              <w:rPr>
                <w:rFonts w:ascii="新宋体" w:eastAsia="新宋体" w:hAnsi="新宋体" w:hint="eastAsia"/>
              </w:rPr>
              <w:t>2200</w:t>
            </w:r>
          </w:p>
        </w:tc>
        <w:tc>
          <w:tcPr>
            <w:tcW w:w="3119" w:type="dxa"/>
            <w:vAlign w:val="center"/>
          </w:tcPr>
          <w:p w:rsidR="003B25CE" w:rsidRDefault="00E87103" w:rsidP="00590784">
            <w:pPr>
              <w:jc w:val="center"/>
              <w:rPr>
                <w:rFonts w:ascii="新宋体" w:eastAsia="新宋体" w:hAnsi="新宋体"/>
              </w:rPr>
            </w:pPr>
            <w:r>
              <w:rPr>
                <w:rFonts w:ascii="新宋体" w:eastAsia="新宋体" w:hAnsi="新宋体" w:hint="eastAsia"/>
              </w:rPr>
              <w:t>5</w:t>
            </w:r>
            <w:r w:rsidR="00590784">
              <w:rPr>
                <w:rFonts w:ascii="新宋体" w:eastAsia="新宋体" w:hAnsi="新宋体" w:hint="eastAsia"/>
              </w:rPr>
              <w:t>6</w:t>
            </w:r>
            <w:r>
              <w:rPr>
                <w:rFonts w:ascii="新宋体" w:eastAsia="新宋体" w:hAnsi="新宋体" w:hint="eastAsia"/>
              </w:rPr>
              <w:t>0</w:t>
            </w:r>
          </w:p>
        </w:tc>
      </w:tr>
    </w:tbl>
    <w:p w:rsidR="008045E5" w:rsidRDefault="008045E5">
      <w:pPr>
        <w:ind w:firstLineChars="400" w:firstLine="840"/>
        <w:jc w:val="left"/>
      </w:pP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三、投标须知：</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1、投标单位应根据清单货物</w:t>
      </w:r>
      <w:r w:rsidR="00E87103">
        <w:rPr>
          <w:rFonts w:ascii="宋体" w:hAnsi="宋体" w:hint="eastAsia"/>
          <w:szCs w:val="21"/>
        </w:rPr>
        <w:t>的规格</w:t>
      </w:r>
      <w:r>
        <w:rPr>
          <w:rFonts w:ascii="宋体" w:hAnsi="宋体" w:hint="eastAsia"/>
          <w:szCs w:val="21"/>
        </w:rPr>
        <w:t>报价。</w:t>
      </w:r>
    </w:p>
    <w:p w:rsidR="009C43C2" w:rsidRDefault="008F6EA5" w:rsidP="00C6038B">
      <w:pPr>
        <w:autoSpaceDE w:val="0"/>
        <w:autoSpaceDN w:val="0"/>
        <w:adjustRightInd w:val="0"/>
        <w:snapToGrid w:val="0"/>
        <w:spacing w:line="480" w:lineRule="exact"/>
        <w:ind w:leftChars="250" w:left="525" w:firstLineChars="17" w:firstLine="36"/>
        <w:rPr>
          <w:rFonts w:ascii="宋体" w:hAnsi="宋体"/>
          <w:szCs w:val="21"/>
        </w:rPr>
      </w:pPr>
      <w:r>
        <w:rPr>
          <w:rFonts w:ascii="宋体" w:hAnsi="宋体" w:hint="eastAsia"/>
          <w:szCs w:val="21"/>
        </w:rPr>
        <w:t>2、投标单位须具有独立法人资格，招标内容在其营业执照的经营范围内，提供营业执照（复印件）。</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3、投标文件正本一份，正本必须用不能擦去的墨水书写或打印。正本应装订成册，并在封面上正确标明“正本”字样。</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4、具有独立法人资格的生产企业或代理商，此报价为材料送达招标方指定地点的价格。</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5、包装要求：</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所有包装必须经得起陆上,水上的运输，卖方应对包装的所供货物负责，使其到达目的地后完整无缺，卖方负责提供所有的包装（注明免费）。</w:t>
      </w:r>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四、投标文件的密封与递交</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1、投标文件的份数和签署</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投标文件应使用不能擦去的墨水书写或打印，由投标人加盖法人公章和法定代表人或法定代表人委托的代理人印鉴或签字。</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2、投标文件的密封与标志</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所有封袋上都应写明招标人名称、工程项目名称、投标人名称、卷别；</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所有投标文件都必须在封袋上加盖投标单位法人公章及其法定代表人或授权委托人的印鉴。</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3、投标截止期</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3.1投标人应在投标前附表中规定的时间之前将投标文件递交到招标文件前附表指定地点。</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4、投标文件的修改与撤回</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4.1投标人可以在递交投标文件以后，在规定的投标截止期之前，以书面形式向招标人递交修改或撤回其投标文件的通知。在投标截止期以后，不得更改、撤回投标文件。</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4.2投标文件的修改应按本文件相关条款规定的要求编制、密封、标志和递交（密封袋上应标明“修</w:t>
      </w:r>
      <w:r>
        <w:rPr>
          <w:rFonts w:ascii="宋体" w:hAnsi="宋体" w:hint="eastAsia"/>
          <w:szCs w:val="21"/>
        </w:rPr>
        <w:lastRenderedPageBreak/>
        <w:t>改”字样）。</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4.3投标截止以后,在投标有效期内，未确定中标人前，投标人不得撤回投标文件。</w:t>
      </w:r>
      <w:bookmarkStart w:id="0" w:name="EB66450c37613b4d8bb5d2ef34d49a190f"/>
      <w:r>
        <w:rPr>
          <w:rFonts w:ascii="宋体" w:hAnsi="宋体" w:hint="eastAsia"/>
          <w:szCs w:val="21"/>
        </w:rPr>
        <w:t xml:space="preserve"> </w:t>
      </w:r>
      <w:bookmarkStart w:id="1" w:name="EB0f01764a82a04f44abcb858eaf46c6a5"/>
      <w:bookmarkEnd w:id="0"/>
      <w:r>
        <w:rPr>
          <w:rFonts w:ascii="宋体" w:hAnsi="宋体" w:hint="eastAsia"/>
          <w:szCs w:val="21"/>
        </w:rPr>
        <w:t xml:space="preserve"> </w:t>
      </w:r>
      <w:bookmarkEnd w:id="1"/>
    </w:p>
    <w:p w:rsidR="009C43C2" w:rsidRDefault="008F6EA5">
      <w:pPr>
        <w:autoSpaceDE w:val="0"/>
        <w:autoSpaceDN w:val="0"/>
        <w:adjustRightInd w:val="0"/>
        <w:snapToGrid w:val="0"/>
        <w:spacing w:line="480" w:lineRule="exact"/>
        <w:ind w:firstLine="561"/>
        <w:rPr>
          <w:rFonts w:ascii="宋体" w:hAnsi="宋体"/>
          <w:b/>
          <w:szCs w:val="21"/>
        </w:rPr>
      </w:pPr>
      <w:r>
        <w:rPr>
          <w:rFonts w:ascii="宋体" w:hAnsi="宋体" w:hint="eastAsia"/>
          <w:b/>
          <w:szCs w:val="21"/>
        </w:rPr>
        <w:t>五、评标</w:t>
      </w:r>
    </w:p>
    <w:p w:rsidR="009C43C2" w:rsidRDefault="008F6EA5">
      <w:pPr>
        <w:autoSpaceDE w:val="0"/>
        <w:autoSpaceDN w:val="0"/>
        <w:adjustRightInd w:val="0"/>
        <w:snapToGrid w:val="0"/>
        <w:spacing w:line="480" w:lineRule="exact"/>
        <w:ind w:firstLine="561"/>
        <w:rPr>
          <w:rFonts w:ascii="宋体" w:hAnsi="宋体"/>
          <w:szCs w:val="21"/>
        </w:rPr>
      </w:pPr>
      <w:r>
        <w:rPr>
          <w:rFonts w:ascii="宋体" w:hAnsi="宋体" w:hint="eastAsia"/>
          <w:szCs w:val="21"/>
        </w:rPr>
        <w:t>1、投标文件的评审工作在评标监督小组的监督下，由招投标小组负责进行。招投标小组成员应认真阅读投标文件，严格依据国家和省市招标投标的法律法规精神和本招标文件规定的评标标准和方法进行评审、依法独立评标不得带有任何倾向性。评标活动遵循公平、公正、科学和择优的原则。</w:t>
      </w:r>
    </w:p>
    <w:p w:rsidR="009C43C2" w:rsidRDefault="008F6EA5">
      <w:pPr>
        <w:adjustRightInd w:val="0"/>
        <w:snapToGrid w:val="0"/>
        <w:spacing w:line="480" w:lineRule="exact"/>
        <w:ind w:firstLineChars="200" w:firstLine="420"/>
        <w:rPr>
          <w:rFonts w:ascii="宋体" w:hAnsi="宋体" w:cs="宋体"/>
          <w:color w:val="000000"/>
          <w:szCs w:val="21"/>
        </w:rPr>
      </w:pPr>
      <w:r>
        <w:rPr>
          <w:rFonts w:ascii="宋体" w:hAnsi="宋体" w:cs="宋体" w:hint="eastAsia"/>
          <w:color w:val="000000"/>
          <w:szCs w:val="21"/>
          <w:shd w:val="clear" w:color="auto" w:fill="FFFFFF"/>
        </w:rPr>
        <w:t>2、本工程采用</w:t>
      </w:r>
      <w:r>
        <w:rPr>
          <w:rFonts w:ascii="宋体" w:hAnsi="宋体" w:cs="宋体" w:hint="eastAsia"/>
          <w:color w:val="000000"/>
          <w:szCs w:val="21"/>
          <w:u w:val="single"/>
          <w:shd w:val="clear" w:color="auto" w:fill="FFFFFF"/>
        </w:rPr>
        <w:t xml:space="preserve"> </w:t>
      </w:r>
      <w:r w:rsidR="006B3346">
        <w:rPr>
          <w:rFonts w:ascii="宋体" w:hAnsi="宋体" w:cs="宋体" w:hint="eastAsia"/>
          <w:color w:val="000000"/>
          <w:szCs w:val="21"/>
          <w:u w:val="single"/>
          <w:shd w:val="clear" w:color="auto" w:fill="FFFFFF"/>
        </w:rPr>
        <w:t>固定</w:t>
      </w:r>
      <w:r>
        <w:rPr>
          <w:rFonts w:ascii="宋体" w:hAnsi="宋体" w:cs="宋体" w:hint="eastAsia"/>
          <w:color w:val="000000"/>
          <w:szCs w:val="21"/>
          <w:u w:val="single"/>
          <w:shd w:val="clear" w:color="auto" w:fill="FFFFFF"/>
        </w:rPr>
        <w:t xml:space="preserve">单价 </w:t>
      </w:r>
      <w:r>
        <w:rPr>
          <w:rFonts w:ascii="宋体" w:hAnsi="宋体" w:cs="宋体" w:hint="eastAsia"/>
          <w:color w:val="000000"/>
          <w:szCs w:val="21"/>
          <w:shd w:val="clear" w:color="auto" w:fill="FFFFFF"/>
        </w:rPr>
        <w:t>报价方式</w:t>
      </w:r>
      <w:r>
        <w:rPr>
          <w:rFonts w:ascii="宋体" w:hAnsi="宋体" w:cs="宋体" w:hint="eastAsia"/>
          <w:color w:val="000000"/>
          <w:szCs w:val="21"/>
        </w:rPr>
        <w:t>，包含</w:t>
      </w:r>
      <w:r>
        <w:rPr>
          <w:rFonts w:ascii="宋体" w:hAnsi="宋体" w:cs="宋体" w:hint="eastAsia"/>
          <w:bCs/>
          <w:szCs w:val="21"/>
        </w:rPr>
        <w:t>运抵招标人项目现场，验收合格，卸货至招标人指定位置，含税等一切费用，</w:t>
      </w:r>
      <w:r>
        <w:rPr>
          <w:rFonts w:ascii="宋体" w:hAnsi="宋体" w:cs="宋体" w:hint="eastAsia"/>
          <w:color w:val="000000"/>
          <w:szCs w:val="21"/>
        </w:rPr>
        <w:t>最终结算总价根据最终实际采购数量和固定单价确定。</w:t>
      </w:r>
    </w:p>
    <w:p w:rsidR="009C43C2" w:rsidRDefault="008F6EA5">
      <w:pPr>
        <w:pStyle w:val="ae"/>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3、评标小组采用合理低价评分法确定中标人。</w:t>
      </w:r>
    </w:p>
    <w:p w:rsidR="009C43C2" w:rsidRDefault="008F6EA5">
      <w:pPr>
        <w:pStyle w:val="ae"/>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ascii="宋体" w:hAnsi="宋体" w:cs="宋体" w:hint="eastAsia"/>
          <w:color w:val="000000"/>
          <w:sz w:val="21"/>
          <w:szCs w:val="21"/>
          <w:shd w:val="clear" w:color="auto" w:fill="FFFFFF"/>
        </w:rPr>
        <w:t>4、如果遇到相同报价的情况，由招标比价小组进行评审决定。</w:t>
      </w:r>
    </w:p>
    <w:p w:rsidR="009C43C2" w:rsidRDefault="008F6EA5">
      <w:pPr>
        <w:autoSpaceDE w:val="0"/>
        <w:autoSpaceDN w:val="0"/>
        <w:adjustRightInd w:val="0"/>
        <w:snapToGrid w:val="0"/>
        <w:spacing w:line="480" w:lineRule="exact"/>
        <w:ind w:firstLineChars="100" w:firstLine="211"/>
        <w:rPr>
          <w:rFonts w:ascii="宋体" w:hAnsi="宋体"/>
          <w:b/>
          <w:color w:val="000000"/>
          <w:szCs w:val="21"/>
        </w:rPr>
      </w:pPr>
      <w:r>
        <w:rPr>
          <w:rFonts w:ascii="宋体" w:hAnsi="宋体" w:hint="eastAsia"/>
          <w:b/>
          <w:color w:val="000000"/>
          <w:szCs w:val="21"/>
        </w:rPr>
        <w:t>六、主要合同条款：</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①产品名称、数量（按实际结算）、单价（</w:t>
      </w:r>
      <w:proofErr w:type="gramStart"/>
      <w:r>
        <w:rPr>
          <w:rFonts w:ascii="宋体" w:hAnsi="宋体" w:hint="eastAsia"/>
          <w:color w:val="000000"/>
          <w:szCs w:val="21"/>
        </w:rPr>
        <w:t>含运保</w:t>
      </w:r>
      <w:proofErr w:type="gramEnd"/>
      <w:r>
        <w:rPr>
          <w:rFonts w:ascii="宋体" w:hAnsi="宋体" w:hint="eastAsia"/>
          <w:color w:val="000000"/>
          <w:szCs w:val="21"/>
        </w:rPr>
        <w:t>杂费）、供货时间。</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②供货方对质量负责的条件和期限。</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③交货地点、方式（按需方要求分期分批运至扬州市上</w:t>
      </w:r>
      <w:proofErr w:type="gramStart"/>
      <w:r>
        <w:rPr>
          <w:rFonts w:ascii="宋体" w:hAnsi="宋体" w:hint="eastAsia"/>
          <w:color w:val="000000"/>
          <w:szCs w:val="21"/>
        </w:rPr>
        <w:t>善建设</w:t>
      </w:r>
      <w:proofErr w:type="gramEnd"/>
      <w:r>
        <w:rPr>
          <w:rFonts w:ascii="宋体" w:hAnsi="宋体" w:hint="eastAsia"/>
          <w:color w:val="000000"/>
          <w:szCs w:val="21"/>
        </w:rPr>
        <w:t>工程有限公司指定地点）。</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④运输方式及到达站、</w:t>
      </w:r>
      <w:proofErr w:type="gramStart"/>
      <w:r>
        <w:rPr>
          <w:rFonts w:ascii="宋体" w:hAnsi="宋体" w:hint="eastAsia"/>
          <w:color w:val="000000"/>
          <w:szCs w:val="21"/>
        </w:rPr>
        <w:t>港费用</w:t>
      </w:r>
      <w:proofErr w:type="gramEnd"/>
      <w:r>
        <w:rPr>
          <w:rFonts w:ascii="宋体" w:hAnsi="宋体" w:hint="eastAsia"/>
          <w:color w:val="000000"/>
          <w:szCs w:val="21"/>
        </w:rPr>
        <w:t>负担（供货方负担）。</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⑤包装物的供应及回收包装标准。</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⑥验收标准和提出异议期限：由招标方验收员按照国家标准抽样验收。若达不到标准要求，所发生的一切后果及费用由投标方承担。</w:t>
      </w:r>
    </w:p>
    <w:p w:rsidR="00A331AC" w:rsidRDefault="008F6EA5" w:rsidP="00A331AC">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⑦结算方式及期限：按合同约定付款。</w:t>
      </w:r>
    </w:p>
    <w:p w:rsidR="00A331AC" w:rsidRDefault="008F6EA5" w:rsidP="00A331AC">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⑧违约责任。</w:t>
      </w:r>
    </w:p>
    <w:p w:rsidR="009C43C2" w:rsidRDefault="008F6EA5" w:rsidP="00A331AC">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⑨解决合同纠纷的方式：因履行本合同发生争议，如当事人协商不成，由（一）提交仲裁委员会。（二）起诉至当地法院裁决。</w:t>
      </w:r>
    </w:p>
    <w:p w:rsidR="009C43C2" w:rsidRDefault="008F6EA5">
      <w:pPr>
        <w:autoSpaceDE w:val="0"/>
        <w:autoSpaceDN w:val="0"/>
        <w:adjustRightInd w:val="0"/>
        <w:snapToGrid w:val="0"/>
        <w:spacing w:line="480" w:lineRule="exact"/>
        <w:ind w:firstLine="561"/>
        <w:rPr>
          <w:rFonts w:ascii="宋体" w:hAnsi="宋体"/>
          <w:color w:val="000000"/>
          <w:szCs w:val="21"/>
        </w:rPr>
      </w:pPr>
      <w:r>
        <w:rPr>
          <w:rFonts w:ascii="宋体" w:hAnsi="宋体" w:hint="eastAsia"/>
          <w:color w:val="000000"/>
          <w:szCs w:val="21"/>
        </w:rPr>
        <w:t>⑩其他约定事项。</w:t>
      </w:r>
    </w:p>
    <w:p w:rsidR="009C43C2" w:rsidRDefault="009C43C2">
      <w:pPr>
        <w:spacing w:line="980" w:lineRule="exact"/>
        <w:rPr>
          <w:rFonts w:ascii="黑体" w:eastAsia="黑体"/>
          <w:color w:val="000000"/>
          <w:sz w:val="30"/>
        </w:rPr>
      </w:pPr>
    </w:p>
    <w:p w:rsidR="009C43C2" w:rsidRDefault="009C43C2">
      <w:pPr>
        <w:spacing w:line="980" w:lineRule="exact"/>
        <w:rPr>
          <w:rFonts w:ascii="黑体" w:eastAsia="黑体"/>
          <w:color w:val="000000"/>
          <w:sz w:val="30"/>
        </w:rPr>
      </w:pPr>
    </w:p>
    <w:p w:rsidR="009C43C2" w:rsidRDefault="009C43C2">
      <w:pPr>
        <w:spacing w:line="980" w:lineRule="exact"/>
        <w:rPr>
          <w:rFonts w:ascii="黑体" w:eastAsia="黑体"/>
          <w:color w:val="000000"/>
          <w:sz w:val="30"/>
        </w:rPr>
      </w:pPr>
    </w:p>
    <w:p w:rsidR="00954B03" w:rsidRPr="00954B03" w:rsidRDefault="00954B03" w:rsidP="00954B03">
      <w:pPr>
        <w:pStyle w:val="4"/>
        <w:ind w:left="1260"/>
      </w:pPr>
    </w:p>
    <w:p w:rsidR="00923F35" w:rsidRPr="00923F35" w:rsidRDefault="00923F35" w:rsidP="00923F35"/>
    <w:p w:rsidR="009C43C2" w:rsidRDefault="008F6EA5">
      <w:pPr>
        <w:spacing w:line="720" w:lineRule="exact"/>
        <w:rPr>
          <w:rFonts w:ascii="楷体_GB2312" w:eastAsia="楷体_GB2312"/>
          <w:b/>
          <w:color w:val="000000"/>
          <w:sz w:val="30"/>
        </w:rPr>
      </w:pPr>
      <w:r>
        <w:rPr>
          <w:rFonts w:ascii="楷体_GB2312" w:eastAsia="楷体_GB2312" w:hint="eastAsia"/>
          <w:color w:val="000000"/>
          <w:sz w:val="24"/>
        </w:rPr>
        <w:t xml:space="preserve">                                </w:t>
      </w:r>
      <w:r>
        <w:rPr>
          <w:rFonts w:ascii="楷体_GB2312" w:eastAsia="楷体_GB2312" w:hint="eastAsia"/>
          <w:b/>
          <w:color w:val="000000"/>
          <w:sz w:val="30"/>
        </w:rPr>
        <w:t>投标书</w:t>
      </w:r>
    </w:p>
    <w:p w:rsidR="009C43C2" w:rsidRDefault="008F6EA5">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w:t>
      </w:r>
      <w:proofErr w:type="gramStart"/>
      <w:r>
        <w:rPr>
          <w:rFonts w:ascii="宋体" w:eastAsia="楷体_GB2312" w:hAnsi="宋体" w:hint="eastAsia"/>
          <w:color w:val="000000"/>
          <w:spacing w:val="28"/>
          <w:sz w:val="28"/>
          <w:szCs w:val="28"/>
        </w:rPr>
        <w:t>善建设</w:t>
      </w:r>
      <w:proofErr w:type="gramEnd"/>
      <w:r>
        <w:rPr>
          <w:rFonts w:ascii="宋体" w:eastAsia="楷体_GB2312" w:hAnsi="宋体" w:hint="eastAsia"/>
          <w:color w:val="000000"/>
          <w:spacing w:val="28"/>
          <w:sz w:val="28"/>
          <w:szCs w:val="28"/>
        </w:rPr>
        <w:t>工程有限公司</w:t>
      </w:r>
      <w:r>
        <w:rPr>
          <w:rFonts w:ascii="楷体_GB2312" w:eastAsia="楷体_GB2312" w:hint="eastAsia"/>
          <w:color w:val="000000"/>
          <w:sz w:val="28"/>
          <w:szCs w:val="28"/>
        </w:rPr>
        <w:t>：</w:t>
      </w:r>
    </w:p>
    <w:p w:rsidR="009C43C2" w:rsidRDefault="008F6EA5">
      <w:pPr>
        <w:spacing w:line="480" w:lineRule="exact"/>
        <w:ind w:firstLine="480"/>
        <w:rPr>
          <w:rFonts w:ascii="宋体" w:hAnsi="宋体"/>
          <w:color w:val="000000"/>
          <w:sz w:val="24"/>
        </w:rPr>
      </w:pPr>
      <w:r>
        <w:rPr>
          <w:rFonts w:ascii="宋体" w:hAnsi="宋体" w:hint="eastAsia"/>
          <w:color w:val="000000"/>
          <w:sz w:val="24"/>
        </w:rPr>
        <w:t>你们</w:t>
      </w:r>
      <w:r>
        <w:rPr>
          <w:rFonts w:ascii="宋体" w:hAnsi="宋体" w:hint="eastAsia"/>
          <w:color w:val="000000"/>
          <w:sz w:val="24"/>
          <w:u w:val="single"/>
        </w:rPr>
        <w:t xml:space="preserve">         </w:t>
      </w:r>
      <w:r>
        <w:rPr>
          <w:rFonts w:ascii="宋体" w:hAnsi="宋体" w:hint="eastAsia"/>
          <w:color w:val="000000"/>
          <w:sz w:val="24"/>
        </w:rPr>
        <w:t xml:space="preserve"> 招标文件（包括补充文件，如果有的话）收悉，我们经详细审阅和研究，现决定参加投标。</w:t>
      </w:r>
    </w:p>
    <w:p w:rsidR="009C43C2" w:rsidRDefault="008F6EA5">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1.我们愿按照招标文件中的条款、要求，提供所需的招标货物及一切相关的服务，投标价为</w:t>
      </w:r>
      <w:r>
        <w:rPr>
          <w:rFonts w:ascii="宋体" w:hAnsi="宋体" w:hint="eastAsia"/>
          <w:color w:val="000000"/>
          <w:sz w:val="24"/>
          <w:u w:val="single"/>
        </w:rPr>
        <w:t xml:space="preserve">（币种及金额） </w:t>
      </w:r>
      <w:r>
        <w:rPr>
          <w:rFonts w:ascii="宋体" w:hAnsi="宋体" w:hint="eastAsia"/>
          <w:color w:val="000000"/>
          <w:sz w:val="24"/>
        </w:rPr>
        <w:t>。</w:t>
      </w:r>
    </w:p>
    <w:p w:rsidR="009C43C2" w:rsidRDefault="008F6EA5">
      <w:pPr>
        <w:spacing w:line="480" w:lineRule="exact"/>
        <w:ind w:firstLine="420"/>
        <w:rPr>
          <w:rFonts w:ascii="宋体" w:hAnsi="宋体"/>
          <w:color w:val="000000"/>
          <w:sz w:val="24"/>
        </w:rPr>
      </w:pPr>
      <w:r>
        <w:rPr>
          <w:rFonts w:ascii="宋体" w:hAnsi="宋体" w:hint="eastAsia"/>
          <w:color w:val="000000"/>
          <w:sz w:val="24"/>
        </w:rPr>
        <w:t>2.如果我们中标，我们将在</w:t>
      </w:r>
      <w:r>
        <w:rPr>
          <w:rFonts w:ascii="宋体" w:hAnsi="宋体" w:hint="eastAsia"/>
          <w:color w:val="000000"/>
          <w:sz w:val="24"/>
          <w:u w:val="single"/>
        </w:rPr>
        <w:t xml:space="preserve">           </w:t>
      </w:r>
      <w:r>
        <w:rPr>
          <w:rFonts w:ascii="宋体" w:hAnsi="宋体" w:hint="eastAsia"/>
          <w:color w:val="000000"/>
          <w:sz w:val="24"/>
        </w:rPr>
        <w:t>之后的</w:t>
      </w:r>
      <w:r>
        <w:rPr>
          <w:rFonts w:ascii="宋体" w:hAnsi="宋体" w:hint="eastAsia"/>
          <w:color w:val="000000"/>
          <w:sz w:val="24"/>
          <w:u w:val="single"/>
        </w:rPr>
        <w:t xml:space="preserve">       </w:t>
      </w:r>
      <w:r>
        <w:rPr>
          <w:rFonts w:ascii="宋体" w:hAnsi="宋体" w:hint="eastAsia"/>
          <w:color w:val="000000"/>
          <w:sz w:val="24"/>
        </w:rPr>
        <w:t>天内交货。</w:t>
      </w:r>
    </w:p>
    <w:p w:rsidR="009C43C2" w:rsidRDefault="008F6EA5">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9C43C2" w:rsidRDefault="008F6EA5">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9C43C2" w:rsidRDefault="008F6EA5">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9C43C2" w:rsidRDefault="008F6EA5">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9C43C2" w:rsidRDefault="009C43C2">
      <w:pPr>
        <w:spacing w:line="480" w:lineRule="exact"/>
        <w:rPr>
          <w:rFonts w:ascii="楷体_GB2312" w:eastAsia="楷体_GB2312"/>
          <w:color w:val="000000"/>
          <w:sz w:val="24"/>
        </w:rPr>
      </w:pPr>
    </w:p>
    <w:p w:rsidR="009C43C2" w:rsidRDefault="009C43C2">
      <w:pPr>
        <w:spacing w:line="480" w:lineRule="exact"/>
        <w:rPr>
          <w:rFonts w:ascii="楷体_GB2312" w:eastAsia="楷体_GB2312"/>
          <w:color w:val="000000"/>
          <w:sz w:val="24"/>
        </w:rPr>
      </w:pPr>
    </w:p>
    <w:p w:rsidR="009C43C2" w:rsidRDefault="008F6EA5">
      <w:pPr>
        <w:spacing w:line="480" w:lineRule="exact"/>
        <w:rPr>
          <w:rFonts w:ascii="楷体_GB2312" w:eastAsia="楷体_GB2312"/>
          <w:color w:val="000000"/>
          <w:sz w:val="24"/>
        </w:rPr>
      </w:pPr>
      <w:r>
        <w:rPr>
          <w:rFonts w:ascii="楷体_GB2312" w:eastAsia="楷体_GB2312" w:hint="eastAsia"/>
          <w:color w:val="000000"/>
          <w:sz w:val="24"/>
        </w:rPr>
        <w:t xml:space="preserve">                     </w:t>
      </w:r>
    </w:p>
    <w:p w:rsidR="009C43C2" w:rsidRDefault="008F6EA5">
      <w:pPr>
        <w:spacing w:line="480" w:lineRule="exact"/>
        <w:jc w:val="center"/>
        <w:rPr>
          <w:rFonts w:ascii="宋体" w:hAnsi="宋体"/>
          <w:color w:val="000000"/>
          <w:sz w:val="24"/>
        </w:rPr>
      </w:pPr>
      <w:r>
        <w:rPr>
          <w:rFonts w:ascii="宋体" w:hAnsi="宋体" w:hint="eastAsia"/>
          <w:color w:val="000000"/>
          <w:sz w:val="24"/>
        </w:rPr>
        <w:t xml:space="preserve">  投标人名称：</w:t>
      </w:r>
    </w:p>
    <w:p w:rsidR="009C43C2" w:rsidRDefault="008F6EA5">
      <w:pPr>
        <w:spacing w:line="480" w:lineRule="exact"/>
        <w:rPr>
          <w:rFonts w:ascii="宋体" w:hAnsi="宋体"/>
          <w:color w:val="000000"/>
          <w:sz w:val="24"/>
        </w:rPr>
      </w:pPr>
      <w:r>
        <w:rPr>
          <w:rFonts w:ascii="宋体" w:hAnsi="宋体" w:hint="eastAsia"/>
          <w:color w:val="000000"/>
          <w:sz w:val="24"/>
        </w:rPr>
        <w:t xml:space="preserve">                             （盖章）</w:t>
      </w:r>
    </w:p>
    <w:p w:rsidR="009C43C2" w:rsidRDefault="008F6EA5">
      <w:pPr>
        <w:spacing w:line="480" w:lineRule="exact"/>
        <w:rPr>
          <w:rFonts w:ascii="宋体" w:hAnsi="宋体"/>
          <w:color w:val="000000"/>
          <w:sz w:val="24"/>
        </w:rPr>
      </w:pPr>
      <w:r>
        <w:rPr>
          <w:rFonts w:ascii="宋体" w:hAnsi="宋体" w:hint="eastAsia"/>
          <w:color w:val="000000"/>
          <w:sz w:val="24"/>
        </w:rPr>
        <w:t xml:space="preserve">                              地址：               邮编：</w:t>
      </w:r>
    </w:p>
    <w:p w:rsidR="009C43C2" w:rsidRDefault="008F6EA5">
      <w:pPr>
        <w:spacing w:line="480" w:lineRule="exact"/>
        <w:rPr>
          <w:rFonts w:ascii="宋体" w:hAnsi="宋体"/>
          <w:color w:val="000000"/>
          <w:sz w:val="24"/>
        </w:rPr>
      </w:pPr>
      <w:r>
        <w:rPr>
          <w:rFonts w:ascii="宋体" w:hAnsi="宋体" w:hint="eastAsia"/>
          <w:color w:val="000000"/>
          <w:sz w:val="24"/>
        </w:rPr>
        <w:t xml:space="preserve">                              电话：               传真：</w:t>
      </w:r>
    </w:p>
    <w:p w:rsidR="009C43C2" w:rsidRDefault="008F6EA5">
      <w:pPr>
        <w:spacing w:line="480" w:lineRule="exact"/>
        <w:rPr>
          <w:rFonts w:ascii="宋体" w:hAnsi="宋体"/>
          <w:color w:val="000000"/>
          <w:sz w:val="24"/>
        </w:rPr>
      </w:pPr>
      <w:r>
        <w:rPr>
          <w:rFonts w:ascii="宋体" w:hAnsi="宋体" w:hint="eastAsia"/>
          <w:color w:val="000000"/>
          <w:sz w:val="24"/>
        </w:rPr>
        <w:t xml:space="preserve">                              授权代表签字：</w:t>
      </w:r>
    </w:p>
    <w:p w:rsidR="009C43C2" w:rsidRDefault="008F6EA5">
      <w:pPr>
        <w:spacing w:line="480" w:lineRule="exact"/>
        <w:rPr>
          <w:rFonts w:ascii="宋体" w:hAnsi="宋体"/>
          <w:color w:val="000000"/>
          <w:sz w:val="24"/>
        </w:rPr>
      </w:pPr>
      <w:r>
        <w:rPr>
          <w:rFonts w:ascii="宋体" w:hAnsi="宋体" w:hint="eastAsia"/>
          <w:color w:val="000000"/>
          <w:sz w:val="24"/>
        </w:rPr>
        <w:t xml:space="preserve">                              职务：</w:t>
      </w:r>
    </w:p>
    <w:p w:rsidR="009C43C2" w:rsidRDefault="008F6EA5">
      <w:pPr>
        <w:spacing w:line="480" w:lineRule="exact"/>
        <w:rPr>
          <w:rFonts w:ascii="宋体" w:hAnsi="宋体"/>
          <w:color w:val="000000"/>
          <w:sz w:val="24"/>
        </w:rPr>
      </w:pPr>
      <w:r>
        <w:rPr>
          <w:rFonts w:ascii="宋体" w:hAnsi="宋体" w:hint="eastAsia"/>
          <w:color w:val="000000"/>
          <w:sz w:val="24"/>
        </w:rPr>
        <w:t xml:space="preserve">                              日期：</w:t>
      </w: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pPr>
        <w:spacing w:line="480" w:lineRule="exact"/>
        <w:rPr>
          <w:rFonts w:ascii="宋体" w:hAnsi="宋体"/>
          <w:color w:val="000000"/>
          <w:sz w:val="24"/>
        </w:rPr>
      </w:pPr>
    </w:p>
    <w:p w:rsidR="009C43C2" w:rsidRDefault="009C43C2" w:rsidP="00C6038B">
      <w:pPr>
        <w:pStyle w:val="4"/>
        <w:ind w:left="1260"/>
      </w:pPr>
    </w:p>
    <w:p w:rsidR="009C43C2" w:rsidRDefault="008F6EA5">
      <w:pPr>
        <w:spacing w:line="560" w:lineRule="exact"/>
        <w:jc w:val="center"/>
        <w:rPr>
          <w:rFonts w:ascii="黑体" w:eastAsia="黑体"/>
          <w:color w:val="000000"/>
          <w:sz w:val="36"/>
        </w:rPr>
      </w:pPr>
      <w:r>
        <w:rPr>
          <w:rFonts w:ascii="黑体" w:eastAsia="黑体" w:hint="eastAsia"/>
          <w:color w:val="000000"/>
          <w:sz w:val="36"/>
        </w:rPr>
        <w:lastRenderedPageBreak/>
        <w:t>2、开标一览表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828"/>
        <w:gridCol w:w="1152"/>
        <w:gridCol w:w="1978"/>
        <w:gridCol w:w="1985"/>
        <w:gridCol w:w="3315"/>
      </w:tblGrid>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vAlign w:val="center"/>
          </w:tcPr>
          <w:p w:rsidR="009C43C2" w:rsidRDefault="008F6EA5">
            <w:pPr>
              <w:spacing w:line="360" w:lineRule="auto"/>
              <w:jc w:val="center"/>
              <w:rPr>
                <w:rFonts w:ascii="宋体" w:hAnsi="宋体"/>
                <w:color w:val="000000"/>
                <w:szCs w:val="21"/>
              </w:rPr>
            </w:pPr>
            <w:r>
              <w:rPr>
                <w:rFonts w:ascii="宋体" w:hAnsi="宋体" w:hint="eastAsia"/>
                <w:color w:val="000000"/>
                <w:szCs w:val="21"/>
              </w:rPr>
              <w:t>项目名称</w:t>
            </w:r>
          </w:p>
        </w:tc>
        <w:tc>
          <w:tcPr>
            <w:tcW w:w="8430" w:type="dxa"/>
            <w:gridSpan w:val="4"/>
            <w:tcBorders>
              <w:top w:val="single" w:sz="4" w:space="0" w:color="auto"/>
              <w:left w:val="single" w:sz="4" w:space="0" w:color="auto"/>
              <w:bottom w:val="single" w:sz="4" w:space="0" w:color="auto"/>
              <w:right w:val="single" w:sz="4" w:space="0" w:color="auto"/>
            </w:tcBorders>
            <w:vAlign w:val="center"/>
          </w:tcPr>
          <w:p w:rsidR="009C43C2" w:rsidRDefault="009C43C2">
            <w:pPr>
              <w:spacing w:line="360" w:lineRule="auto"/>
              <w:rPr>
                <w:rFonts w:ascii="宋体" w:hAnsi="宋体"/>
                <w:color w:val="000000"/>
                <w:szCs w:val="21"/>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序号</w:t>
            </w:r>
          </w:p>
        </w:tc>
        <w:tc>
          <w:tcPr>
            <w:tcW w:w="1980"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类 别</w:t>
            </w:r>
          </w:p>
        </w:tc>
        <w:tc>
          <w:tcPr>
            <w:tcW w:w="197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制 造 厂 商</w:t>
            </w:r>
          </w:p>
        </w:tc>
        <w:tc>
          <w:tcPr>
            <w:tcW w:w="1985"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价格</w:t>
            </w:r>
          </w:p>
        </w:tc>
        <w:tc>
          <w:tcPr>
            <w:tcW w:w="3315"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备注</w:t>
            </w: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6</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7</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8</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9</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10</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highlight w:val="lightGray"/>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r>
      <w:tr w:rsidR="009C43C2">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15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9C43C2" w:rsidRDefault="009C43C2">
            <w:pPr>
              <w:spacing w:line="0" w:lineRule="atLeast"/>
              <w:jc w:val="lef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价格条件</w:t>
            </w: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8F6EA5">
            <w:pPr>
              <w:spacing w:line="0" w:lineRule="atLeast"/>
              <w:rPr>
                <w:rFonts w:ascii="宋体" w:hAnsi="宋体"/>
                <w:color w:val="000000"/>
                <w:sz w:val="24"/>
              </w:rPr>
            </w:pPr>
            <w:r>
              <w:rPr>
                <w:rFonts w:ascii="宋体" w:hAnsi="宋体" w:hint="eastAsia"/>
                <w:color w:val="000000"/>
                <w:szCs w:val="21"/>
              </w:rPr>
              <w:t>（指定地点）</w:t>
            </w: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9C43C2">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8F6EA5">
            <w:pPr>
              <w:spacing w:line="0" w:lineRule="atLeast"/>
              <w:jc w:val="center"/>
              <w:rPr>
                <w:rFonts w:ascii="宋体" w:hAnsi="宋体"/>
                <w:color w:val="000000"/>
                <w:sz w:val="24"/>
              </w:rPr>
            </w:pPr>
            <w:r>
              <w:rPr>
                <w:rFonts w:ascii="宋体" w:hAnsi="宋体" w:hint="eastAsia"/>
                <w:color w:val="000000"/>
                <w:sz w:val="24"/>
              </w:rPr>
              <w:t>交 货 期</w:t>
            </w: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r w:rsidR="009C43C2">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9C43C2" w:rsidRDefault="009C43C2">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9C43C2" w:rsidRDefault="009C43C2">
            <w:pPr>
              <w:spacing w:line="0" w:lineRule="atLeast"/>
              <w:rPr>
                <w:rFonts w:ascii="宋体" w:hAnsi="宋体"/>
                <w:color w:val="000000"/>
                <w:sz w:val="24"/>
              </w:rPr>
            </w:pPr>
          </w:p>
        </w:tc>
      </w:tr>
    </w:tbl>
    <w:p w:rsidR="009C43C2" w:rsidRDefault="008F6EA5">
      <w:pPr>
        <w:spacing w:line="560" w:lineRule="exact"/>
        <w:rPr>
          <w:rFonts w:ascii="宋体" w:hAnsi="宋体"/>
          <w:color w:val="000000"/>
          <w:sz w:val="24"/>
        </w:rPr>
      </w:pPr>
      <w:r>
        <w:rPr>
          <w:rFonts w:ascii="宋体" w:hAnsi="宋体" w:hint="eastAsia"/>
          <w:color w:val="000000"/>
          <w:sz w:val="24"/>
        </w:rPr>
        <w:t>投标人全称：（盖章或签字）</w:t>
      </w:r>
    </w:p>
    <w:p w:rsidR="009C43C2" w:rsidRDefault="008F6EA5">
      <w:pPr>
        <w:spacing w:line="560" w:lineRule="exact"/>
        <w:rPr>
          <w:rFonts w:ascii="宋体" w:hAnsi="宋体"/>
          <w:color w:val="000000"/>
          <w:sz w:val="24"/>
        </w:rPr>
      </w:pPr>
      <w:r>
        <w:rPr>
          <w:rFonts w:ascii="宋体" w:hAnsi="宋体" w:hint="eastAsia"/>
          <w:color w:val="000000"/>
          <w:sz w:val="24"/>
        </w:rPr>
        <w:t>授权代表签字：</w:t>
      </w:r>
    </w:p>
    <w:p w:rsidR="009C43C2" w:rsidRDefault="008F6EA5">
      <w:pPr>
        <w:spacing w:line="560" w:lineRule="exact"/>
        <w:rPr>
          <w:rFonts w:ascii="宋体" w:hAnsi="宋体"/>
          <w:color w:val="000000"/>
          <w:sz w:val="24"/>
        </w:rPr>
      </w:pPr>
      <w:r>
        <w:rPr>
          <w:rFonts w:ascii="宋体" w:hAnsi="宋体" w:hint="eastAsia"/>
          <w:color w:val="000000"/>
          <w:sz w:val="24"/>
        </w:rPr>
        <w:t>日  期：</w:t>
      </w:r>
    </w:p>
    <w:p w:rsidR="009C43C2" w:rsidRDefault="008F6EA5">
      <w:pPr>
        <w:spacing w:line="560" w:lineRule="exact"/>
        <w:rPr>
          <w:rFonts w:ascii="宋体" w:hAnsi="宋体"/>
          <w:color w:val="000000"/>
          <w:sz w:val="24"/>
        </w:rPr>
      </w:pPr>
      <w:r>
        <w:rPr>
          <w:rFonts w:ascii="宋体" w:hAnsi="宋体" w:hint="eastAsia"/>
          <w:color w:val="000000"/>
          <w:sz w:val="24"/>
        </w:rPr>
        <w:t xml:space="preserve">说明：1、不得填报选择性报价方案； </w:t>
      </w:r>
    </w:p>
    <w:p w:rsidR="009C43C2" w:rsidRDefault="008F6EA5">
      <w:pPr>
        <w:spacing w:line="560" w:lineRule="exact"/>
        <w:ind w:firstLineChars="300" w:firstLine="720"/>
        <w:rPr>
          <w:rFonts w:ascii="宋体" w:hAnsi="宋体"/>
          <w:color w:val="000000"/>
          <w:sz w:val="24"/>
        </w:rPr>
      </w:pPr>
      <w:r>
        <w:rPr>
          <w:rFonts w:ascii="宋体" w:hAnsi="宋体" w:hint="eastAsia"/>
          <w:color w:val="000000"/>
          <w:sz w:val="24"/>
        </w:rPr>
        <w:t>2、此表一式两份，按招标文件要求封装，装入正本袋中。</w:t>
      </w:r>
    </w:p>
    <w:p w:rsidR="009C43C2" w:rsidRDefault="008F6EA5">
      <w:pPr>
        <w:spacing w:line="560" w:lineRule="exact"/>
        <w:ind w:firstLineChars="300" w:firstLine="720"/>
        <w:rPr>
          <w:rFonts w:ascii="宋体" w:hAnsi="宋体"/>
          <w:color w:val="000000"/>
          <w:sz w:val="24"/>
        </w:rPr>
      </w:pPr>
      <w:r>
        <w:rPr>
          <w:rFonts w:ascii="宋体" w:hAnsi="宋体" w:hint="eastAsia"/>
          <w:color w:val="000000"/>
          <w:sz w:val="24"/>
        </w:rPr>
        <w:t>3、如因投标人填写有误，导致无法唱标，责任由投标人自负。</w:t>
      </w:r>
    </w:p>
    <w:p w:rsidR="009C43C2" w:rsidRDefault="009C43C2">
      <w:pPr>
        <w:spacing w:line="560" w:lineRule="exact"/>
        <w:rPr>
          <w:rFonts w:ascii="楷体_GB2312" w:eastAsia="楷体_GB2312"/>
          <w:b/>
          <w:color w:val="000000"/>
          <w:sz w:val="28"/>
          <w:szCs w:val="28"/>
        </w:rPr>
      </w:pPr>
    </w:p>
    <w:p w:rsidR="00C6038B" w:rsidRDefault="00C6038B" w:rsidP="00C6038B">
      <w:pPr>
        <w:pStyle w:val="4"/>
        <w:ind w:left="1260"/>
      </w:pPr>
    </w:p>
    <w:p w:rsidR="00C6038B" w:rsidRDefault="00C6038B" w:rsidP="00C6038B"/>
    <w:p w:rsidR="00C6038B" w:rsidRDefault="00C6038B" w:rsidP="00C6038B">
      <w:pPr>
        <w:pStyle w:val="4"/>
        <w:ind w:left="1260"/>
      </w:pPr>
    </w:p>
    <w:p w:rsidR="00C6038B" w:rsidRPr="00C6038B" w:rsidRDefault="00C6038B" w:rsidP="00C6038B"/>
    <w:p w:rsidR="009C43C2" w:rsidRDefault="008F6EA5">
      <w:pPr>
        <w:spacing w:line="560" w:lineRule="exact"/>
        <w:jc w:val="center"/>
        <w:rPr>
          <w:rFonts w:ascii="黑体" w:eastAsia="黑体"/>
          <w:color w:val="000000"/>
          <w:sz w:val="36"/>
        </w:rPr>
      </w:pPr>
      <w:r>
        <w:rPr>
          <w:rFonts w:ascii="黑体" w:eastAsia="黑体" w:hint="eastAsia"/>
          <w:color w:val="000000"/>
          <w:sz w:val="36"/>
        </w:rPr>
        <w:lastRenderedPageBreak/>
        <w:t>3.授权委托书(如有)</w:t>
      </w:r>
    </w:p>
    <w:p w:rsidR="009C43C2" w:rsidRDefault="009C43C2">
      <w:pPr>
        <w:spacing w:line="560" w:lineRule="exact"/>
        <w:rPr>
          <w:rFonts w:ascii="楷体_GB2312" w:eastAsia="楷体_GB2312"/>
          <w:color w:val="000000"/>
          <w:sz w:val="24"/>
        </w:rPr>
      </w:pPr>
    </w:p>
    <w:p w:rsidR="009C43C2" w:rsidRDefault="008F6EA5">
      <w:pPr>
        <w:spacing w:after="240" w:line="360" w:lineRule="auto"/>
        <w:jc w:val="center"/>
        <w:rPr>
          <w:rFonts w:ascii="宋体" w:hAnsi="宋体"/>
          <w:b/>
          <w:color w:val="000000"/>
          <w:sz w:val="32"/>
        </w:rPr>
      </w:pPr>
      <w:r>
        <w:rPr>
          <w:rFonts w:ascii="宋体" w:hAnsi="宋体" w:hint="eastAsia"/>
          <w:b/>
          <w:color w:val="000000"/>
          <w:sz w:val="32"/>
        </w:rPr>
        <w:t>授 权 委 托 书</w:t>
      </w:r>
    </w:p>
    <w:p w:rsidR="009C43C2" w:rsidRDefault="008F6EA5">
      <w:pPr>
        <w:topLinePunct/>
        <w:spacing w:line="360" w:lineRule="auto"/>
        <w:ind w:firstLineChars="200" w:firstLine="48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rsidR="009C43C2" w:rsidRDefault="008F6EA5">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9C43C2" w:rsidRDefault="008F6EA5">
      <w:pPr>
        <w:spacing w:line="360" w:lineRule="auto"/>
        <w:rPr>
          <w:color w:val="000000"/>
          <w:sz w:val="24"/>
        </w:rPr>
      </w:pPr>
      <w:r>
        <w:rPr>
          <w:color w:val="000000"/>
          <w:sz w:val="24"/>
        </w:rPr>
        <w:t xml:space="preserve">    </w:t>
      </w:r>
      <w:r>
        <w:rPr>
          <w:rFonts w:hint="eastAsia"/>
          <w:color w:val="000000"/>
          <w:sz w:val="24"/>
        </w:rPr>
        <w:t>代理人无转委托权。</w:t>
      </w:r>
    </w:p>
    <w:p w:rsidR="009C43C2" w:rsidRDefault="009C43C2">
      <w:pPr>
        <w:spacing w:line="360" w:lineRule="auto"/>
        <w:rPr>
          <w:color w:val="000000"/>
          <w:sz w:val="24"/>
        </w:rPr>
      </w:pPr>
    </w:p>
    <w:p w:rsidR="009C43C2" w:rsidRDefault="008F6EA5">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身份证号码：</w:t>
      </w:r>
      <w:r>
        <w:rPr>
          <w:color w:val="000000"/>
          <w:sz w:val="24"/>
          <w:u w:val="single"/>
        </w:rPr>
        <w:t xml:space="preserve">                                     </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rsidR="009C43C2" w:rsidRDefault="009C43C2">
      <w:pPr>
        <w:spacing w:line="440" w:lineRule="exact"/>
        <w:rPr>
          <w:color w:val="000000"/>
          <w:sz w:val="24"/>
        </w:rPr>
      </w:pPr>
    </w:p>
    <w:p w:rsidR="009C43C2" w:rsidRDefault="008F6EA5">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rsidR="009C43C2" w:rsidRDefault="009C43C2">
      <w:pPr>
        <w:spacing w:line="440" w:lineRule="exact"/>
        <w:rPr>
          <w:color w:val="000000"/>
          <w:sz w:val="24"/>
        </w:rPr>
      </w:pPr>
    </w:p>
    <w:p w:rsidR="009C43C2" w:rsidRDefault="009C43C2">
      <w:pPr>
        <w:spacing w:line="440" w:lineRule="exact"/>
        <w:rPr>
          <w:color w:val="000000"/>
          <w:sz w:val="24"/>
        </w:rPr>
      </w:pPr>
    </w:p>
    <w:p w:rsidR="009C43C2" w:rsidRDefault="008F6EA5">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560" w:lineRule="exact"/>
        <w:rPr>
          <w:rFonts w:ascii="楷体_GB2312" w:eastAsia="楷体_GB2312"/>
          <w:color w:val="000000"/>
          <w:sz w:val="24"/>
        </w:rPr>
      </w:pPr>
    </w:p>
    <w:p w:rsidR="009C43C2" w:rsidRDefault="009C43C2">
      <w:pPr>
        <w:spacing w:line="720" w:lineRule="exact"/>
        <w:jc w:val="center"/>
        <w:rPr>
          <w:rFonts w:ascii="黑体" w:eastAsia="黑体"/>
          <w:color w:val="000000"/>
          <w:sz w:val="36"/>
        </w:rPr>
      </w:pPr>
    </w:p>
    <w:p w:rsidR="009C43C2" w:rsidRDefault="008F6EA5">
      <w:pPr>
        <w:spacing w:line="720" w:lineRule="exact"/>
        <w:jc w:val="center"/>
        <w:rPr>
          <w:rFonts w:ascii="楷体_GB2312" w:eastAsia="楷体_GB2312"/>
          <w:color w:val="000000"/>
          <w:sz w:val="36"/>
        </w:rPr>
      </w:pPr>
      <w:r>
        <w:rPr>
          <w:rFonts w:ascii="黑体" w:eastAsia="黑体" w:hint="eastAsia"/>
          <w:color w:val="000000"/>
          <w:sz w:val="36"/>
        </w:rPr>
        <w:lastRenderedPageBreak/>
        <w:t>4.制造商授权书格式(如有)</w:t>
      </w:r>
    </w:p>
    <w:p w:rsidR="009C43C2" w:rsidRDefault="008F6EA5">
      <w:pPr>
        <w:spacing w:line="720" w:lineRule="exact"/>
        <w:jc w:val="center"/>
        <w:rPr>
          <w:rFonts w:ascii="楷体_GB2312" w:eastAsia="楷体_GB2312"/>
          <w:b/>
          <w:color w:val="000000"/>
          <w:sz w:val="30"/>
        </w:rPr>
      </w:pPr>
      <w:r>
        <w:rPr>
          <w:rFonts w:ascii="楷体_GB2312" w:eastAsia="楷体_GB2312" w:hint="eastAsia"/>
          <w:b/>
          <w:color w:val="000000"/>
          <w:sz w:val="30"/>
        </w:rPr>
        <w:t>制造商授权书</w:t>
      </w:r>
    </w:p>
    <w:p w:rsidR="009C43C2" w:rsidRDefault="008F6EA5">
      <w:pPr>
        <w:spacing w:line="480" w:lineRule="exact"/>
        <w:rPr>
          <w:rFonts w:ascii="楷体_GB2312" w:eastAsia="楷体_GB2312"/>
          <w:color w:val="000000"/>
          <w:sz w:val="28"/>
          <w:szCs w:val="28"/>
        </w:rPr>
      </w:pPr>
      <w:r>
        <w:rPr>
          <w:rFonts w:ascii="宋体" w:eastAsia="楷体_GB2312" w:hAnsi="宋体" w:hint="eastAsia"/>
          <w:color w:val="000000"/>
          <w:spacing w:val="28"/>
          <w:sz w:val="28"/>
          <w:szCs w:val="28"/>
        </w:rPr>
        <w:t>扬州市上</w:t>
      </w:r>
      <w:proofErr w:type="gramStart"/>
      <w:r>
        <w:rPr>
          <w:rFonts w:ascii="宋体" w:eastAsia="楷体_GB2312" w:hAnsi="宋体" w:hint="eastAsia"/>
          <w:color w:val="000000"/>
          <w:spacing w:val="28"/>
          <w:sz w:val="28"/>
          <w:szCs w:val="28"/>
        </w:rPr>
        <w:t>善建设</w:t>
      </w:r>
      <w:proofErr w:type="gramEnd"/>
      <w:r>
        <w:rPr>
          <w:rFonts w:ascii="宋体" w:eastAsia="楷体_GB2312" w:hAnsi="宋体" w:hint="eastAsia"/>
          <w:color w:val="000000"/>
          <w:spacing w:val="28"/>
          <w:sz w:val="28"/>
          <w:szCs w:val="28"/>
        </w:rPr>
        <w:t>工程有限公司</w:t>
      </w:r>
      <w:r>
        <w:rPr>
          <w:rFonts w:ascii="楷体_GB2312" w:eastAsia="楷体_GB2312" w:hint="eastAsia"/>
          <w:color w:val="000000"/>
          <w:sz w:val="28"/>
          <w:szCs w:val="28"/>
        </w:rPr>
        <w:t>：</w:t>
      </w:r>
    </w:p>
    <w:p w:rsidR="009C43C2" w:rsidRDefault="008F6EA5">
      <w:pPr>
        <w:spacing w:line="560" w:lineRule="exact"/>
        <w:rPr>
          <w:rFonts w:ascii="宋体" w:hAnsi="宋体"/>
          <w:color w:val="000000"/>
          <w:sz w:val="24"/>
        </w:rPr>
      </w:pPr>
      <w:r>
        <w:rPr>
          <w:rFonts w:ascii="宋体" w:hAnsi="宋体" w:hint="eastAsia"/>
          <w:color w:val="000000"/>
          <w:sz w:val="24"/>
        </w:rPr>
        <w:t xml:space="preserve">    位于</w:t>
      </w:r>
      <w:r>
        <w:rPr>
          <w:rFonts w:ascii="宋体" w:hAnsi="宋体" w:hint="eastAsia"/>
          <w:color w:val="000000"/>
          <w:sz w:val="24"/>
          <w:u w:val="single"/>
        </w:rPr>
        <w:t>（制造厂家地址）</w:t>
      </w:r>
      <w:r>
        <w:rPr>
          <w:rFonts w:ascii="宋体" w:hAnsi="宋体" w:hint="eastAsia"/>
          <w:color w:val="000000"/>
          <w:sz w:val="24"/>
        </w:rPr>
        <w:t>的</w:t>
      </w:r>
      <w:r>
        <w:rPr>
          <w:rFonts w:ascii="宋体" w:hAnsi="宋体" w:hint="eastAsia"/>
          <w:color w:val="000000"/>
          <w:sz w:val="24"/>
          <w:u w:val="single"/>
        </w:rPr>
        <w:t>（制造厂家名称）</w:t>
      </w:r>
      <w:r>
        <w:rPr>
          <w:rFonts w:ascii="宋体" w:hAnsi="宋体" w:hint="eastAsia"/>
          <w:color w:val="000000"/>
          <w:sz w:val="24"/>
        </w:rPr>
        <w:t>是有声望的制造（货物名称和描述）的制造者，在此授权</w:t>
      </w:r>
      <w:r>
        <w:rPr>
          <w:rFonts w:ascii="宋体" w:hAnsi="宋体" w:hint="eastAsia"/>
          <w:color w:val="000000"/>
          <w:sz w:val="24"/>
          <w:u w:val="single"/>
        </w:rPr>
        <w:t>（代理机构名称和地址）</w:t>
      </w:r>
      <w:r>
        <w:rPr>
          <w:rFonts w:ascii="宋体" w:hAnsi="宋体" w:hint="eastAsia"/>
          <w:color w:val="000000"/>
          <w:sz w:val="24"/>
        </w:rPr>
        <w:t>就</w:t>
      </w:r>
      <w:r>
        <w:rPr>
          <w:rFonts w:hint="eastAsia"/>
          <w:color w:val="000000"/>
          <w:sz w:val="24"/>
        </w:rPr>
        <w:t>扬州市上</w:t>
      </w:r>
      <w:proofErr w:type="gramStart"/>
      <w:r>
        <w:rPr>
          <w:rFonts w:hint="eastAsia"/>
          <w:color w:val="000000"/>
          <w:sz w:val="24"/>
        </w:rPr>
        <w:t>善建设</w:t>
      </w:r>
      <w:proofErr w:type="gramEnd"/>
      <w:r>
        <w:rPr>
          <w:rFonts w:hint="eastAsia"/>
          <w:color w:val="000000"/>
          <w:sz w:val="24"/>
        </w:rPr>
        <w:t>工程有限公司</w:t>
      </w:r>
      <w:r>
        <w:rPr>
          <w:rFonts w:ascii="宋体" w:hAnsi="宋体" w:hint="eastAsia"/>
          <w:color w:val="000000"/>
          <w:sz w:val="24"/>
          <w:u w:val="single"/>
        </w:rPr>
        <w:t xml:space="preserve">     </w:t>
      </w:r>
      <w:r>
        <w:rPr>
          <w:rFonts w:ascii="宋体" w:hAnsi="宋体" w:hint="eastAsia"/>
          <w:color w:val="000000"/>
          <w:sz w:val="24"/>
        </w:rPr>
        <w:t>招标用我厂制造的货物递交投标文件，并与买方进行后续合同谈判和签订合同。</w:t>
      </w:r>
    </w:p>
    <w:p w:rsidR="009C43C2" w:rsidRDefault="008F6EA5">
      <w:pPr>
        <w:spacing w:line="560" w:lineRule="exact"/>
        <w:rPr>
          <w:rFonts w:ascii="宋体" w:hAnsi="宋体"/>
          <w:color w:val="000000"/>
          <w:sz w:val="24"/>
        </w:rPr>
      </w:pPr>
      <w:r>
        <w:rPr>
          <w:rFonts w:ascii="宋体" w:hAnsi="宋体" w:hint="eastAsia"/>
          <w:color w:val="000000"/>
          <w:sz w:val="24"/>
        </w:rPr>
        <w:t xml:space="preserve">    我方在此保证为上述公司响应本次招标而提供的货物按照招标文件合同条款的规定提供全部质量保证。</w:t>
      </w:r>
    </w:p>
    <w:p w:rsidR="009C43C2" w:rsidRDefault="008F6EA5">
      <w:pPr>
        <w:spacing w:line="560" w:lineRule="exact"/>
        <w:rPr>
          <w:rFonts w:ascii="宋体" w:hAnsi="宋体"/>
          <w:color w:val="000000"/>
          <w:sz w:val="24"/>
        </w:rPr>
      </w:pPr>
      <w:r>
        <w:rPr>
          <w:rFonts w:ascii="宋体" w:hAnsi="宋体" w:hint="eastAsia"/>
          <w:color w:val="000000"/>
          <w:sz w:val="24"/>
        </w:rPr>
        <w:t xml:space="preserve">   </w:t>
      </w:r>
    </w:p>
    <w:p w:rsidR="009C43C2" w:rsidRDefault="009C43C2">
      <w:pPr>
        <w:spacing w:line="560" w:lineRule="exact"/>
        <w:rPr>
          <w:rFonts w:ascii="宋体" w:hAnsi="宋体"/>
          <w:color w:val="000000"/>
          <w:sz w:val="24"/>
        </w:rPr>
      </w:pPr>
    </w:p>
    <w:p w:rsidR="009C43C2" w:rsidRDefault="009C43C2">
      <w:pPr>
        <w:spacing w:line="560" w:lineRule="exact"/>
        <w:rPr>
          <w:rFonts w:ascii="宋体" w:hAnsi="宋体"/>
          <w:color w:val="000000"/>
          <w:sz w:val="24"/>
        </w:rPr>
      </w:pPr>
    </w:p>
    <w:p w:rsidR="009C43C2" w:rsidRDefault="008F6EA5">
      <w:pPr>
        <w:spacing w:line="560" w:lineRule="exact"/>
        <w:rPr>
          <w:rFonts w:ascii="宋体" w:hAnsi="宋体"/>
          <w:color w:val="000000"/>
          <w:sz w:val="24"/>
        </w:rPr>
      </w:pPr>
      <w:r>
        <w:rPr>
          <w:rFonts w:ascii="宋体" w:hAnsi="宋体" w:hint="eastAsia"/>
          <w:color w:val="000000"/>
          <w:sz w:val="24"/>
        </w:rPr>
        <w:t xml:space="preserve">                                         制造厂家：</w:t>
      </w:r>
    </w:p>
    <w:p w:rsidR="009C43C2" w:rsidRDefault="008F6EA5">
      <w:pPr>
        <w:spacing w:line="560" w:lineRule="exact"/>
        <w:rPr>
          <w:rFonts w:ascii="宋体" w:hAnsi="宋体"/>
          <w:color w:val="000000"/>
          <w:sz w:val="24"/>
        </w:rPr>
      </w:pPr>
      <w:r>
        <w:rPr>
          <w:rFonts w:ascii="宋体" w:hAnsi="宋体" w:hint="eastAsia"/>
          <w:color w:val="000000"/>
          <w:sz w:val="24"/>
        </w:rPr>
        <w:t xml:space="preserve">                                     授权代表签字：</w:t>
      </w:r>
    </w:p>
    <w:p w:rsidR="009C43C2" w:rsidRDefault="008F6EA5">
      <w:pPr>
        <w:spacing w:line="560" w:lineRule="exact"/>
        <w:rPr>
          <w:rFonts w:ascii="宋体" w:hAnsi="宋体"/>
          <w:color w:val="000000"/>
          <w:sz w:val="24"/>
        </w:rPr>
      </w:pPr>
      <w:r>
        <w:rPr>
          <w:rFonts w:ascii="宋体" w:hAnsi="宋体" w:hint="eastAsia"/>
          <w:color w:val="000000"/>
          <w:sz w:val="24"/>
        </w:rPr>
        <w:t xml:space="preserve">                                             职务：</w:t>
      </w:r>
    </w:p>
    <w:p w:rsidR="008F6EA5" w:rsidRDefault="008F6EA5">
      <w:pPr>
        <w:spacing w:line="560" w:lineRule="exact"/>
        <w:rPr>
          <w:rFonts w:ascii="宋体" w:hAnsi="宋体"/>
          <w:color w:val="000000"/>
          <w:sz w:val="24"/>
        </w:rPr>
      </w:pPr>
      <w:r>
        <w:rPr>
          <w:rFonts w:ascii="宋体" w:hAnsi="宋体" w:hint="eastAsia"/>
          <w:color w:val="000000"/>
          <w:sz w:val="24"/>
        </w:rPr>
        <w:t xml:space="preserve">                                             日期：</w:t>
      </w:r>
    </w:p>
    <w:sectPr w:rsidR="008F6EA5" w:rsidSect="009C43C2">
      <w:headerReference w:type="default" r:id="rId7"/>
      <w:footerReference w:type="default" r:id="rId8"/>
      <w:pgSz w:w="11907" w:h="16840"/>
      <w:pgMar w:top="1247" w:right="1134" w:bottom="1134"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176" w:rsidRDefault="008A5176">
      <w:r>
        <w:separator/>
      </w:r>
    </w:p>
  </w:endnote>
  <w:endnote w:type="continuationSeparator" w:id="0">
    <w:p w:rsidR="008A5176" w:rsidRDefault="008A51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3C2" w:rsidRDefault="001D1796">
    <w:pPr>
      <w:pStyle w:val="a4"/>
    </w:pPr>
    <w:r>
      <w:pict>
        <v:shapetype id="_x0000_t202" coordsize="21600,21600" o:spt="202" path="m,l,21600r21600,l21600,xe">
          <v:stroke joinstyle="miter"/>
          <v:path gradientshapeok="t" o:connecttype="rect"/>
        </v:shapetype>
        <v:shape id="文本框 2" o:spid="_x0000_s2050" type="#_x0000_t202" style="position:absolute;margin-left:0;margin-top:0;width:9.05pt;height:10.35pt;z-index:251657728;mso-wrap-style:none;mso-position-horizontal:center;mso-position-horizontal-relative:margin" filled="f" stroked="f">
          <v:fill o:detectmouseclick="t"/>
          <v:textbox style="mso-fit-shape-to-text:t" inset="0,0,0,0">
            <w:txbxContent>
              <w:p w:rsidR="009C43C2" w:rsidRDefault="001D1796">
                <w:pPr>
                  <w:pStyle w:val="a4"/>
                </w:pPr>
                <w:r>
                  <w:rPr>
                    <w:rFonts w:hint="eastAsia"/>
                  </w:rPr>
                  <w:fldChar w:fldCharType="begin"/>
                </w:r>
                <w:r w:rsidR="008F6EA5">
                  <w:rPr>
                    <w:rFonts w:hint="eastAsia"/>
                  </w:rPr>
                  <w:instrText xml:space="preserve"> PAGE  \* MERGEFORMAT </w:instrText>
                </w:r>
                <w:r>
                  <w:rPr>
                    <w:rFonts w:hint="eastAsia"/>
                  </w:rPr>
                  <w:fldChar w:fldCharType="separate"/>
                </w:r>
                <w:r w:rsidR="00DE502D">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176" w:rsidRDefault="008A5176">
      <w:r>
        <w:separator/>
      </w:r>
    </w:p>
  </w:footnote>
  <w:footnote w:type="continuationSeparator" w:id="0">
    <w:p w:rsidR="008A5176" w:rsidRDefault="008A51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3C2" w:rsidRDefault="009C43C2">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38AB1"/>
    <w:multiLevelType w:val="singleLevel"/>
    <w:tmpl w:val="14438AB1"/>
    <w:lvl w:ilvl="0">
      <w:start w:val="2"/>
      <w:numFmt w:val="chineseCounting"/>
      <w:suff w:val="nothing"/>
      <w:lvlText w:val="%1、"/>
      <w:lvlJc w:val="left"/>
      <w:rPr>
        <w:rFonts w:hint="eastAsia"/>
      </w:rPr>
    </w:lvl>
  </w:abstractNum>
  <w:abstractNum w:abstractNumId="1">
    <w:nsid w:val="63B44138"/>
    <w:multiLevelType w:val="multilevel"/>
    <w:tmpl w:val="63B441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993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4C83"/>
    <w:rsid w:val="00002D23"/>
    <w:rsid w:val="00003464"/>
    <w:rsid w:val="000057D8"/>
    <w:rsid w:val="00012FD2"/>
    <w:rsid w:val="00042AEB"/>
    <w:rsid w:val="0006415F"/>
    <w:rsid w:val="000706A2"/>
    <w:rsid w:val="00080AAA"/>
    <w:rsid w:val="00085EA4"/>
    <w:rsid w:val="0009202D"/>
    <w:rsid w:val="000956DB"/>
    <w:rsid w:val="000A791F"/>
    <w:rsid w:val="000B58C3"/>
    <w:rsid w:val="000B6384"/>
    <w:rsid w:val="000C37B0"/>
    <w:rsid w:val="000C56AB"/>
    <w:rsid w:val="000C7005"/>
    <w:rsid w:val="000D03D3"/>
    <w:rsid w:val="000D7629"/>
    <w:rsid w:val="000E4865"/>
    <w:rsid w:val="000E5B22"/>
    <w:rsid w:val="000E7D82"/>
    <w:rsid w:val="000F1388"/>
    <w:rsid w:val="000F1610"/>
    <w:rsid w:val="000F25D5"/>
    <w:rsid w:val="000F7695"/>
    <w:rsid w:val="000F7925"/>
    <w:rsid w:val="00117A82"/>
    <w:rsid w:val="0012174A"/>
    <w:rsid w:val="0012618D"/>
    <w:rsid w:val="00131447"/>
    <w:rsid w:val="00133938"/>
    <w:rsid w:val="00136521"/>
    <w:rsid w:val="00136905"/>
    <w:rsid w:val="00137146"/>
    <w:rsid w:val="001417F7"/>
    <w:rsid w:val="001459DF"/>
    <w:rsid w:val="00152859"/>
    <w:rsid w:val="00157810"/>
    <w:rsid w:val="001716B9"/>
    <w:rsid w:val="00174771"/>
    <w:rsid w:val="001769D2"/>
    <w:rsid w:val="001800C5"/>
    <w:rsid w:val="001809F7"/>
    <w:rsid w:val="0018571B"/>
    <w:rsid w:val="00185A96"/>
    <w:rsid w:val="001B1081"/>
    <w:rsid w:val="001B2961"/>
    <w:rsid w:val="001B5896"/>
    <w:rsid w:val="001D1796"/>
    <w:rsid w:val="001D3976"/>
    <w:rsid w:val="001E101F"/>
    <w:rsid w:val="001E1AFB"/>
    <w:rsid w:val="001F01D9"/>
    <w:rsid w:val="001F048A"/>
    <w:rsid w:val="001F127A"/>
    <w:rsid w:val="001F57E3"/>
    <w:rsid w:val="00201A21"/>
    <w:rsid w:val="0020235E"/>
    <w:rsid w:val="00204FBE"/>
    <w:rsid w:val="00207319"/>
    <w:rsid w:val="0020750E"/>
    <w:rsid w:val="00224C83"/>
    <w:rsid w:val="00231E75"/>
    <w:rsid w:val="00236BF4"/>
    <w:rsid w:val="00240496"/>
    <w:rsid w:val="0024112C"/>
    <w:rsid w:val="00242E54"/>
    <w:rsid w:val="0024312E"/>
    <w:rsid w:val="00244393"/>
    <w:rsid w:val="0024736C"/>
    <w:rsid w:val="00251F24"/>
    <w:rsid w:val="00252052"/>
    <w:rsid w:val="00252DC4"/>
    <w:rsid w:val="00257460"/>
    <w:rsid w:val="00257D73"/>
    <w:rsid w:val="0026173B"/>
    <w:rsid w:val="002637BF"/>
    <w:rsid w:val="00265882"/>
    <w:rsid w:val="00276218"/>
    <w:rsid w:val="002922DC"/>
    <w:rsid w:val="00297BC1"/>
    <w:rsid w:val="002A26D1"/>
    <w:rsid w:val="002A5AE9"/>
    <w:rsid w:val="002B24F3"/>
    <w:rsid w:val="002B2A37"/>
    <w:rsid w:val="002B3078"/>
    <w:rsid w:val="002C01D0"/>
    <w:rsid w:val="002C0BB6"/>
    <w:rsid w:val="002C5225"/>
    <w:rsid w:val="002F1BD2"/>
    <w:rsid w:val="0030314A"/>
    <w:rsid w:val="00305FCC"/>
    <w:rsid w:val="0030614D"/>
    <w:rsid w:val="00313EEE"/>
    <w:rsid w:val="00326515"/>
    <w:rsid w:val="00326BC8"/>
    <w:rsid w:val="003272D0"/>
    <w:rsid w:val="003329AB"/>
    <w:rsid w:val="003407B3"/>
    <w:rsid w:val="00370439"/>
    <w:rsid w:val="00371EF7"/>
    <w:rsid w:val="0037604A"/>
    <w:rsid w:val="0038069A"/>
    <w:rsid w:val="00392C13"/>
    <w:rsid w:val="003A25E7"/>
    <w:rsid w:val="003A29AC"/>
    <w:rsid w:val="003A5650"/>
    <w:rsid w:val="003A5A98"/>
    <w:rsid w:val="003B00BD"/>
    <w:rsid w:val="003B0172"/>
    <w:rsid w:val="003B19A4"/>
    <w:rsid w:val="003B25CE"/>
    <w:rsid w:val="003C2429"/>
    <w:rsid w:val="003D04D1"/>
    <w:rsid w:val="003E02DB"/>
    <w:rsid w:val="003E084D"/>
    <w:rsid w:val="003E7A3F"/>
    <w:rsid w:val="003F140C"/>
    <w:rsid w:val="003F3E11"/>
    <w:rsid w:val="003F444D"/>
    <w:rsid w:val="003F5AC4"/>
    <w:rsid w:val="00403233"/>
    <w:rsid w:val="004131C6"/>
    <w:rsid w:val="00421F8A"/>
    <w:rsid w:val="00426905"/>
    <w:rsid w:val="00436126"/>
    <w:rsid w:val="004426CF"/>
    <w:rsid w:val="004434D1"/>
    <w:rsid w:val="00443F30"/>
    <w:rsid w:val="0045063D"/>
    <w:rsid w:val="0046140E"/>
    <w:rsid w:val="00461CEA"/>
    <w:rsid w:val="00466454"/>
    <w:rsid w:val="00470F90"/>
    <w:rsid w:val="00475714"/>
    <w:rsid w:val="004817FA"/>
    <w:rsid w:val="0048240D"/>
    <w:rsid w:val="004829E3"/>
    <w:rsid w:val="004849A0"/>
    <w:rsid w:val="00490CC7"/>
    <w:rsid w:val="004B1C3F"/>
    <w:rsid w:val="004C16BC"/>
    <w:rsid w:val="004C3CA1"/>
    <w:rsid w:val="004C7D26"/>
    <w:rsid w:val="004D27F5"/>
    <w:rsid w:val="004E251F"/>
    <w:rsid w:val="004E33FE"/>
    <w:rsid w:val="004E5911"/>
    <w:rsid w:val="004F6706"/>
    <w:rsid w:val="00503D51"/>
    <w:rsid w:val="00516508"/>
    <w:rsid w:val="00522432"/>
    <w:rsid w:val="00523113"/>
    <w:rsid w:val="00526FA5"/>
    <w:rsid w:val="00530EAE"/>
    <w:rsid w:val="00533783"/>
    <w:rsid w:val="0054084E"/>
    <w:rsid w:val="005410C1"/>
    <w:rsid w:val="005417B4"/>
    <w:rsid w:val="00541D89"/>
    <w:rsid w:val="0054201B"/>
    <w:rsid w:val="0054354A"/>
    <w:rsid w:val="00544C19"/>
    <w:rsid w:val="00545B29"/>
    <w:rsid w:val="00547CEF"/>
    <w:rsid w:val="00551E61"/>
    <w:rsid w:val="00554BDF"/>
    <w:rsid w:val="005569DA"/>
    <w:rsid w:val="00561FF8"/>
    <w:rsid w:val="005650B4"/>
    <w:rsid w:val="00572298"/>
    <w:rsid w:val="00572E84"/>
    <w:rsid w:val="00580EA5"/>
    <w:rsid w:val="00582C00"/>
    <w:rsid w:val="00583644"/>
    <w:rsid w:val="0058414D"/>
    <w:rsid w:val="00590784"/>
    <w:rsid w:val="0059135E"/>
    <w:rsid w:val="00593382"/>
    <w:rsid w:val="005A5474"/>
    <w:rsid w:val="005B0C92"/>
    <w:rsid w:val="005B2CB2"/>
    <w:rsid w:val="005C0DA9"/>
    <w:rsid w:val="005C1904"/>
    <w:rsid w:val="005C3352"/>
    <w:rsid w:val="005D50F4"/>
    <w:rsid w:val="005D6C67"/>
    <w:rsid w:val="005E5CE2"/>
    <w:rsid w:val="005F4D80"/>
    <w:rsid w:val="00611C06"/>
    <w:rsid w:val="0061322E"/>
    <w:rsid w:val="00635F01"/>
    <w:rsid w:val="00636419"/>
    <w:rsid w:val="00642C44"/>
    <w:rsid w:val="006437BF"/>
    <w:rsid w:val="0065219D"/>
    <w:rsid w:val="00654B78"/>
    <w:rsid w:val="00665756"/>
    <w:rsid w:val="006716E6"/>
    <w:rsid w:val="00677656"/>
    <w:rsid w:val="0068025F"/>
    <w:rsid w:val="006802D0"/>
    <w:rsid w:val="0068055B"/>
    <w:rsid w:val="00680D13"/>
    <w:rsid w:val="00695DA5"/>
    <w:rsid w:val="0069656D"/>
    <w:rsid w:val="006A653C"/>
    <w:rsid w:val="006B051F"/>
    <w:rsid w:val="006B0FCE"/>
    <w:rsid w:val="006B0FDD"/>
    <w:rsid w:val="006B2F9C"/>
    <w:rsid w:val="006B3346"/>
    <w:rsid w:val="006B7A2D"/>
    <w:rsid w:val="006C21C3"/>
    <w:rsid w:val="006C2706"/>
    <w:rsid w:val="006D6D17"/>
    <w:rsid w:val="006E0974"/>
    <w:rsid w:val="006E12F1"/>
    <w:rsid w:val="006E2165"/>
    <w:rsid w:val="006F54EF"/>
    <w:rsid w:val="006F6616"/>
    <w:rsid w:val="006F7EDA"/>
    <w:rsid w:val="00700119"/>
    <w:rsid w:val="00713341"/>
    <w:rsid w:val="00714449"/>
    <w:rsid w:val="007226ED"/>
    <w:rsid w:val="007228D4"/>
    <w:rsid w:val="00727A9C"/>
    <w:rsid w:val="007303C0"/>
    <w:rsid w:val="0073211A"/>
    <w:rsid w:val="00736A19"/>
    <w:rsid w:val="00746B8B"/>
    <w:rsid w:val="00747859"/>
    <w:rsid w:val="007536A0"/>
    <w:rsid w:val="00754BF4"/>
    <w:rsid w:val="00764327"/>
    <w:rsid w:val="00767F71"/>
    <w:rsid w:val="00773F1B"/>
    <w:rsid w:val="007911E6"/>
    <w:rsid w:val="007A0726"/>
    <w:rsid w:val="007A4F2E"/>
    <w:rsid w:val="007B02F2"/>
    <w:rsid w:val="007B74A0"/>
    <w:rsid w:val="007C2CE0"/>
    <w:rsid w:val="007C4DCE"/>
    <w:rsid w:val="007D54F6"/>
    <w:rsid w:val="007D7677"/>
    <w:rsid w:val="007E3706"/>
    <w:rsid w:val="007E3845"/>
    <w:rsid w:val="007F2510"/>
    <w:rsid w:val="00800506"/>
    <w:rsid w:val="008045E5"/>
    <w:rsid w:val="00806BB0"/>
    <w:rsid w:val="00810541"/>
    <w:rsid w:val="00810749"/>
    <w:rsid w:val="008214F3"/>
    <w:rsid w:val="0083280D"/>
    <w:rsid w:val="008355A2"/>
    <w:rsid w:val="00835D81"/>
    <w:rsid w:val="00835FF9"/>
    <w:rsid w:val="00836C75"/>
    <w:rsid w:val="00843AFE"/>
    <w:rsid w:val="00843B31"/>
    <w:rsid w:val="00843CEB"/>
    <w:rsid w:val="00846AEE"/>
    <w:rsid w:val="008507D5"/>
    <w:rsid w:val="00854A59"/>
    <w:rsid w:val="008552FD"/>
    <w:rsid w:val="008579C2"/>
    <w:rsid w:val="00870E52"/>
    <w:rsid w:val="008824A4"/>
    <w:rsid w:val="008855B0"/>
    <w:rsid w:val="00894B23"/>
    <w:rsid w:val="008975D9"/>
    <w:rsid w:val="008A1181"/>
    <w:rsid w:val="008A390D"/>
    <w:rsid w:val="008A3B4C"/>
    <w:rsid w:val="008A5176"/>
    <w:rsid w:val="008B5CC2"/>
    <w:rsid w:val="008B61BC"/>
    <w:rsid w:val="008B66DE"/>
    <w:rsid w:val="008C745B"/>
    <w:rsid w:val="008D0314"/>
    <w:rsid w:val="008D76F7"/>
    <w:rsid w:val="008D7B82"/>
    <w:rsid w:val="008E03C7"/>
    <w:rsid w:val="008E0B51"/>
    <w:rsid w:val="008F2BDA"/>
    <w:rsid w:val="008F6ADF"/>
    <w:rsid w:val="008F6EA5"/>
    <w:rsid w:val="009018B3"/>
    <w:rsid w:val="00905B56"/>
    <w:rsid w:val="009075DB"/>
    <w:rsid w:val="00913BD2"/>
    <w:rsid w:val="00923F35"/>
    <w:rsid w:val="009253C2"/>
    <w:rsid w:val="00936F86"/>
    <w:rsid w:val="009420F8"/>
    <w:rsid w:val="00950DB0"/>
    <w:rsid w:val="00954B03"/>
    <w:rsid w:val="00954B8E"/>
    <w:rsid w:val="00954FC3"/>
    <w:rsid w:val="0096066A"/>
    <w:rsid w:val="009736DC"/>
    <w:rsid w:val="00975C55"/>
    <w:rsid w:val="009769B8"/>
    <w:rsid w:val="009819BA"/>
    <w:rsid w:val="0098291C"/>
    <w:rsid w:val="00982B46"/>
    <w:rsid w:val="00982C7B"/>
    <w:rsid w:val="00992156"/>
    <w:rsid w:val="00997675"/>
    <w:rsid w:val="009A0DC5"/>
    <w:rsid w:val="009A1C91"/>
    <w:rsid w:val="009A4BA6"/>
    <w:rsid w:val="009C43C2"/>
    <w:rsid w:val="009D3CF6"/>
    <w:rsid w:val="009D5661"/>
    <w:rsid w:val="009E3AE2"/>
    <w:rsid w:val="00A01B75"/>
    <w:rsid w:val="00A01F86"/>
    <w:rsid w:val="00A07206"/>
    <w:rsid w:val="00A11B7E"/>
    <w:rsid w:val="00A2721E"/>
    <w:rsid w:val="00A27AD4"/>
    <w:rsid w:val="00A3216B"/>
    <w:rsid w:val="00A331AC"/>
    <w:rsid w:val="00A333A6"/>
    <w:rsid w:val="00A43B97"/>
    <w:rsid w:val="00A53779"/>
    <w:rsid w:val="00A6195F"/>
    <w:rsid w:val="00A66ECD"/>
    <w:rsid w:val="00A6749C"/>
    <w:rsid w:val="00A95A1D"/>
    <w:rsid w:val="00A97527"/>
    <w:rsid w:val="00AB1B40"/>
    <w:rsid w:val="00AB77A5"/>
    <w:rsid w:val="00AD0922"/>
    <w:rsid w:val="00AD1946"/>
    <w:rsid w:val="00AD270C"/>
    <w:rsid w:val="00AD399F"/>
    <w:rsid w:val="00B079E1"/>
    <w:rsid w:val="00B131B0"/>
    <w:rsid w:val="00B132CB"/>
    <w:rsid w:val="00B15CED"/>
    <w:rsid w:val="00B233CE"/>
    <w:rsid w:val="00B25D60"/>
    <w:rsid w:val="00B26364"/>
    <w:rsid w:val="00B31D0E"/>
    <w:rsid w:val="00B35B8F"/>
    <w:rsid w:val="00B43BCB"/>
    <w:rsid w:val="00B53350"/>
    <w:rsid w:val="00B6110F"/>
    <w:rsid w:val="00B67A4C"/>
    <w:rsid w:val="00B704F1"/>
    <w:rsid w:val="00B756AE"/>
    <w:rsid w:val="00B8150B"/>
    <w:rsid w:val="00B93978"/>
    <w:rsid w:val="00B95B07"/>
    <w:rsid w:val="00BA02CC"/>
    <w:rsid w:val="00BA2634"/>
    <w:rsid w:val="00BA2739"/>
    <w:rsid w:val="00BB2A3D"/>
    <w:rsid w:val="00BB4D36"/>
    <w:rsid w:val="00BB6623"/>
    <w:rsid w:val="00BB78EA"/>
    <w:rsid w:val="00BC01FD"/>
    <w:rsid w:val="00BD40AF"/>
    <w:rsid w:val="00BD6F23"/>
    <w:rsid w:val="00BF0102"/>
    <w:rsid w:val="00BF3051"/>
    <w:rsid w:val="00BF5899"/>
    <w:rsid w:val="00C018EA"/>
    <w:rsid w:val="00C03D80"/>
    <w:rsid w:val="00C13342"/>
    <w:rsid w:val="00C14D8E"/>
    <w:rsid w:val="00C17220"/>
    <w:rsid w:val="00C215A5"/>
    <w:rsid w:val="00C2617E"/>
    <w:rsid w:val="00C34133"/>
    <w:rsid w:val="00C350C2"/>
    <w:rsid w:val="00C41B0E"/>
    <w:rsid w:val="00C46FA5"/>
    <w:rsid w:val="00C6038B"/>
    <w:rsid w:val="00C62A22"/>
    <w:rsid w:val="00C63A78"/>
    <w:rsid w:val="00C646EA"/>
    <w:rsid w:val="00C66CD5"/>
    <w:rsid w:val="00C7050F"/>
    <w:rsid w:val="00C775B2"/>
    <w:rsid w:val="00C77667"/>
    <w:rsid w:val="00C779A7"/>
    <w:rsid w:val="00CA2E89"/>
    <w:rsid w:val="00CA3217"/>
    <w:rsid w:val="00CA46D4"/>
    <w:rsid w:val="00CA79B9"/>
    <w:rsid w:val="00CB1902"/>
    <w:rsid w:val="00CD05DC"/>
    <w:rsid w:val="00CD0D88"/>
    <w:rsid w:val="00CD3288"/>
    <w:rsid w:val="00CD5D9E"/>
    <w:rsid w:val="00CE78F4"/>
    <w:rsid w:val="00D02F09"/>
    <w:rsid w:val="00D10746"/>
    <w:rsid w:val="00D246D4"/>
    <w:rsid w:val="00D24C38"/>
    <w:rsid w:val="00D256BA"/>
    <w:rsid w:val="00D329BF"/>
    <w:rsid w:val="00D356A3"/>
    <w:rsid w:val="00D41E64"/>
    <w:rsid w:val="00D4419C"/>
    <w:rsid w:val="00D45458"/>
    <w:rsid w:val="00D540F2"/>
    <w:rsid w:val="00D559EE"/>
    <w:rsid w:val="00D61E41"/>
    <w:rsid w:val="00D647D1"/>
    <w:rsid w:val="00D670AE"/>
    <w:rsid w:val="00D761AC"/>
    <w:rsid w:val="00D763D1"/>
    <w:rsid w:val="00D82291"/>
    <w:rsid w:val="00D85997"/>
    <w:rsid w:val="00D95EF7"/>
    <w:rsid w:val="00D970AC"/>
    <w:rsid w:val="00D97142"/>
    <w:rsid w:val="00DA672C"/>
    <w:rsid w:val="00DB4FD0"/>
    <w:rsid w:val="00DC76D5"/>
    <w:rsid w:val="00DD1856"/>
    <w:rsid w:val="00DE00D5"/>
    <w:rsid w:val="00DE3772"/>
    <w:rsid w:val="00DE502D"/>
    <w:rsid w:val="00DF48D4"/>
    <w:rsid w:val="00DF557C"/>
    <w:rsid w:val="00E220C1"/>
    <w:rsid w:val="00E252E3"/>
    <w:rsid w:val="00E32001"/>
    <w:rsid w:val="00E3516B"/>
    <w:rsid w:val="00E35D32"/>
    <w:rsid w:val="00E37E7E"/>
    <w:rsid w:val="00E421E2"/>
    <w:rsid w:val="00E45EF5"/>
    <w:rsid w:val="00E52C8B"/>
    <w:rsid w:val="00E52D9D"/>
    <w:rsid w:val="00E56195"/>
    <w:rsid w:val="00E6016D"/>
    <w:rsid w:val="00E6082C"/>
    <w:rsid w:val="00E61C47"/>
    <w:rsid w:val="00E65F28"/>
    <w:rsid w:val="00E66DE2"/>
    <w:rsid w:val="00E7764A"/>
    <w:rsid w:val="00E82399"/>
    <w:rsid w:val="00E853D1"/>
    <w:rsid w:val="00E861F2"/>
    <w:rsid w:val="00E87103"/>
    <w:rsid w:val="00E92E8A"/>
    <w:rsid w:val="00E93BE9"/>
    <w:rsid w:val="00EA19D1"/>
    <w:rsid w:val="00EA32F8"/>
    <w:rsid w:val="00EA6E07"/>
    <w:rsid w:val="00EA7BC8"/>
    <w:rsid w:val="00EB0100"/>
    <w:rsid w:val="00EB0C56"/>
    <w:rsid w:val="00EB3BD9"/>
    <w:rsid w:val="00EB4ABD"/>
    <w:rsid w:val="00EB52C1"/>
    <w:rsid w:val="00EB5B4B"/>
    <w:rsid w:val="00EB727D"/>
    <w:rsid w:val="00EC784A"/>
    <w:rsid w:val="00ED348A"/>
    <w:rsid w:val="00ED5EB6"/>
    <w:rsid w:val="00ED7C6D"/>
    <w:rsid w:val="00EE65DB"/>
    <w:rsid w:val="00EF55E3"/>
    <w:rsid w:val="00F051E2"/>
    <w:rsid w:val="00F13FC0"/>
    <w:rsid w:val="00F265DA"/>
    <w:rsid w:val="00F31B68"/>
    <w:rsid w:val="00F32D24"/>
    <w:rsid w:val="00F360DA"/>
    <w:rsid w:val="00F365A9"/>
    <w:rsid w:val="00F40755"/>
    <w:rsid w:val="00F44E7C"/>
    <w:rsid w:val="00F45932"/>
    <w:rsid w:val="00F47588"/>
    <w:rsid w:val="00F54F33"/>
    <w:rsid w:val="00F61E68"/>
    <w:rsid w:val="00F63E87"/>
    <w:rsid w:val="00F64EC7"/>
    <w:rsid w:val="00F76CE0"/>
    <w:rsid w:val="00F770C5"/>
    <w:rsid w:val="00F81245"/>
    <w:rsid w:val="00F822D1"/>
    <w:rsid w:val="00F9198F"/>
    <w:rsid w:val="00FA267C"/>
    <w:rsid w:val="00FA2BC1"/>
    <w:rsid w:val="00FA435E"/>
    <w:rsid w:val="00FA4C19"/>
    <w:rsid w:val="00FA5EF1"/>
    <w:rsid w:val="00FB31F9"/>
    <w:rsid w:val="00FB7BF0"/>
    <w:rsid w:val="00FC67B1"/>
    <w:rsid w:val="00FD3F6D"/>
    <w:rsid w:val="00FD45BD"/>
    <w:rsid w:val="00FD52D5"/>
    <w:rsid w:val="00FE3802"/>
    <w:rsid w:val="05235BBF"/>
    <w:rsid w:val="057A6F83"/>
    <w:rsid w:val="09A23D87"/>
    <w:rsid w:val="0C006D9B"/>
    <w:rsid w:val="12EA5FE1"/>
    <w:rsid w:val="18282018"/>
    <w:rsid w:val="1D524DB7"/>
    <w:rsid w:val="1E4B2C37"/>
    <w:rsid w:val="1E6225BB"/>
    <w:rsid w:val="260C121F"/>
    <w:rsid w:val="2B4431B2"/>
    <w:rsid w:val="2CA37518"/>
    <w:rsid w:val="2FFE5B53"/>
    <w:rsid w:val="32CA33D5"/>
    <w:rsid w:val="33976056"/>
    <w:rsid w:val="41423887"/>
    <w:rsid w:val="43BC6694"/>
    <w:rsid w:val="49B818C5"/>
    <w:rsid w:val="4AD23574"/>
    <w:rsid w:val="4AE83AA4"/>
    <w:rsid w:val="4B7029BB"/>
    <w:rsid w:val="4C3558DD"/>
    <w:rsid w:val="4FE34DE9"/>
    <w:rsid w:val="513F3A5E"/>
    <w:rsid w:val="56A8222D"/>
    <w:rsid w:val="58D6764A"/>
    <w:rsid w:val="59B57910"/>
    <w:rsid w:val="65EB0E69"/>
    <w:rsid w:val="68537464"/>
    <w:rsid w:val="6D116F45"/>
    <w:rsid w:val="778C2829"/>
    <w:rsid w:val="77D7083D"/>
    <w:rsid w:val="7B646DB9"/>
    <w:rsid w:val="7CCA4BCF"/>
    <w:rsid w:val="7DB6110D"/>
    <w:rsid w:val="7E5111F0"/>
    <w:rsid w:val="7EAB38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9C43C2"/>
    <w:pPr>
      <w:widowControl w:val="0"/>
      <w:jc w:val="both"/>
    </w:pPr>
    <w:rPr>
      <w:kern w:val="2"/>
      <w:sz w:val="21"/>
      <w:szCs w:val="24"/>
    </w:rPr>
  </w:style>
  <w:style w:type="paragraph" w:styleId="1">
    <w:name w:val="heading 1"/>
    <w:basedOn w:val="a"/>
    <w:next w:val="a"/>
    <w:qFormat/>
    <w:rsid w:val="009C43C2"/>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rsid w:val="009C43C2"/>
    <w:rPr>
      <w:kern w:val="2"/>
      <w:sz w:val="18"/>
      <w:szCs w:val="18"/>
    </w:rPr>
  </w:style>
  <w:style w:type="character" w:customStyle="1" w:styleId="Char0">
    <w:name w:val="页脚 Char"/>
    <w:link w:val="a4"/>
    <w:rsid w:val="009C43C2"/>
    <w:rPr>
      <w:kern w:val="2"/>
      <w:sz w:val="18"/>
      <w:szCs w:val="18"/>
    </w:rPr>
  </w:style>
  <w:style w:type="character" w:customStyle="1" w:styleId="Char1">
    <w:name w:val="正文文本缩进 Char"/>
    <w:link w:val="a5"/>
    <w:rsid w:val="009C43C2"/>
    <w:rPr>
      <w:rFonts w:ascii="宋体" w:hAnsi="Calibri"/>
      <w:kern w:val="2"/>
      <w:sz w:val="28"/>
      <w:szCs w:val="22"/>
    </w:rPr>
  </w:style>
  <w:style w:type="paragraph" w:styleId="a6">
    <w:name w:val="Balloon Text"/>
    <w:basedOn w:val="a"/>
    <w:semiHidden/>
    <w:rsid w:val="009C43C2"/>
    <w:rPr>
      <w:sz w:val="18"/>
      <w:szCs w:val="18"/>
    </w:rPr>
  </w:style>
  <w:style w:type="paragraph" w:customStyle="1" w:styleId="A7">
    <w:name w:val="正文 A"/>
    <w:rsid w:val="009C43C2"/>
    <w:pPr>
      <w:widowControl w:val="0"/>
      <w:pBdr>
        <w:top w:val="none" w:sz="96" w:space="31" w:color="FFFFFF"/>
        <w:left w:val="none" w:sz="96" w:space="31" w:color="FFFFFF"/>
        <w:bottom w:val="none" w:sz="96" w:space="31" w:color="FFFFFF"/>
        <w:right w:val="none" w:sz="96" w:space="31" w:color="FFFFFF"/>
      </w:pBdr>
      <w:jc w:val="both"/>
    </w:pPr>
    <w:rPr>
      <w:rFonts w:eastAsia="Times New Roman" w:cs="Arial Unicode MS"/>
      <w:color w:val="000000"/>
      <w:kern w:val="2"/>
      <w:sz w:val="21"/>
      <w:szCs w:val="21"/>
      <w:u w:color="000000"/>
    </w:rPr>
  </w:style>
  <w:style w:type="paragraph" w:customStyle="1" w:styleId="NoSpacing1">
    <w:name w:val="No Spacing1"/>
    <w:rsid w:val="009C43C2"/>
    <w:rPr>
      <w:rFonts w:ascii="Calibri" w:hAnsi="Calibri"/>
      <w:sz w:val="22"/>
      <w:szCs w:val="22"/>
    </w:rPr>
  </w:style>
  <w:style w:type="paragraph" w:customStyle="1" w:styleId="Char2">
    <w:name w:val="Char"/>
    <w:basedOn w:val="a"/>
    <w:rsid w:val="009C43C2"/>
  </w:style>
  <w:style w:type="paragraph" w:styleId="a3">
    <w:name w:val="header"/>
    <w:basedOn w:val="a"/>
    <w:link w:val="Char"/>
    <w:rsid w:val="009C43C2"/>
    <w:pPr>
      <w:pBdr>
        <w:bottom w:val="single" w:sz="6" w:space="1" w:color="auto"/>
      </w:pBdr>
      <w:tabs>
        <w:tab w:val="center" w:pos="4153"/>
        <w:tab w:val="right" w:pos="8306"/>
      </w:tabs>
      <w:snapToGrid w:val="0"/>
      <w:jc w:val="center"/>
    </w:pPr>
    <w:rPr>
      <w:sz w:val="18"/>
      <w:szCs w:val="18"/>
    </w:rPr>
  </w:style>
  <w:style w:type="paragraph" w:styleId="a8">
    <w:name w:val="Date"/>
    <w:basedOn w:val="a"/>
    <w:next w:val="a"/>
    <w:rsid w:val="009C43C2"/>
    <w:pPr>
      <w:ind w:leftChars="2500" w:left="100"/>
    </w:pPr>
  </w:style>
  <w:style w:type="paragraph" w:styleId="2">
    <w:name w:val="Body Text 2"/>
    <w:basedOn w:val="a"/>
    <w:rsid w:val="009C43C2"/>
    <w:pPr>
      <w:spacing w:after="120" w:line="480" w:lineRule="auto"/>
    </w:pPr>
  </w:style>
  <w:style w:type="paragraph" w:styleId="a4">
    <w:name w:val="footer"/>
    <w:basedOn w:val="a"/>
    <w:link w:val="Char0"/>
    <w:rsid w:val="009C43C2"/>
    <w:pPr>
      <w:tabs>
        <w:tab w:val="center" w:pos="4153"/>
        <w:tab w:val="right" w:pos="8306"/>
      </w:tabs>
      <w:snapToGrid w:val="0"/>
      <w:jc w:val="left"/>
    </w:pPr>
    <w:rPr>
      <w:sz w:val="18"/>
      <w:szCs w:val="18"/>
    </w:rPr>
  </w:style>
  <w:style w:type="paragraph" w:styleId="a9">
    <w:name w:val="annotation text"/>
    <w:basedOn w:val="a"/>
    <w:rsid w:val="009C43C2"/>
    <w:pPr>
      <w:jc w:val="left"/>
    </w:pPr>
  </w:style>
  <w:style w:type="paragraph" w:styleId="aa">
    <w:name w:val="Plain Text"/>
    <w:basedOn w:val="a"/>
    <w:rsid w:val="009C43C2"/>
    <w:pPr>
      <w:pBdr>
        <w:top w:val="none" w:sz="96" w:space="31" w:color="FFFFFF"/>
        <w:left w:val="none" w:sz="96" w:space="31" w:color="FFFFFF"/>
        <w:bottom w:val="none" w:sz="96" w:space="31" w:color="FFFFFF"/>
        <w:right w:val="none" w:sz="96" w:space="31" w:color="FFFFFF"/>
      </w:pBdr>
    </w:pPr>
    <w:rPr>
      <w:rFonts w:ascii="Arial Unicode MS" w:hAnsi="Arial Unicode MS" w:cs="Arial Unicode MS"/>
      <w:color w:val="000000"/>
      <w:szCs w:val="21"/>
      <w:u w:color="000000"/>
    </w:rPr>
  </w:style>
  <w:style w:type="paragraph" w:styleId="a5">
    <w:name w:val="Body Text Indent"/>
    <w:basedOn w:val="a"/>
    <w:link w:val="Char1"/>
    <w:rsid w:val="009C43C2"/>
    <w:pPr>
      <w:tabs>
        <w:tab w:val="left" w:pos="0"/>
        <w:tab w:val="left" w:pos="993"/>
        <w:tab w:val="left" w:pos="1134"/>
      </w:tabs>
      <w:spacing w:line="500" w:lineRule="exact"/>
      <w:ind w:firstLine="567"/>
    </w:pPr>
    <w:rPr>
      <w:rFonts w:ascii="宋体" w:hAnsi="Calibri"/>
      <w:sz w:val="28"/>
      <w:szCs w:val="22"/>
    </w:rPr>
  </w:style>
  <w:style w:type="paragraph" w:customStyle="1" w:styleId="ab">
    <w:name w:val="+正文"/>
    <w:basedOn w:val="a"/>
    <w:rsid w:val="009C43C2"/>
    <w:pPr>
      <w:spacing w:line="360" w:lineRule="auto"/>
      <w:ind w:firstLineChars="200" w:firstLine="200"/>
    </w:pPr>
    <w:rPr>
      <w:sz w:val="24"/>
      <w:szCs w:val="28"/>
    </w:rPr>
  </w:style>
  <w:style w:type="paragraph" w:styleId="ac">
    <w:name w:val="Body Text"/>
    <w:basedOn w:val="a"/>
    <w:rsid w:val="009C43C2"/>
    <w:rPr>
      <w:rFonts w:eastAsia="仿宋_GB2312"/>
      <w:sz w:val="30"/>
    </w:rPr>
  </w:style>
  <w:style w:type="paragraph" w:customStyle="1" w:styleId="ListParagraph1">
    <w:name w:val="List Paragraph1"/>
    <w:basedOn w:val="a"/>
    <w:rsid w:val="009C43C2"/>
    <w:pPr>
      <w:widowControl/>
      <w:ind w:firstLineChars="200" w:firstLine="420"/>
      <w:jc w:val="left"/>
    </w:pPr>
    <w:rPr>
      <w:rFonts w:ascii="宋体" w:hAnsi="宋体" w:cs="宋体"/>
      <w:kern w:val="0"/>
      <w:sz w:val="24"/>
    </w:rPr>
  </w:style>
  <w:style w:type="paragraph" w:styleId="ad">
    <w:name w:val="List Paragraph"/>
    <w:basedOn w:val="a"/>
    <w:qFormat/>
    <w:rsid w:val="009C43C2"/>
    <w:pPr>
      <w:ind w:firstLineChars="200" w:firstLine="420"/>
    </w:pPr>
    <w:rPr>
      <w:rFonts w:ascii="Calibri" w:hAnsi="Calibri"/>
      <w:szCs w:val="22"/>
    </w:rPr>
  </w:style>
  <w:style w:type="paragraph" w:styleId="4">
    <w:name w:val="index 4"/>
    <w:basedOn w:val="a"/>
    <w:next w:val="a"/>
    <w:uiPriority w:val="99"/>
    <w:qFormat/>
    <w:rsid w:val="009C43C2"/>
    <w:pPr>
      <w:ind w:leftChars="600" w:left="600"/>
    </w:pPr>
  </w:style>
  <w:style w:type="paragraph" w:styleId="ae">
    <w:name w:val="Normal (Web)"/>
    <w:basedOn w:val="a"/>
    <w:uiPriority w:val="99"/>
    <w:qFormat/>
    <w:rsid w:val="009C43C2"/>
    <w:pPr>
      <w:spacing w:beforeAutospacing="1" w:afterAutospacing="1"/>
      <w:jc w:val="left"/>
    </w:pPr>
    <w:rPr>
      <w:kern w:val="0"/>
      <w:sz w:val="24"/>
    </w:rPr>
  </w:style>
  <w:style w:type="table" w:styleId="af">
    <w:name w:val="Table Grid"/>
    <w:basedOn w:val="a1"/>
    <w:rsid w:val="009C43C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685</Words>
  <Characters>3910</Characters>
  <Application>Microsoft Office Word</Application>
  <DocSecurity>0</DocSecurity>
  <PresentationFormat/>
  <Lines>32</Lines>
  <Paragraphs>9</Paragraphs>
  <Slides>0</Slides>
  <Notes>0</Notes>
  <HiddenSlides>0</HiddenSlides>
  <MMClips>0</MMClips>
  <ScaleCrop>false</ScaleCrop>
  <Company>zls</Company>
  <LinksUpToDate>false</LinksUpToDate>
  <CharactersWithSpaces>4586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HP</cp:lastModifiedBy>
  <cp:revision>5</cp:revision>
  <cp:lastPrinted>2020-06-11T01:24:00Z</cp:lastPrinted>
  <dcterms:created xsi:type="dcterms:W3CDTF">2020-06-02T07:43:00Z</dcterms:created>
  <dcterms:modified xsi:type="dcterms:W3CDTF">2020-06-11T01:24:00Z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