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0"/>
          <w:sz w:val="48"/>
          <w:szCs w:val="48"/>
          <w:lang w:val="en-US" w:eastAsia="zh-CN"/>
        </w:rPr>
      </w:pPr>
      <w:r>
        <w:rPr>
          <w:rFonts w:hint="eastAsia" w:ascii="仿宋_GB2312" w:hAnsi="宋体" w:eastAsia="仿宋_GB2312"/>
          <w:b/>
          <w:spacing w:val="-20"/>
          <w:sz w:val="48"/>
          <w:szCs w:val="48"/>
          <w:lang w:val="en-US" w:eastAsia="zh-CN"/>
        </w:rPr>
        <w:t>凤凰岛路（新万福路-老万福路）DN800管调</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jc w:val="left"/>
              <w:rPr>
                <w:rFonts w:ascii="宋体" w:hAnsi="宋体"/>
                <w:snapToGrid w:val="0"/>
                <w:color w:val="FF0000"/>
                <w:sz w:val="28"/>
                <w:szCs w:val="28"/>
              </w:rPr>
            </w:pPr>
            <w:r>
              <w:rPr>
                <w:rFonts w:hint="eastAsia" w:ascii="宋体" w:hAnsi="宋体"/>
                <w:sz w:val="28"/>
                <w:szCs w:val="28"/>
                <w:lang w:val="en-US" w:eastAsia="zh-CN"/>
              </w:rPr>
              <w:t>凤凰岛路（新万福路-老万福路）DN800管调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2</w:t>
            </w:r>
            <w:r>
              <w:rPr>
                <w:rFonts w:hint="eastAsia" w:ascii="宋体" w:hAnsi="宋体"/>
                <w:sz w:val="28"/>
                <w:szCs w:val="28"/>
              </w:rPr>
              <w:t>米、安装DN</w:t>
            </w:r>
            <w:r>
              <w:rPr>
                <w:rFonts w:hint="eastAsia" w:ascii="宋体" w:hAnsi="宋体"/>
                <w:sz w:val="28"/>
                <w:szCs w:val="28"/>
                <w:lang w:val="en-US" w:eastAsia="zh-CN"/>
              </w:rPr>
              <w:t>400</w:t>
            </w:r>
            <w:r>
              <w:rPr>
                <w:rFonts w:hint="eastAsia" w:ascii="宋体" w:hAnsi="宋体"/>
                <w:sz w:val="28"/>
                <w:szCs w:val="28"/>
              </w:rPr>
              <w:t>球管</w:t>
            </w:r>
            <w:r>
              <w:rPr>
                <w:rFonts w:hint="eastAsia" w:ascii="宋体" w:hAnsi="宋体"/>
                <w:sz w:val="28"/>
                <w:szCs w:val="28"/>
                <w:lang w:val="en-US" w:eastAsia="zh-CN"/>
              </w:rPr>
              <w:t>12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50</w:t>
            </w:r>
            <w:r>
              <w:rPr>
                <w:rFonts w:hint="eastAsia" w:ascii="宋体" w:hAnsi="宋体"/>
                <w:sz w:val="28"/>
                <w:szCs w:val="28"/>
              </w:rPr>
              <w:t>0球管</w:t>
            </w:r>
            <w:r>
              <w:rPr>
                <w:rFonts w:hint="eastAsia" w:ascii="宋体" w:hAnsi="宋体"/>
                <w:sz w:val="28"/>
                <w:szCs w:val="28"/>
                <w:lang w:val="en-US" w:eastAsia="zh-CN"/>
              </w:rPr>
              <w:t>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80</w:t>
            </w:r>
            <w:r>
              <w:rPr>
                <w:rFonts w:hint="eastAsia" w:ascii="宋体" w:hAnsi="宋体"/>
                <w:sz w:val="28"/>
                <w:szCs w:val="28"/>
              </w:rPr>
              <w:t>0球管</w:t>
            </w:r>
            <w:r>
              <w:rPr>
                <w:rFonts w:hint="eastAsia" w:ascii="宋体" w:hAnsi="宋体"/>
                <w:sz w:val="28"/>
                <w:szCs w:val="28"/>
                <w:lang w:val="en-US" w:eastAsia="zh-CN"/>
              </w:rPr>
              <w:t>174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62936.92</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3542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5FD59C4"/>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5512</Words>
  <Characters>5847</Characters>
  <Lines>48</Lines>
  <Paragraphs>13</Paragraphs>
  <TotalTime>0</TotalTime>
  <ScaleCrop>false</ScaleCrop>
  <LinksUpToDate>false</LinksUpToDate>
  <CharactersWithSpaces>6560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2023-05-22T02:33:43Z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